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6D84" w14:textId="77777777" w:rsidR="007714EA" w:rsidRDefault="007714EA" w:rsidP="007714EA">
      <w:pPr>
        <w:pStyle w:val="Heading2"/>
        <w:rPr>
          <w:caps w:val="0"/>
          <w:lang w:val="uk-UA"/>
        </w:rPr>
      </w:pPr>
      <w:bookmarkStart w:id="0" w:name="_Hlk130882607"/>
      <w:bookmarkEnd w:id="0"/>
      <w:r>
        <w:rPr>
          <w:lang w:val="uk-UA"/>
        </w:rPr>
        <w:t xml:space="preserve">зразок </w:t>
      </w:r>
      <w:r>
        <w:t xml:space="preserve">WOR </w:t>
      </w:r>
      <w:r>
        <w:rPr>
          <w:lang w:val="uk-UA"/>
        </w:rPr>
        <w:t xml:space="preserve">1: </w:t>
      </w:r>
      <w:r>
        <w:rPr>
          <w:caps w:val="0"/>
          <w:lang w:val="uk-UA"/>
        </w:rPr>
        <w:t xml:space="preserve"> Запит пропозиції (ЗП) /</w:t>
      </w:r>
      <w:r w:rsidRPr="007714EA">
        <w:rPr>
          <w:caps w:val="0"/>
          <w:lang w:val="ru-RU"/>
        </w:rPr>
        <w:t xml:space="preserve"> </w:t>
      </w:r>
      <w:r>
        <w:t>template WOR 1: R</w:t>
      </w:r>
      <w:r>
        <w:rPr>
          <w:caps w:val="0"/>
        </w:rPr>
        <w:t>equest for Proposal (RFP)</w:t>
      </w:r>
    </w:p>
    <w:p w14:paraId="3F600CA3" w14:textId="77777777" w:rsidR="007714EA" w:rsidRDefault="007714EA" w:rsidP="007714EA">
      <w:pPr>
        <w:rPr>
          <w:rFonts w:ascii="Arial" w:hAnsi="Arial" w:cs="Arial"/>
          <w:lang w:val="uk-UA"/>
        </w:rPr>
      </w:pPr>
      <w:r>
        <w:rPr>
          <w:rFonts w:ascii="Arial" w:hAnsi="Arial" w:cs="Arial"/>
          <w:lang w:val="uk-UA"/>
        </w:rPr>
        <w:t>(Для закупівель у діапазоні від 10 000 до 299 999 євро) /</w:t>
      </w:r>
      <w:r w:rsidRPr="007714EA">
        <w:rPr>
          <w:rFonts w:ascii="Arial" w:hAnsi="Arial" w:cs="Arial"/>
          <w:lang w:val="uk-UA"/>
        </w:rPr>
        <w:t xml:space="preserve"> </w:t>
      </w:r>
      <w:r>
        <w:rPr>
          <w:rFonts w:ascii="Arial" w:hAnsi="Arial" w:cs="Arial"/>
          <w:lang w:val="uk-UA"/>
        </w:rPr>
        <w:t>(</w:t>
      </w:r>
      <w:r>
        <w:rPr>
          <w:rFonts w:ascii="Arial" w:hAnsi="Arial" w:cs="Arial"/>
          <w:lang w:val="en-GB"/>
        </w:rPr>
        <w:t>For</w:t>
      </w:r>
      <w:r>
        <w:rPr>
          <w:rFonts w:ascii="Arial" w:hAnsi="Arial" w:cs="Arial"/>
          <w:lang w:val="uk-UA"/>
        </w:rPr>
        <w:t xml:space="preserve"> </w:t>
      </w:r>
      <w:r>
        <w:rPr>
          <w:rFonts w:ascii="Arial" w:hAnsi="Arial" w:cs="Arial"/>
          <w:lang w:val="en-GB"/>
        </w:rPr>
        <w:t>Procurements</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EUR</w:t>
      </w:r>
      <w:r>
        <w:rPr>
          <w:rFonts w:ascii="Arial" w:hAnsi="Arial" w:cs="Arial"/>
          <w:lang w:val="uk-UA"/>
        </w:rPr>
        <w:t xml:space="preserve"> 10.000 – 299.999)</w:t>
      </w:r>
    </w:p>
    <w:p w14:paraId="62D19F15" w14:textId="77777777" w:rsidR="007714EA" w:rsidRDefault="007714EA" w:rsidP="007714EA">
      <w:pPr>
        <w:rPr>
          <w:lang w:val="uk-UA"/>
        </w:rPr>
      </w:pPr>
    </w:p>
    <w:p w14:paraId="1ED0C89D" w14:textId="77777777" w:rsidR="007714EA" w:rsidRDefault="007714EA" w:rsidP="007714EA">
      <w:pPr>
        <w:pStyle w:val="Heading2"/>
        <w:rPr>
          <w:caps w:val="0"/>
          <w:noProof/>
          <w:sz w:val="20"/>
          <w:lang w:val="uk-UA"/>
        </w:rPr>
      </w:pPr>
      <w:r>
        <w:rPr>
          <w:caps w:val="0"/>
          <w:noProof/>
          <w:sz w:val="20"/>
          <w:lang w:val="uk-UA"/>
        </w:rPr>
        <w:t xml:space="preserve">Ця ЗП (без Проєкту </w:t>
      </w:r>
      <w:r w:rsidR="00E320B5">
        <w:rPr>
          <w:caps w:val="0"/>
          <w:noProof/>
          <w:sz w:val="20"/>
          <w:lang w:val="uk-UA"/>
        </w:rPr>
        <w:t>Договору</w:t>
      </w:r>
      <w:r>
        <w:rPr>
          <w:caps w:val="0"/>
          <w:noProof/>
          <w:sz w:val="20"/>
          <w:lang w:val="uk-UA"/>
        </w:rPr>
        <w:t xml:space="preserve">) підлягає використанню для </w:t>
      </w:r>
      <w:r w:rsidR="00E320B5">
        <w:rPr>
          <w:caps w:val="0"/>
          <w:noProof/>
          <w:sz w:val="20"/>
          <w:lang w:val="uk-UA"/>
        </w:rPr>
        <w:t>Договорів</w:t>
      </w:r>
      <w:r>
        <w:rPr>
          <w:caps w:val="0"/>
          <w:noProof/>
          <w:sz w:val="20"/>
          <w:lang w:val="uk-UA"/>
        </w:rPr>
        <w:t xml:space="preserve"> про виконання робіт на суму до 299 000 євро. / </w:t>
      </w:r>
      <w:r>
        <w:rPr>
          <w:caps w:val="0"/>
          <w:noProof/>
          <w:sz w:val="20"/>
        </w:rPr>
        <w:t>This</w:t>
      </w:r>
      <w:r>
        <w:rPr>
          <w:caps w:val="0"/>
          <w:noProof/>
          <w:sz w:val="20"/>
          <w:lang w:val="uk-UA"/>
        </w:rPr>
        <w:t xml:space="preserve"> </w:t>
      </w:r>
      <w:r>
        <w:rPr>
          <w:caps w:val="0"/>
          <w:noProof/>
          <w:sz w:val="20"/>
        </w:rPr>
        <w:t>RFP</w:t>
      </w:r>
      <w:r>
        <w:rPr>
          <w:caps w:val="0"/>
          <w:noProof/>
          <w:sz w:val="20"/>
          <w:lang w:val="uk-UA"/>
        </w:rPr>
        <w:t xml:space="preserve"> </w:t>
      </w:r>
      <w:r>
        <w:rPr>
          <w:caps w:val="0"/>
          <w:sz w:val="20"/>
          <w:lang w:val="uk-UA"/>
        </w:rPr>
        <w:t>(</w:t>
      </w:r>
      <w:r>
        <w:rPr>
          <w:caps w:val="0"/>
          <w:sz w:val="20"/>
        </w:rPr>
        <w:t>without</w:t>
      </w:r>
      <w:r>
        <w:rPr>
          <w:caps w:val="0"/>
          <w:sz w:val="20"/>
          <w:lang w:val="uk-UA"/>
        </w:rPr>
        <w:t xml:space="preserve"> </w:t>
      </w:r>
      <w:r>
        <w:rPr>
          <w:caps w:val="0"/>
          <w:sz w:val="20"/>
        </w:rPr>
        <w:t>the</w:t>
      </w:r>
      <w:r>
        <w:rPr>
          <w:caps w:val="0"/>
          <w:sz w:val="20"/>
          <w:lang w:val="uk-UA"/>
        </w:rPr>
        <w:t xml:space="preserve"> </w:t>
      </w:r>
      <w:r>
        <w:rPr>
          <w:caps w:val="0"/>
          <w:sz w:val="20"/>
        </w:rPr>
        <w:t>Draft</w:t>
      </w:r>
      <w:r>
        <w:rPr>
          <w:caps w:val="0"/>
          <w:sz w:val="20"/>
          <w:lang w:val="uk-UA"/>
        </w:rPr>
        <w:t xml:space="preserve"> </w:t>
      </w:r>
      <w:r>
        <w:rPr>
          <w:caps w:val="0"/>
          <w:sz w:val="20"/>
        </w:rPr>
        <w:t>Contract</w:t>
      </w:r>
      <w:r>
        <w:rPr>
          <w:caps w:val="0"/>
          <w:sz w:val="20"/>
          <w:lang w:val="uk-UA"/>
        </w:rPr>
        <w:t xml:space="preserve">) </w:t>
      </w:r>
      <w:r>
        <w:rPr>
          <w:caps w:val="0"/>
          <w:noProof/>
          <w:sz w:val="20"/>
        </w:rPr>
        <w:t>is</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be</w:t>
      </w:r>
      <w:r>
        <w:rPr>
          <w:caps w:val="0"/>
          <w:noProof/>
          <w:sz w:val="20"/>
          <w:lang w:val="uk-UA"/>
        </w:rPr>
        <w:t xml:space="preserve"> </w:t>
      </w:r>
      <w:r>
        <w:rPr>
          <w:caps w:val="0"/>
          <w:noProof/>
          <w:sz w:val="20"/>
        </w:rPr>
        <w:t>used</w:t>
      </w:r>
      <w:r>
        <w:rPr>
          <w:caps w:val="0"/>
          <w:noProof/>
          <w:sz w:val="20"/>
          <w:lang w:val="uk-UA"/>
        </w:rPr>
        <w:t xml:space="preserve"> </w:t>
      </w:r>
      <w:r>
        <w:rPr>
          <w:caps w:val="0"/>
          <w:noProof/>
          <w:sz w:val="20"/>
        </w:rPr>
        <w:t>for</w:t>
      </w:r>
      <w:r>
        <w:rPr>
          <w:caps w:val="0"/>
          <w:noProof/>
          <w:sz w:val="20"/>
          <w:lang w:val="uk-UA"/>
        </w:rPr>
        <w:t xml:space="preserve"> </w:t>
      </w:r>
      <w:r>
        <w:rPr>
          <w:caps w:val="0"/>
          <w:noProof/>
          <w:sz w:val="20"/>
        </w:rPr>
        <w:t>Work</w:t>
      </w:r>
      <w:r>
        <w:rPr>
          <w:caps w:val="0"/>
          <w:noProof/>
          <w:sz w:val="20"/>
          <w:lang w:val="uk-UA"/>
        </w:rPr>
        <w:t xml:space="preserve"> </w:t>
      </w:r>
      <w:r>
        <w:rPr>
          <w:caps w:val="0"/>
          <w:noProof/>
          <w:sz w:val="20"/>
        </w:rPr>
        <w:t>Contracts</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value</w:t>
      </w:r>
      <w:r>
        <w:rPr>
          <w:caps w:val="0"/>
          <w:noProof/>
          <w:sz w:val="20"/>
          <w:lang w:val="uk-UA"/>
        </w:rPr>
        <w:t xml:space="preserve"> </w:t>
      </w:r>
      <w:r>
        <w:rPr>
          <w:caps w:val="0"/>
          <w:noProof/>
          <w:sz w:val="20"/>
        </w:rPr>
        <w:t>up</w:t>
      </w:r>
      <w:r>
        <w:rPr>
          <w:caps w:val="0"/>
          <w:noProof/>
          <w:sz w:val="20"/>
          <w:lang w:val="uk-UA"/>
        </w:rPr>
        <w:t xml:space="preserve"> </w:t>
      </w:r>
      <w:r>
        <w:rPr>
          <w:caps w:val="0"/>
          <w:noProof/>
          <w:sz w:val="20"/>
        </w:rPr>
        <w:t>till</w:t>
      </w:r>
      <w:r>
        <w:rPr>
          <w:caps w:val="0"/>
          <w:noProof/>
          <w:sz w:val="20"/>
          <w:lang w:val="uk-UA"/>
        </w:rPr>
        <w:t xml:space="preserve"> </w:t>
      </w:r>
      <w:r>
        <w:rPr>
          <w:caps w:val="0"/>
          <w:noProof/>
          <w:sz w:val="20"/>
        </w:rPr>
        <w:t>EUR</w:t>
      </w:r>
      <w:r>
        <w:rPr>
          <w:caps w:val="0"/>
          <w:noProof/>
          <w:sz w:val="20"/>
          <w:lang w:val="uk-UA"/>
        </w:rPr>
        <w:t xml:space="preserve"> 299.000.</w:t>
      </w:r>
    </w:p>
    <w:p w14:paraId="4AACFCA9" w14:textId="77777777" w:rsidR="007714EA" w:rsidRDefault="007714EA" w:rsidP="007714EA">
      <w:pPr>
        <w:pStyle w:val="Heading2"/>
        <w:rPr>
          <w:caps w:val="0"/>
          <w:noProof/>
          <w:sz w:val="20"/>
          <w:lang w:val="uk-UA"/>
        </w:rPr>
      </w:pPr>
    </w:p>
    <w:p w14:paraId="6965C020" w14:textId="77777777" w:rsidR="007714EA" w:rsidRDefault="007714EA" w:rsidP="007714EA">
      <w:pPr>
        <w:pStyle w:val="Heading2"/>
        <w:rPr>
          <w:caps w:val="0"/>
          <w:noProof/>
          <w:sz w:val="20"/>
          <w:lang w:val="uk-UA"/>
        </w:rPr>
      </w:pPr>
      <w:r>
        <w:rPr>
          <w:caps w:val="0"/>
          <w:noProof/>
          <w:sz w:val="20"/>
          <w:lang w:val="uk-UA"/>
        </w:rPr>
        <w:t xml:space="preserve">При підготовці ЗП для </w:t>
      </w:r>
      <w:r w:rsidR="00E320B5">
        <w:rPr>
          <w:caps w:val="0"/>
          <w:noProof/>
          <w:sz w:val="20"/>
          <w:lang w:val="uk-UA"/>
        </w:rPr>
        <w:t>Договору</w:t>
      </w:r>
      <w:r>
        <w:rPr>
          <w:caps w:val="0"/>
          <w:noProof/>
          <w:sz w:val="20"/>
          <w:lang w:val="uk-UA"/>
        </w:rPr>
        <w:t xml:space="preserve"> про виконання робіт до статей вносяться зміни відповідно до конкретних умов </w:t>
      </w:r>
      <w:r w:rsidR="00E320B5">
        <w:rPr>
          <w:caps w:val="0"/>
          <w:noProof/>
          <w:sz w:val="20"/>
          <w:lang w:val="uk-UA"/>
        </w:rPr>
        <w:t>договору</w:t>
      </w:r>
      <w:r>
        <w:rPr>
          <w:caps w:val="0"/>
          <w:noProof/>
          <w:sz w:val="20"/>
          <w:lang w:val="uk-UA"/>
        </w:rPr>
        <w:t xml:space="preserve"> із урахуванням, того, чи є </w:t>
      </w:r>
      <w:r w:rsidR="00E320B5">
        <w:rPr>
          <w:caps w:val="0"/>
          <w:noProof/>
          <w:sz w:val="20"/>
          <w:lang w:val="uk-UA"/>
        </w:rPr>
        <w:t>договір</w:t>
      </w:r>
      <w:r>
        <w:rPr>
          <w:caps w:val="0"/>
          <w:noProof/>
          <w:sz w:val="20"/>
          <w:lang w:val="uk-UA"/>
        </w:rPr>
        <w:t xml:space="preserve">: короткостроковим (менше року) або довгостроковим; несе низький чи високий ризик затримки, страхових випадків, недостатньої якості, проблем, пов'язаних з отриманням дозволів, недостатньої адміністративної спроможності для виконання </w:t>
      </w:r>
      <w:r w:rsidR="00E320B5">
        <w:rPr>
          <w:caps w:val="0"/>
          <w:noProof/>
          <w:sz w:val="20"/>
          <w:lang w:val="uk-UA"/>
        </w:rPr>
        <w:t>договору</w:t>
      </w:r>
      <w:r>
        <w:rPr>
          <w:caps w:val="0"/>
          <w:noProof/>
          <w:sz w:val="20"/>
          <w:lang w:val="uk-UA"/>
        </w:rPr>
        <w:t xml:space="preserve"> тощо; та чи є Кандидат невеликою місцевою або великою міжнародною компанією. / </w:t>
      </w:r>
      <w:r>
        <w:rPr>
          <w:caps w:val="0"/>
          <w:noProof/>
          <w:sz w:val="20"/>
        </w:rPr>
        <w:t>When</w:t>
      </w:r>
      <w:r>
        <w:rPr>
          <w:caps w:val="0"/>
          <w:noProof/>
          <w:sz w:val="20"/>
          <w:lang w:val="uk-UA"/>
        </w:rPr>
        <w:t xml:space="preserve"> </w:t>
      </w:r>
      <w:r>
        <w:rPr>
          <w:caps w:val="0"/>
          <w:noProof/>
          <w:sz w:val="20"/>
        </w:rPr>
        <w:t>preparing</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RFP</w:t>
      </w:r>
      <w:r>
        <w:rPr>
          <w:caps w:val="0"/>
          <w:noProof/>
          <w:sz w:val="20"/>
          <w:lang w:val="uk-UA"/>
        </w:rPr>
        <w:t xml:space="preserve"> </w:t>
      </w:r>
      <w:r>
        <w:rPr>
          <w:caps w:val="0"/>
          <w:noProof/>
          <w:sz w:val="20"/>
        </w:rPr>
        <w:t>for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Works</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articles</w:t>
      </w:r>
      <w:r>
        <w:rPr>
          <w:caps w:val="0"/>
          <w:noProof/>
          <w:sz w:val="20"/>
          <w:lang w:val="uk-UA"/>
        </w:rPr>
        <w:t xml:space="preserve"> </w:t>
      </w:r>
      <w:r>
        <w:rPr>
          <w:caps w:val="0"/>
          <w:noProof/>
          <w:sz w:val="20"/>
        </w:rPr>
        <w:t>shall</w:t>
      </w:r>
      <w:r>
        <w:rPr>
          <w:caps w:val="0"/>
          <w:noProof/>
          <w:sz w:val="20"/>
          <w:lang w:val="uk-UA"/>
        </w:rPr>
        <w:t xml:space="preserve"> </w:t>
      </w:r>
      <w:r>
        <w:rPr>
          <w:caps w:val="0"/>
          <w:noProof/>
          <w:sz w:val="20"/>
        </w:rPr>
        <w:t>be</w:t>
      </w:r>
      <w:r>
        <w:rPr>
          <w:caps w:val="0"/>
          <w:noProof/>
          <w:sz w:val="20"/>
          <w:lang w:val="uk-UA"/>
        </w:rPr>
        <w:t xml:space="preserve"> </w:t>
      </w:r>
      <w:r>
        <w:rPr>
          <w:caps w:val="0"/>
          <w:noProof/>
          <w:sz w:val="20"/>
        </w:rPr>
        <w:t>adapted</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specific</w:t>
      </w:r>
      <w:r>
        <w:rPr>
          <w:caps w:val="0"/>
          <w:noProof/>
          <w:sz w:val="20"/>
          <w:lang w:val="uk-UA"/>
        </w:rPr>
        <w:t xml:space="preserve"> </w:t>
      </w:r>
      <w:r>
        <w:rPr>
          <w:caps w:val="0"/>
          <w:noProof/>
          <w:sz w:val="20"/>
        </w:rPr>
        <w:t>conditions</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taking</w:t>
      </w:r>
      <w:r>
        <w:rPr>
          <w:caps w:val="0"/>
          <w:noProof/>
          <w:sz w:val="20"/>
          <w:lang w:val="uk-UA"/>
        </w:rPr>
        <w:t xml:space="preserve"> </w:t>
      </w:r>
      <w:r>
        <w:rPr>
          <w:caps w:val="0"/>
          <w:noProof/>
          <w:sz w:val="20"/>
        </w:rPr>
        <w:t>into</w:t>
      </w:r>
      <w:r>
        <w:rPr>
          <w:caps w:val="0"/>
          <w:noProof/>
          <w:sz w:val="20"/>
          <w:lang w:val="uk-UA"/>
        </w:rPr>
        <w:t xml:space="preserve"> </w:t>
      </w:r>
      <w:r>
        <w:rPr>
          <w:caps w:val="0"/>
          <w:noProof/>
          <w:sz w:val="20"/>
        </w:rPr>
        <w:t>consideration</w:t>
      </w:r>
      <w:r>
        <w:rPr>
          <w:caps w:val="0"/>
          <w:noProof/>
          <w:sz w:val="20"/>
          <w:lang w:val="uk-UA"/>
        </w:rPr>
        <w:t xml:space="preserve"> </w:t>
      </w:r>
      <w:r>
        <w:rPr>
          <w:caps w:val="0"/>
          <w:noProof/>
          <w:sz w:val="20"/>
        </w:rPr>
        <w:t>whether</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contrat</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short</w:t>
      </w:r>
      <w:r>
        <w:rPr>
          <w:caps w:val="0"/>
          <w:noProof/>
          <w:sz w:val="20"/>
          <w:lang w:val="uk-UA"/>
        </w:rPr>
        <w:t xml:space="preserve"> </w:t>
      </w:r>
      <w:r>
        <w:rPr>
          <w:caps w:val="0"/>
          <w:noProof/>
          <w:sz w:val="20"/>
        </w:rPr>
        <w:t>term</w:t>
      </w:r>
      <w:r>
        <w:rPr>
          <w:caps w:val="0"/>
          <w:noProof/>
          <w:sz w:val="20"/>
          <w:lang w:val="uk-UA"/>
        </w:rPr>
        <w:t xml:space="preserve"> (</w:t>
      </w:r>
      <w:r>
        <w:rPr>
          <w:caps w:val="0"/>
          <w:noProof/>
          <w:sz w:val="20"/>
        </w:rPr>
        <w:t>less</w:t>
      </w:r>
      <w:r>
        <w:rPr>
          <w:caps w:val="0"/>
          <w:noProof/>
          <w:sz w:val="20"/>
          <w:lang w:val="uk-UA"/>
        </w:rPr>
        <w:t xml:space="preserve"> </w:t>
      </w:r>
      <w:r>
        <w:rPr>
          <w:caps w:val="0"/>
          <w:noProof/>
          <w:sz w:val="20"/>
        </w:rPr>
        <w:t>than</w:t>
      </w:r>
      <w:r>
        <w:rPr>
          <w:caps w:val="0"/>
          <w:noProof/>
          <w:sz w:val="20"/>
          <w:lang w:val="uk-UA"/>
        </w:rPr>
        <w:t xml:space="preserve"> </w:t>
      </w:r>
      <w:r>
        <w:rPr>
          <w:caps w:val="0"/>
          <w:noProof/>
          <w:sz w:val="20"/>
        </w:rPr>
        <w:t>a</w:t>
      </w:r>
      <w:r>
        <w:rPr>
          <w:caps w:val="0"/>
          <w:noProof/>
          <w:sz w:val="20"/>
          <w:lang w:val="uk-UA"/>
        </w:rPr>
        <w:t xml:space="preserve"> </w:t>
      </w:r>
      <w:r>
        <w:rPr>
          <w:caps w:val="0"/>
          <w:noProof/>
          <w:sz w:val="20"/>
        </w:rPr>
        <w:t>year</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long</w:t>
      </w:r>
      <w:r>
        <w:rPr>
          <w:caps w:val="0"/>
          <w:noProof/>
          <w:sz w:val="20"/>
          <w:lang w:val="uk-UA"/>
        </w:rPr>
        <w:t xml:space="preserve"> </w:t>
      </w:r>
      <w:r>
        <w:rPr>
          <w:caps w:val="0"/>
          <w:noProof/>
          <w:sz w:val="20"/>
        </w:rPr>
        <w:t>term</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low</w:t>
      </w:r>
      <w:r>
        <w:rPr>
          <w:caps w:val="0"/>
          <w:noProof/>
          <w:sz w:val="20"/>
          <w:lang w:val="uk-UA"/>
        </w:rPr>
        <w:t xml:space="preserve"> </w:t>
      </w:r>
      <w:r>
        <w:rPr>
          <w:caps w:val="0"/>
          <w:noProof/>
          <w:sz w:val="20"/>
        </w:rPr>
        <w:t>risk</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high</w:t>
      </w:r>
      <w:r>
        <w:rPr>
          <w:caps w:val="0"/>
          <w:noProof/>
          <w:sz w:val="20"/>
          <w:lang w:val="uk-UA"/>
        </w:rPr>
        <w:t xml:space="preserve"> </w:t>
      </w:r>
      <w:r>
        <w:rPr>
          <w:caps w:val="0"/>
          <w:noProof/>
          <w:sz w:val="20"/>
        </w:rPr>
        <w:t>risk</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delays</w:t>
      </w:r>
      <w:r>
        <w:rPr>
          <w:caps w:val="0"/>
          <w:noProof/>
          <w:sz w:val="20"/>
          <w:lang w:val="uk-UA"/>
        </w:rPr>
        <w:t xml:space="preserve">, </w:t>
      </w:r>
      <w:r>
        <w:rPr>
          <w:caps w:val="0"/>
          <w:noProof/>
          <w:sz w:val="20"/>
        </w:rPr>
        <w:t>insurance</w:t>
      </w:r>
      <w:r>
        <w:rPr>
          <w:caps w:val="0"/>
          <w:noProof/>
          <w:sz w:val="20"/>
          <w:lang w:val="uk-UA"/>
        </w:rPr>
        <w:t xml:space="preserve"> </w:t>
      </w:r>
      <w:r>
        <w:rPr>
          <w:caps w:val="0"/>
          <w:noProof/>
          <w:sz w:val="20"/>
        </w:rPr>
        <w:t>uncertancies</w:t>
      </w:r>
      <w:r>
        <w:rPr>
          <w:caps w:val="0"/>
          <w:noProof/>
          <w:sz w:val="20"/>
          <w:lang w:val="uk-UA"/>
        </w:rPr>
        <w:t xml:space="preserve">, </w:t>
      </w:r>
      <w:r>
        <w:rPr>
          <w:caps w:val="0"/>
          <w:noProof/>
          <w:sz w:val="20"/>
        </w:rPr>
        <w:t>deficient</w:t>
      </w:r>
      <w:r>
        <w:rPr>
          <w:caps w:val="0"/>
          <w:noProof/>
          <w:sz w:val="20"/>
          <w:lang w:val="uk-UA"/>
        </w:rPr>
        <w:t xml:space="preserve"> </w:t>
      </w:r>
      <w:r>
        <w:rPr>
          <w:caps w:val="0"/>
          <w:noProof/>
          <w:sz w:val="20"/>
        </w:rPr>
        <w:t>quality</w:t>
      </w:r>
      <w:r>
        <w:rPr>
          <w:caps w:val="0"/>
          <w:noProof/>
          <w:sz w:val="20"/>
          <w:lang w:val="uk-UA"/>
        </w:rPr>
        <w:t xml:space="preserve">, </w:t>
      </w:r>
      <w:r>
        <w:rPr>
          <w:caps w:val="0"/>
          <w:noProof/>
          <w:sz w:val="20"/>
        </w:rPr>
        <w:t>uncertancies</w:t>
      </w:r>
      <w:r>
        <w:rPr>
          <w:caps w:val="0"/>
          <w:noProof/>
          <w:sz w:val="20"/>
          <w:lang w:val="uk-UA"/>
        </w:rPr>
        <w:t xml:space="preserve"> </w:t>
      </w:r>
      <w:r>
        <w:rPr>
          <w:caps w:val="0"/>
          <w:noProof/>
          <w:sz w:val="20"/>
        </w:rPr>
        <w:t>on</w:t>
      </w:r>
      <w:r>
        <w:rPr>
          <w:caps w:val="0"/>
          <w:noProof/>
          <w:sz w:val="20"/>
          <w:lang w:val="uk-UA"/>
        </w:rPr>
        <w:t xml:space="preserve"> </w:t>
      </w:r>
      <w:r>
        <w:rPr>
          <w:caps w:val="0"/>
          <w:noProof/>
          <w:sz w:val="20"/>
        </w:rPr>
        <w:t>permits</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authorisation</w:t>
      </w:r>
      <w:r>
        <w:rPr>
          <w:caps w:val="0"/>
          <w:noProof/>
          <w:sz w:val="20"/>
          <w:lang w:val="uk-UA"/>
        </w:rPr>
        <w:t xml:space="preserve">, </w:t>
      </w:r>
      <w:r>
        <w:rPr>
          <w:caps w:val="0"/>
          <w:noProof/>
          <w:sz w:val="20"/>
        </w:rPr>
        <w:t>lack</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capacity</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administrate</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etc</w:t>
      </w:r>
      <w:r>
        <w:rPr>
          <w:caps w:val="0"/>
          <w:noProof/>
          <w:sz w:val="20"/>
          <w:lang w:val="uk-UA"/>
        </w:rPr>
        <w:t xml:space="preserve">.; </w:t>
      </w:r>
      <w:r>
        <w:rPr>
          <w:caps w:val="0"/>
          <w:noProof/>
          <w:sz w:val="20"/>
        </w:rPr>
        <w:t>and</w:t>
      </w:r>
      <w:r>
        <w:rPr>
          <w:caps w:val="0"/>
          <w:noProof/>
          <w:sz w:val="20"/>
          <w:lang w:val="uk-UA"/>
        </w:rPr>
        <w:t xml:space="preserve"> </w:t>
      </w:r>
      <w:r>
        <w:rPr>
          <w:caps w:val="0"/>
          <w:noProof/>
          <w:sz w:val="20"/>
        </w:rPr>
        <w:t>whether</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Candidate</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small</w:t>
      </w:r>
      <w:r>
        <w:rPr>
          <w:caps w:val="0"/>
          <w:noProof/>
          <w:sz w:val="20"/>
          <w:lang w:val="uk-UA"/>
        </w:rPr>
        <w:t xml:space="preserve"> </w:t>
      </w:r>
      <w:r>
        <w:rPr>
          <w:caps w:val="0"/>
          <w:noProof/>
          <w:sz w:val="20"/>
        </w:rPr>
        <w:t>local</w:t>
      </w:r>
      <w:r>
        <w:rPr>
          <w:caps w:val="0"/>
          <w:noProof/>
          <w:sz w:val="20"/>
          <w:lang w:val="uk-UA"/>
        </w:rPr>
        <w:t xml:space="preserve"> </w:t>
      </w:r>
      <w:r>
        <w:rPr>
          <w:caps w:val="0"/>
          <w:noProof/>
          <w:sz w:val="20"/>
        </w:rPr>
        <w:t>company</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large</w:t>
      </w:r>
      <w:r>
        <w:rPr>
          <w:caps w:val="0"/>
          <w:noProof/>
          <w:sz w:val="20"/>
          <w:lang w:val="uk-UA"/>
        </w:rPr>
        <w:t xml:space="preserve"> </w:t>
      </w:r>
      <w:r>
        <w:rPr>
          <w:caps w:val="0"/>
          <w:noProof/>
          <w:sz w:val="20"/>
        </w:rPr>
        <w:t>international</w:t>
      </w:r>
      <w:r>
        <w:rPr>
          <w:caps w:val="0"/>
          <w:noProof/>
          <w:sz w:val="20"/>
          <w:lang w:val="uk-UA"/>
        </w:rPr>
        <w:t xml:space="preserve"> </w:t>
      </w:r>
      <w:r>
        <w:rPr>
          <w:caps w:val="0"/>
          <w:noProof/>
          <w:sz w:val="20"/>
        </w:rPr>
        <w:t>company</w:t>
      </w:r>
      <w:r>
        <w:rPr>
          <w:caps w:val="0"/>
          <w:noProof/>
          <w:sz w:val="20"/>
          <w:lang w:val="uk-UA"/>
        </w:rPr>
        <w:t>.</w:t>
      </w:r>
    </w:p>
    <w:p w14:paraId="7F887891" w14:textId="77777777" w:rsidR="007714EA" w:rsidRDefault="007714EA" w:rsidP="007714EA">
      <w:pPr>
        <w:pStyle w:val="Heading2"/>
        <w:rPr>
          <w:caps w:val="0"/>
          <w:noProof/>
          <w:sz w:val="20"/>
          <w:highlight w:val="green"/>
          <w:lang w:val="uk-UA"/>
        </w:rPr>
      </w:pPr>
    </w:p>
    <w:p w14:paraId="318656ED" w14:textId="77777777" w:rsidR="007714EA" w:rsidRDefault="007714EA" w:rsidP="007714EA">
      <w:pPr>
        <w:pStyle w:val="Heading2"/>
        <w:rPr>
          <w:caps w:val="0"/>
          <w:noProof/>
          <w:sz w:val="20"/>
          <w:lang w:val="uk-UA"/>
        </w:rPr>
      </w:pPr>
      <w:r>
        <w:rPr>
          <w:caps w:val="0"/>
          <w:noProof/>
          <w:sz w:val="20"/>
          <w:lang w:val="uk-UA"/>
        </w:rPr>
        <w:t xml:space="preserve">Зазначте, що ЗП базується на </w:t>
      </w:r>
      <w:r w:rsidR="00E320B5">
        <w:rPr>
          <w:caps w:val="0"/>
          <w:noProof/>
          <w:sz w:val="20"/>
          <w:lang w:val="uk-UA"/>
        </w:rPr>
        <w:t>договорі</w:t>
      </w:r>
      <w:r>
        <w:rPr>
          <w:caps w:val="0"/>
          <w:noProof/>
          <w:sz w:val="20"/>
          <w:lang w:val="uk-UA"/>
        </w:rPr>
        <w:t xml:space="preserve"> із «загальною ціною». / </w:t>
      </w:r>
      <w:r>
        <w:rPr>
          <w:caps w:val="0"/>
          <w:noProof/>
          <w:sz w:val="20"/>
        </w:rPr>
        <w:t>Note</w:t>
      </w:r>
      <w:r>
        <w:rPr>
          <w:caps w:val="0"/>
          <w:noProof/>
          <w:sz w:val="20"/>
          <w:lang w:val="uk-UA"/>
        </w:rPr>
        <w:t xml:space="preserve"> </w:t>
      </w:r>
      <w:r>
        <w:rPr>
          <w:caps w:val="0"/>
          <w:noProof/>
          <w:sz w:val="20"/>
        </w:rPr>
        <w:t>that</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RFP</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based</w:t>
      </w:r>
      <w:r>
        <w:rPr>
          <w:caps w:val="0"/>
          <w:noProof/>
          <w:sz w:val="20"/>
          <w:lang w:val="uk-UA"/>
        </w:rPr>
        <w:t xml:space="preserve"> </w:t>
      </w:r>
      <w:r>
        <w:rPr>
          <w:caps w:val="0"/>
          <w:noProof/>
          <w:sz w:val="20"/>
        </w:rPr>
        <w:t>on</w:t>
      </w:r>
      <w:r>
        <w:rPr>
          <w:caps w:val="0"/>
          <w:noProof/>
          <w:sz w:val="20"/>
          <w:lang w:val="uk-UA"/>
        </w:rPr>
        <w:t xml:space="preserve"> </w:t>
      </w:r>
      <w:r>
        <w:rPr>
          <w:caps w:val="0"/>
          <w:noProof/>
          <w:sz w:val="20"/>
        </w:rPr>
        <w:t>a</w:t>
      </w:r>
      <w:r>
        <w:rPr>
          <w:caps w:val="0"/>
          <w:noProof/>
          <w:sz w:val="20"/>
          <w:lang w:val="uk-UA"/>
        </w:rPr>
        <w:t xml:space="preserve"> ‘</w:t>
      </w:r>
      <w:r>
        <w:rPr>
          <w:caps w:val="0"/>
          <w:noProof/>
          <w:sz w:val="20"/>
        </w:rPr>
        <w:t>global</w:t>
      </w:r>
      <w:r>
        <w:rPr>
          <w:caps w:val="0"/>
          <w:noProof/>
          <w:sz w:val="20"/>
          <w:lang w:val="uk-UA"/>
        </w:rPr>
        <w:t xml:space="preserve"> </w:t>
      </w:r>
      <w:r>
        <w:rPr>
          <w:caps w:val="0"/>
          <w:noProof/>
          <w:sz w:val="20"/>
        </w:rPr>
        <w:t>price</w:t>
      </w:r>
      <w:r>
        <w:rPr>
          <w:caps w:val="0"/>
          <w:noProof/>
          <w:sz w:val="20"/>
          <w:lang w:val="uk-UA"/>
        </w:rPr>
        <w:t xml:space="preserve">’ </w:t>
      </w:r>
      <w:r>
        <w:rPr>
          <w:caps w:val="0"/>
          <w:noProof/>
          <w:sz w:val="20"/>
        </w:rPr>
        <w:t>contract</w:t>
      </w:r>
      <w:r>
        <w:rPr>
          <w:caps w:val="0"/>
          <w:noProof/>
          <w:sz w:val="20"/>
          <w:lang w:val="uk-UA"/>
        </w:rPr>
        <w:t>.</w:t>
      </w:r>
    </w:p>
    <w:p w14:paraId="09C18C81" w14:textId="77777777" w:rsidR="007714EA" w:rsidRDefault="007714EA" w:rsidP="007714EA">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7714EA" w:rsidRPr="004757BC" w14:paraId="3F3F7102" w14:textId="77777777" w:rsidTr="007714EA">
        <w:tc>
          <w:tcPr>
            <w:tcW w:w="9854" w:type="dxa"/>
            <w:tcBorders>
              <w:top w:val="single" w:sz="4" w:space="0" w:color="auto"/>
              <w:left w:val="single" w:sz="4" w:space="0" w:color="auto"/>
              <w:bottom w:val="single" w:sz="4" w:space="0" w:color="auto"/>
              <w:right w:val="single" w:sz="4" w:space="0" w:color="auto"/>
            </w:tcBorders>
          </w:tcPr>
          <w:p w14:paraId="6137F280" w14:textId="77777777" w:rsidR="007714EA" w:rsidRDefault="007714EA">
            <w:pPr>
              <w:spacing w:line="256" w:lineRule="auto"/>
              <w:rPr>
                <w:rFonts w:ascii="Arial" w:hAnsi="Arial" w:cs="Arial"/>
                <w:i/>
                <w:sz w:val="20"/>
                <w:szCs w:val="20"/>
                <w:lang w:val="uk-UA"/>
              </w:rPr>
            </w:pPr>
            <w:r>
              <w:rPr>
                <w:rFonts w:ascii="Arial" w:hAnsi="Arial" w:cs="Arial"/>
                <w:i/>
                <w:sz w:val="20"/>
                <w:szCs w:val="20"/>
                <w:lang w:val="uk-UA"/>
              </w:rPr>
              <w:t xml:space="preserve">У місцях, позначених </w:t>
            </w:r>
            <w:r>
              <w:rPr>
                <w:rFonts w:ascii="Arial" w:hAnsi="Arial" w:cs="Arial"/>
                <w:b/>
                <w:sz w:val="20"/>
                <w:szCs w:val="20"/>
                <w:highlight w:val="red"/>
                <w:lang w:val="uk-UA"/>
              </w:rPr>
              <w:t>(Примітка:...)</w:t>
            </w:r>
            <w:r>
              <w:rPr>
                <w:rFonts w:ascii="Arial" w:hAnsi="Arial" w:cs="Arial"/>
                <w:i/>
                <w:sz w:val="20"/>
                <w:szCs w:val="20"/>
                <w:lang w:val="uk-UA"/>
              </w:rPr>
              <w:t xml:space="preserve">, міститься інформація, що може бути вам корисна. Примітки підлягають видаленню із документа. / </w:t>
            </w:r>
            <w:r>
              <w:rPr>
                <w:rFonts w:ascii="Arial" w:hAnsi="Arial" w:cs="Arial"/>
                <w:i/>
                <w:sz w:val="20"/>
                <w:szCs w:val="20"/>
                <w:lang w:val="en-GB"/>
              </w:rPr>
              <w:t xml:space="preserve">Where you see: </w:t>
            </w:r>
            <w:r>
              <w:rPr>
                <w:rFonts w:ascii="Arial" w:hAnsi="Arial" w:cs="Arial"/>
                <w:b/>
                <w:sz w:val="20"/>
                <w:szCs w:val="20"/>
                <w:highlight w:val="red"/>
                <w:lang w:val="en-GB"/>
              </w:rPr>
              <w:t>(Note:….)</w:t>
            </w:r>
            <w:r>
              <w:rPr>
                <w:rFonts w:ascii="Arial" w:hAnsi="Arial" w:cs="Arial"/>
                <w:i/>
                <w:sz w:val="20"/>
                <w:szCs w:val="20"/>
                <w:lang w:val="en-GB"/>
              </w:rPr>
              <w:t xml:space="preserve"> this is just a guidance for you and you shall delete these notes from the document.</w:t>
            </w:r>
          </w:p>
          <w:p w14:paraId="3A5EF6D6" w14:textId="77777777" w:rsidR="007714EA" w:rsidRDefault="007714EA">
            <w:pPr>
              <w:spacing w:line="256" w:lineRule="auto"/>
              <w:rPr>
                <w:rFonts w:ascii="Arial" w:hAnsi="Arial" w:cs="Arial"/>
                <w:i/>
                <w:sz w:val="20"/>
                <w:szCs w:val="20"/>
                <w:lang w:val="uk-UA"/>
              </w:rPr>
            </w:pPr>
          </w:p>
          <w:p w14:paraId="68303D84" w14:textId="77777777" w:rsidR="007714EA" w:rsidRDefault="007714EA">
            <w:pPr>
              <w:spacing w:line="256" w:lineRule="auto"/>
              <w:rPr>
                <w:rFonts w:ascii="Arial" w:hAnsi="Arial" w:cs="Arial"/>
                <w:i/>
                <w:sz w:val="20"/>
                <w:szCs w:val="20"/>
                <w:lang w:val="uk-UA"/>
              </w:rPr>
            </w:pPr>
            <w:r>
              <w:rPr>
                <w:rFonts w:ascii="Arial" w:hAnsi="Arial" w:cs="Arial"/>
                <w:i/>
                <w:sz w:val="20"/>
                <w:szCs w:val="20"/>
                <w:lang w:val="uk-UA"/>
              </w:rPr>
              <w:t xml:space="preserve">Введіть інформацію там, де бачите позначки </w:t>
            </w:r>
            <w:r>
              <w:rPr>
                <w:rFonts w:ascii="Arial" w:hAnsi="Arial" w:cs="Arial"/>
                <w:i/>
                <w:sz w:val="20"/>
                <w:szCs w:val="20"/>
                <w:highlight w:val="yellow"/>
                <w:lang w:val="uk-UA"/>
              </w:rPr>
              <w:t>&lt;…&gt;</w:t>
            </w:r>
            <w:r>
              <w:rPr>
                <w:rFonts w:ascii="Arial" w:hAnsi="Arial" w:cs="Arial"/>
                <w:i/>
                <w:sz w:val="20"/>
                <w:szCs w:val="20"/>
                <w:lang w:val="uk-UA"/>
              </w:rPr>
              <w:t xml:space="preserve">. / </w:t>
            </w:r>
            <w:r>
              <w:rPr>
                <w:rFonts w:ascii="Arial" w:hAnsi="Arial" w:cs="Arial"/>
                <w:i/>
                <w:sz w:val="20"/>
                <w:szCs w:val="20"/>
                <w:lang w:val="en-GB"/>
              </w:rPr>
              <w:t>Where</w:t>
            </w:r>
            <w:r>
              <w:rPr>
                <w:rFonts w:ascii="Arial" w:hAnsi="Arial" w:cs="Arial"/>
                <w:i/>
                <w:sz w:val="20"/>
                <w:szCs w:val="20"/>
                <w:lang w:val="uk-UA"/>
              </w:rPr>
              <w:t xml:space="preserve"> </w:t>
            </w:r>
            <w:r>
              <w:rPr>
                <w:rFonts w:ascii="Arial" w:hAnsi="Arial" w:cs="Arial"/>
                <w:i/>
                <w:sz w:val="20"/>
                <w:szCs w:val="20"/>
                <w:lang w:val="en-GB"/>
              </w:rPr>
              <w:t>you</w:t>
            </w:r>
            <w:r>
              <w:rPr>
                <w:rFonts w:ascii="Arial" w:hAnsi="Arial" w:cs="Arial"/>
                <w:i/>
                <w:sz w:val="20"/>
                <w:szCs w:val="20"/>
                <w:lang w:val="uk-UA"/>
              </w:rPr>
              <w:t xml:space="preserve"> </w:t>
            </w:r>
            <w:r>
              <w:rPr>
                <w:rFonts w:ascii="Arial" w:hAnsi="Arial" w:cs="Arial"/>
                <w:i/>
                <w:sz w:val="20"/>
                <w:szCs w:val="20"/>
                <w:lang w:val="en-GB"/>
              </w:rPr>
              <w:t>see</w:t>
            </w:r>
            <w:r>
              <w:rPr>
                <w:rFonts w:ascii="Arial" w:hAnsi="Arial" w:cs="Arial"/>
                <w:i/>
                <w:sz w:val="20"/>
                <w:szCs w:val="20"/>
                <w:lang w:val="uk-UA"/>
              </w:rPr>
              <w:t xml:space="preserve"> </w:t>
            </w:r>
            <w:r>
              <w:rPr>
                <w:rFonts w:ascii="Arial" w:hAnsi="Arial" w:cs="Arial"/>
                <w:i/>
                <w:sz w:val="20"/>
                <w:szCs w:val="20"/>
                <w:highlight w:val="yellow"/>
                <w:lang w:val="uk-UA"/>
              </w:rPr>
              <w:t>&lt;…&gt;</w:t>
            </w:r>
            <w:r>
              <w:rPr>
                <w:rFonts w:ascii="Arial" w:hAnsi="Arial" w:cs="Arial"/>
                <w:i/>
                <w:sz w:val="20"/>
                <w:szCs w:val="20"/>
                <w:lang w:val="uk-UA"/>
              </w:rPr>
              <w:t xml:space="preserve"> </w:t>
            </w:r>
            <w:r>
              <w:rPr>
                <w:rFonts w:ascii="Arial" w:hAnsi="Arial" w:cs="Arial"/>
                <w:i/>
                <w:sz w:val="20"/>
                <w:szCs w:val="20"/>
                <w:lang w:val="en-GB"/>
              </w:rPr>
              <w:t>please</w:t>
            </w:r>
            <w:r>
              <w:rPr>
                <w:rFonts w:ascii="Arial" w:hAnsi="Arial" w:cs="Arial"/>
                <w:i/>
                <w:sz w:val="20"/>
                <w:szCs w:val="20"/>
                <w:lang w:val="uk-UA"/>
              </w:rPr>
              <w:t xml:space="preserve"> </w:t>
            </w:r>
            <w:r>
              <w:rPr>
                <w:rFonts w:ascii="Arial" w:hAnsi="Arial" w:cs="Arial"/>
                <w:i/>
                <w:sz w:val="20"/>
                <w:szCs w:val="20"/>
                <w:lang w:val="en-GB"/>
              </w:rPr>
              <w:t>enter</w:t>
            </w:r>
            <w:r>
              <w:rPr>
                <w:rFonts w:ascii="Arial" w:hAnsi="Arial" w:cs="Arial"/>
                <w:i/>
                <w:sz w:val="20"/>
                <w:szCs w:val="20"/>
                <w:lang w:val="uk-UA"/>
              </w:rPr>
              <w:t xml:space="preserve"> </w:t>
            </w:r>
            <w:r>
              <w:rPr>
                <w:rFonts w:ascii="Arial" w:hAnsi="Arial" w:cs="Arial"/>
                <w:i/>
                <w:sz w:val="20"/>
                <w:szCs w:val="20"/>
                <w:lang w:val="en-GB"/>
              </w:rPr>
              <w:t>information</w:t>
            </w:r>
            <w:r>
              <w:rPr>
                <w:rFonts w:ascii="Arial" w:hAnsi="Arial" w:cs="Arial"/>
                <w:i/>
                <w:sz w:val="20"/>
                <w:szCs w:val="20"/>
                <w:lang w:val="uk-UA"/>
              </w:rPr>
              <w:t>.</w:t>
            </w:r>
          </w:p>
          <w:p w14:paraId="1DB4DFA0" w14:textId="77777777" w:rsidR="007714EA" w:rsidRDefault="007714EA">
            <w:pPr>
              <w:spacing w:line="256" w:lineRule="auto"/>
              <w:rPr>
                <w:rFonts w:ascii="Arial" w:hAnsi="Arial" w:cs="Arial"/>
                <w:i/>
                <w:sz w:val="20"/>
                <w:szCs w:val="20"/>
                <w:lang w:val="uk-UA"/>
              </w:rPr>
            </w:pPr>
          </w:p>
          <w:p w14:paraId="3EF3BB77" w14:textId="77777777" w:rsidR="007714EA" w:rsidRDefault="007714EA">
            <w:pPr>
              <w:spacing w:line="256" w:lineRule="auto"/>
              <w:rPr>
                <w:rFonts w:ascii="Arial" w:hAnsi="Arial" w:cs="Arial"/>
                <w:noProof/>
                <w:sz w:val="20"/>
                <w:szCs w:val="20"/>
                <w:lang w:val="uk-UA"/>
              </w:rPr>
            </w:pPr>
            <w:r>
              <w:rPr>
                <w:rFonts w:ascii="Arial" w:hAnsi="Arial" w:cs="Arial"/>
                <w:i/>
                <w:noProof/>
                <w:sz w:val="20"/>
                <w:szCs w:val="20"/>
                <w:lang w:val="uk-UA"/>
              </w:rPr>
              <w:t xml:space="preserve">Опції позначено як </w:t>
            </w:r>
            <w:r>
              <w:rPr>
                <w:rFonts w:ascii="Arial" w:hAnsi="Arial" w:cs="Arial"/>
                <w:noProof/>
                <w:sz w:val="20"/>
                <w:szCs w:val="20"/>
                <w:highlight w:val="cyan"/>
                <w:lang w:val="uk-UA"/>
              </w:rPr>
              <w:t>(Опція:…)</w:t>
            </w:r>
            <w:r>
              <w:rPr>
                <w:rFonts w:ascii="Arial" w:hAnsi="Arial" w:cs="Arial"/>
                <w:i/>
                <w:noProof/>
                <w:sz w:val="20"/>
                <w:szCs w:val="20"/>
                <w:lang w:val="uk-UA"/>
              </w:rPr>
              <w:t xml:space="preserve"> / </w:t>
            </w:r>
            <w:r>
              <w:rPr>
                <w:rFonts w:ascii="Arial" w:hAnsi="Arial" w:cs="Arial"/>
                <w:i/>
                <w:noProof/>
                <w:sz w:val="20"/>
                <w:szCs w:val="20"/>
                <w:lang w:val="en-US"/>
              </w:rPr>
              <w:t xml:space="preserve">Options are marked </w:t>
            </w:r>
            <w:r>
              <w:rPr>
                <w:rFonts w:ascii="Arial" w:hAnsi="Arial" w:cs="Arial"/>
                <w:noProof/>
                <w:sz w:val="20"/>
                <w:szCs w:val="20"/>
                <w:highlight w:val="cyan"/>
                <w:lang w:val="en-US"/>
              </w:rPr>
              <w:t>(Option:…)</w:t>
            </w:r>
            <w:r>
              <w:rPr>
                <w:rFonts w:ascii="Arial" w:hAnsi="Arial" w:cs="Arial"/>
                <w:i/>
                <w:noProof/>
                <w:sz w:val="20"/>
                <w:szCs w:val="20"/>
                <w:lang w:val="uk-UA"/>
              </w:rPr>
              <w:t xml:space="preserve"> </w:t>
            </w:r>
          </w:p>
          <w:p w14:paraId="276BA2DE" w14:textId="77777777" w:rsidR="007714EA" w:rsidRDefault="007714EA">
            <w:pPr>
              <w:spacing w:line="256" w:lineRule="auto"/>
              <w:rPr>
                <w:rFonts w:ascii="Arial" w:hAnsi="Arial" w:cs="Arial"/>
                <w:noProof/>
                <w:sz w:val="20"/>
                <w:szCs w:val="20"/>
                <w:lang w:val="uk-UA"/>
              </w:rPr>
            </w:pPr>
          </w:p>
          <w:p w14:paraId="6753E1EF" w14:textId="77777777" w:rsidR="007714EA" w:rsidRDefault="007714EA">
            <w:pPr>
              <w:pStyle w:val="Heading2"/>
              <w:spacing w:line="256" w:lineRule="auto"/>
              <w:rPr>
                <w:b w:val="0"/>
                <w:i/>
                <w:caps w:val="0"/>
                <w:sz w:val="20"/>
                <w:lang w:val="uk-UA"/>
              </w:rPr>
            </w:pPr>
            <w:r>
              <w:rPr>
                <w:b w:val="0"/>
                <w:i/>
                <w:caps w:val="0"/>
                <w:noProof/>
                <w:sz w:val="20"/>
                <w:lang w:val="uk-UA"/>
              </w:rPr>
              <w:t xml:space="preserve">У місцях, позначених </w:t>
            </w:r>
            <w:r>
              <w:rPr>
                <w:b w:val="0"/>
                <w:caps w:val="0"/>
                <w:sz w:val="20"/>
                <w:highlight w:val="green"/>
                <w:lang w:val="uk-UA"/>
              </w:rPr>
              <w:t>[вставити]</w:t>
            </w:r>
            <w:r>
              <w:rPr>
                <w:b w:val="0"/>
                <w:i/>
                <w:caps w:val="0"/>
                <w:noProof/>
                <w:sz w:val="20"/>
                <w:lang w:val="uk-UA"/>
              </w:rPr>
              <w:t xml:space="preserve">, інформацію має вказувати постачальник. / </w:t>
            </w:r>
            <w:r>
              <w:rPr>
                <w:b w:val="0"/>
                <w:i/>
                <w:caps w:val="0"/>
                <w:noProof/>
                <w:sz w:val="20"/>
              </w:rPr>
              <w:t>Where</w:t>
            </w:r>
            <w:r>
              <w:rPr>
                <w:b w:val="0"/>
                <w:i/>
                <w:caps w:val="0"/>
                <w:noProof/>
                <w:sz w:val="20"/>
                <w:lang w:val="uk-UA"/>
              </w:rPr>
              <w:t xml:space="preserve"> </w:t>
            </w:r>
            <w:r>
              <w:rPr>
                <w:b w:val="0"/>
                <w:i/>
                <w:caps w:val="0"/>
                <w:noProof/>
                <w:sz w:val="20"/>
              </w:rPr>
              <w:t>this</w:t>
            </w:r>
            <w:r>
              <w:rPr>
                <w:b w:val="0"/>
                <w:i/>
                <w:caps w:val="0"/>
                <w:noProof/>
                <w:sz w:val="20"/>
                <w:lang w:val="uk-UA"/>
              </w:rPr>
              <w:t xml:space="preserve"> </w:t>
            </w:r>
            <w:r>
              <w:rPr>
                <w:b w:val="0"/>
                <w:i/>
                <w:caps w:val="0"/>
                <w:noProof/>
                <w:sz w:val="20"/>
              </w:rPr>
              <w:t>appears</w:t>
            </w:r>
            <w:r>
              <w:rPr>
                <w:b w:val="0"/>
                <w:i/>
                <w:caps w:val="0"/>
                <w:noProof/>
                <w:sz w:val="20"/>
                <w:lang w:val="uk-UA"/>
              </w:rPr>
              <w:t xml:space="preserve"> </w:t>
            </w:r>
            <w:r>
              <w:rPr>
                <w:b w:val="0"/>
                <w:caps w:val="0"/>
                <w:sz w:val="20"/>
                <w:highlight w:val="green"/>
                <w:lang w:val="uk-UA"/>
              </w:rPr>
              <w:t>[</w:t>
            </w:r>
            <w:r>
              <w:rPr>
                <w:b w:val="0"/>
                <w:caps w:val="0"/>
                <w:sz w:val="20"/>
                <w:highlight w:val="green"/>
              </w:rPr>
              <w:t>insert</w:t>
            </w:r>
            <w:r>
              <w:rPr>
                <w:b w:val="0"/>
                <w:caps w:val="0"/>
                <w:sz w:val="20"/>
                <w:highlight w:val="green"/>
                <w:lang w:val="uk-UA"/>
              </w:rPr>
              <w:t>]</w:t>
            </w:r>
            <w:r>
              <w:rPr>
                <w:b w:val="0"/>
                <w:caps w:val="0"/>
                <w:sz w:val="20"/>
                <w:lang w:val="uk-UA"/>
              </w:rPr>
              <w:t xml:space="preserve"> </w:t>
            </w:r>
            <w:r>
              <w:rPr>
                <w:b w:val="0"/>
                <w:i/>
                <w:caps w:val="0"/>
                <w:sz w:val="20"/>
              </w:rPr>
              <w:t>it</w:t>
            </w:r>
            <w:r>
              <w:rPr>
                <w:b w:val="0"/>
                <w:i/>
                <w:caps w:val="0"/>
                <w:sz w:val="20"/>
                <w:lang w:val="uk-UA"/>
              </w:rPr>
              <w:t xml:space="preserve"> </w:t>
            </w:r>
            <w:r>
              <w:rPr>
                <w:b w:val="0"/>
                <w:i/>
                <w:caps w:val="0"/>
                <w:sz w:val="20"/>
              </w:rPr>
              <w:t>is</w:t>
            </w:r>
            <w:r>
              <w:rPr>
                <w:b w:val="0"/>
                <w:i/>
                <w:caps w:val="0"/>
                <w:sz w:val="20"/>
                <w:lang w:val="uk-UA"/>
              </w:rPr>
              <w:t xml:space="preserve"> </w:t>
            </w:r>
            <w:r>
              <w:rPr>
                <w:b w:val="0"/>
                <w:i/>
                <w:caps w:val="0"/>
                <w:sz w:val="20"/>
              </w:rPr>
              <w:t>the</w:t>
            </w:r>
            <w:r>
              <w:rPr>
                <w:b w:val="0"/>
                <w:i/>
                <w:caps w:val="0"/>
                <w:sz w:val="20"/>
                <w:lang w:val="uk-UA"/>
              </w:rPr>
              <w:t xml:space="preserve"> </w:t>
            </w:r>
            <w:r>
              <w:rPr>
                <w:b w:val="0"/>
                <w:i/>
                <w:caps w:val="0"/>
                <w:sz w:val="20"/>
              </w:rPr>
              <w:t>supplier</w:t>
            </w:r>
            <w:r>
              <w:rPr>
                <w:b w:val="0"/>
                <w:i/>
                <w:caps w:val="0"/>
                <w:sz w:val="20"/>
                <w:lang w:val="uk-UA"/>
              </w:rPr>
              <w:t xml:space="preserve"> </w:t>
            </w:r>
            <w:r>
              <w:rPr>
                <w:b w:val="0"/>
                <w:i/>
                <w:caps w:val="0"/>
                <w:sz w:val="20"/>
              </w:rPr>
              <w:t>who</w:t>
            </w:r>
            <w:r>
              <w:rPr>
                <w:b w:val="0"/>
                <w:i/>
                <w:caps w:val="0"/>
                <w:sz w:val="20"/>
                <w:lang w:val="uk-UA"/>
              </w:rPr>
              <w:t xml:space="preserve"> </w:t>
            </w:r>
            <w:r>
              <w:rPr>
                <w:b w:val="0"/>
                <w:i/>
                <w:caps w:val="0"/>
                <w:sz w:val="20"/>
              </w:rPr>
              <w:t>shall</w:t>
            </w:r>
            <w:r>
              <w:rPr>
                <w:b w:val="0"/>
                <w:i/>
                <w:caps w:val="0"/>
                <w:sz w:val="20"/>
                <w:lang w:val="uk-UA"/>
              </w:rPr>
              <w:t xml:space="preserve"> </w:t>
            </w:r>
            <w:r>
              <w:rPr>
                <w:b w:val="0"/>
                <w:i/>
                <w:caps w:val="0"/>
                <w:sz w:val="20"/>
              </w:rPr>
              <w:t>insert</w:t>
            </w:r>
            <w:r>
              <w:rPr>
                <w:b w:val="0"/>
                <w:i/>
                <w:caps w:val="0"/>
                <w:sz w:val="20"/>
                <w:lang w:val="uk-UA"/>
              </w:rPr>
              <w:t xml:space="preserve"> </w:t>
            </w:r>
            <w:r>
              <w:rPr>
                <w:b w:val="0"/>
                <w:i/>
                <w:caps w:val="0"/>
                <w:sz w:val="20"/>
              </w:rPr>
              <w:t>information</w:t>
            </w:r>
            <w:r>
              <w:rPr>
                <w:b w:val="0"/>
                <w:i/>
                <w:caps w:val="0"/>
                <w:sz w:val="20"/>
                <w:lang w:val="uk-UA"/>
              </w:rPr>
              <w:t>.</w:t>
            </w:r>
          </w:p>
          <w:p w14:paraId="180F6C03" w14:textId="77777777" w:rsidR="007714EA" w:rsidRDefault="007714EA">
            <w:pPr>
              <w:spacing w:line="256" w:lineRule="auto"/>
              <w:rPr>
                <w:rFonts w:ascii="Arial" w:hAnsi="Arial" w:cs="Arial"/>
                <w:noProof/>
                <w:sz w:val="20"/>
                <w:szCs w:val="20"/>
                <w:lang w:val="uk-UA"/>
              </w:rPr>
            </w:pPr>
          </w:p>
          <w:p w14:paraId="22AF6EEE" w14:textId="77777777" w:rsidR="007714EA" w:rsidRDefault="007714EA">
            <w:pPr>
              <w:pStyle w:val="Heading2"/>
              <w:spacing w:line="256" w:lineRule="auto"/>
              <w:rPr>
                <w:i/>
                <w:sz w:val="20"/>
                <w:lang w:val="uk-UA"/>
              </w:rPr>
            </w:pPr>
            <w:r>
              <w:rPr>
                <w:i/>
                <w:sz w:val="20"/>
                <w:lang w:val="uk-UA"/>
              </w:rPr>
              <w:t xml:space="preserve"> ****</w:t>
            </w:r>
            <w:r>
              <w:rPr>
                <w:sz w:val="20"/>
                <w:lang w:val="uk-UA"/>
              </w:rPr>
              <w:t xml:space="preserve"> ВИДАЛІТЬ цю сторінку перед тим, як подавати запит пропозиції</w:t>
            </w:r>
            <w:r>
              <w:rPr>
                <w:i/>
                <w:sz w:val="20"/>
                <w:lang w:val="uk-UA"/>
              </w:rPr>
              <w:t>**** / ****</w:t>
            </w:r>
            <w:r>
              <w:rPr>
                <w:sz w:val="20"/>
              </w:rPr>
              <w:t>DELETE</w:t>
            </w:r>
            <w:r>
              <w:rPr>
                <w:sz w:val="20"/>
                <w:lang w:val="uk-UA"/>
              </w:rPr>
              <w:t xml:space="preserve"> </w:t>
            </w:r>
            <w:r>
              <w:rPr>
                <w:sz w:val="20"/>
              </w:rPr>
              <w:t>this</w:t>
            </w:r>
            <w:r>
              <w:rPr>
                <w:sz w:val="20"/>
                <w:lang w:val="uk-UA"/>
              </w:rPr>
              <w:t xml:space="preserve"> </w:t>
            </w:r>
            <w:r>
              <w:rPr>
                <w:sz w:val="20"/>
              </w:rPr>
              <w:t>Page</w:t>
            </w:r>
            <w:r>
              <w:rPr>
                <w:sz w:val="20"/>
                <w:lang w:val="uk-UA"/>
              </w:rPr>
              <w:t xml:space="preserve"> </w:t>
            </w:r>
            <w:r>
              <w:rPr>
                <w:sz w:val="20"/>
              </w:rPr>
              <w:t>prior</w:t>
            </w:r>
            <w:r>
              <w:rPr>
                <w:sz w:val="20"/>
                <w:lang w:val="uk-UA"/>
              </w:rPr>
              <w:t xml:space="preserve"> </w:t>
            </w:r>
            <w:r>
              <w:rPr>
                <w:sz w:val="20"/>
              </w:rPr>
              <w:t>to</w:t>
            </w:r>
            <w:r>
              <w:rPr>
                <w:sz w:val="20"/>
                <w:lang w:val="uk-UA"/>
              </w:rPr>
              <w:t xml:space="preserve"> </w:t>
            </w:r>
            <w:r>
              <w:rPr>
                <w:sz w:val="20"/>
              </w:rPr>
              <w:t>submitting</w:t>
            </w:r>
            <w:r>
              <w:rPr>
                <w:sz w:val="20"/>
                <w:lang w:val="uk-UA"/>
              </w:rPr>
              <w:t xml:space="preserve"> </w:t>
            </w:r>
            <w:r>
              <w:rPr>
                <w:sz w:val="20"/>
              </w:rPr>
              <w:t>the</w:t>
            </w:r>
            <w:r>
              <w:rPr>
                <w:sz w:val="20"/>
                <w:lang w:val="uk-UA"/>
              </w:rPr>
              <w:t xml:space="preserve"> </w:t>
            </w:r>
            <w:r>
              <w:rPr>
                <w:sz w:val="20"/>
              </w:rPr>
              <w:t>Request</w:t>
            </w:r>
            <w:r>
              <w:rPr>
                <w:sz w:val="20"/>
                <w:lang w:val="uk-UA"/>
              </w:rPr>
              <w:t xml:space="preserve"> </w:t>
            </w:r>
            <w:r>
              <w:rPr>
                <w:sz w:val="20"/>
              </w:rPr>
              <w:t>for</w:t>
            </w:r>
            <w:r>
              <w:rPr>
                <w:sz w:val="20"/>
                <w:lang w:val="uk-UA"/>
              </w:rPr>
              <w:t xml:space="preserve"> </w:t>
            </w:r>
            <w:r>
              <w:rPr>
                <w:sz w:val="20"/>
              </w:rPr>
              <w:t>Proposal</w:t>
            </w:r>
            <w:r>
              <w:rPr>
                <w:i/>
                <w:sz w:val="20"/>
                <w:lang w:val="uk-UA"/>
              </w:rPr>
              <w:t>****</w:t>
            </w:r>
          </w:p>
        </w:tc>
      </w:tr>
    </w:tbl>
    <w:p w14:paraId="7FDF3DAD" w14:textId="77777777" w:rsidR="007714EA" w:rsidRDefault="007714EA" w:rsidP="007714EA">
      <w:pPr>
        <w:rPr>
          <w:lang w:val="uk-UA"/>
        </w:rPr>
      </w:pPr>
    </w:p>
    <w:p w14:paraId="324E21E4" w14:textId="77777777" w:rsidR="007714EA" w:rsidRDefault="007714EA" w:rsidP="007714EA">
      <w:pPr>
        <w:rPr>
          <w:lang w:val="uk-UA"/>
        </w:rPr>
      </w:pPr>
    </w:p>
    <w:p w14:paraId="7A76EE08" w14:textId="77777777" w:rsidR="007714EA" w:rsidRDefault="007714EA" w:rsidP="007714EA">
      <w:pPr>
        <w:rPr>
          <w:lang w:val="uk-UA"/>
        </w:rPr>
      </w:pPr>
    </w:p>
    <w:p w14:paraId="3F96B0AD" w14:textId="77777777" w:rsidR="007714EA" w:rsidRDefault="007714EA" w:rsidP="007714EA">
      <w:pPr>
        <w:rPr>
          <w:lang w:val="uk-UA"/>
        </w:rPr>
      </w:pPr>
    </w:p>
    <w:p w14:paraId="1304BBC9" w14:textId="77777777" w:rsidR="007714EA" w:rsidRDefault="007714EA" w:rsidP="007714EA">
      <w:pPr>
        <w:rPr>
          <w:lang w:val="uk-UA"/>
        </w:rPr>
      </w:pPr>
    </w:p>
    <w:p w14:paraId="37A4C6D1" w14:textId="77777777" w:rsidR="007714EA" w:rsidRDefault="007714EA" w:rsidP="007714EA">
      <w:pPr>
        <w:jc w:val="center"/>
        <w:rPr>
          <w:rFonts w:ascii="Arial" w:hAnsi="Arial" w:cs="Arial"/>
          <w:b/>
          <w:caps/>
          <w:noProof/>
          <w:lang w:val="uk-UA"/>
        </w:rPr>
      </w:pPr>
      <w:r>
        <w:rPr>
          <w:rFonts w:ascii="Arial" w:hAnsi="Arial" w:cs="Arial"/>
          <w:b/>
          <w:caps/>
          <w:noProof/>
          <w:lang w:val="uk-UA"/>
        </w:rPr>
        <w:br w:type="page"/>
      </w:r>
      <w:r>
        <w:rPr>
          <w:rFonts w:ascii="Arial" w:hAnsi="Arial" w:cs="Arial"/>
          <w:b/>
          <w:caps/>
          <w:noProof/>
          <w:lang w:val="uk-UA"/>
        </w:rPr>
        <w:lastRenderedPageBreak/>
        <w:t xml:space="preserve">ЗАПИТ ПРОПОЗИЦІЇ / </w:t>
      </w:r>
      <w:r w:rsidRPr="001B7275">
        <w:rPr>
          <w:rFonts w:ascii="Arial" w:hAnsi="Arial" w:cs="Arial"/>
          <w:b/>
          <w:caps/>
          <w:noProof/>
          <w:lang w:val="en-GB"/>
        </w:rPr>
        <w:t>REQUEST FOR PROPOSAL</w:t>
      </w:r>
    </w:p>
    <w:p w14:paraId="476C0DA0" w14:textId="77777777" w:rsidR="007714EA" w:rsidRDefault="007714EA" w:rsidP="007714EA">
      <w:pPr>
        <w:jc w:val="both"/>
        <w:rPr>
          <w:rFonts w:ascii="Arial" w:hAnsi="Arial"/>
          <w:lang w:val="uk-UA"/>
        </w:rPr>
      </w:pPr>
    </w:p>
    <w:p w14:paraId="17539AD4" w14:textId="77777777" w:rsidR="007714EA" w:rsidRDefault="007714EA" w:rsidP="007714EA">
      <w:pPr>
        <w:rPr>
          <w:rFonts w:ascii="Arial" w:hAnsi="Arial" w:cs="Arial"/>
          <w:sz w:val="20"/>
          <w:szCs w:val="20"/>
          <w:lang w:val="uk-UA"/>
        </w:rPr>
      </w:pPr>
      <w:r>
        <w:rPr>
          <w:rFonts w:ascii="Arial" w:hAnsi="Arial" w:cs="Arial"/>
          <w:sz w:val="20"/>
          <w:szCs w:val="20"/>
          <w:lang w:val="uk-UA"/>
        </w:rPr>
        <w:t xml:space="preserve">ДО: / </w:t>
      </w:r>
      <w:r>
        <w:rPr>
          <w:rFonts w:ascii="Arial" w:hAnsi="Arial" w:cs="Arial"/>
          <w:sz w:val="20"/>
          <w:szCs w:val="20"/>
          <w:lang w:val="en-GB"/>
        </w:rPr>
        <w:t>TO:</w:t>
      </w:r>
    </w:p>
    <w:p w14:paraId="7D677979" w14:textId="77777777" w:rsidR="007714EA" w:rsidRDefault="007714EA" w:rsidP="007714EA">
      <w:pPr>
        <w:rPr>
          <w:rFonts w:ascii="Arial" w:hAnsi="Arial" w:cs="Arial"/>
          <w:sz w:val="20"/>
          <w:szCs w:val="20"/>
          <w:lang w:val="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691"/>
        <w:gridCol w:w="3119"/>
      </w:tblGrid>
      <w:tr w:rsidR="007714EA" w14:paraId="5E6EF958" w14:textId="77777777" w:rsidTr="007714EA">
        <w:tc>
          <w:tcPr>
            <w:tcW w:w="3528" w:type="dxa"/>
            <w:vMerge w:val="restart"/>
            <w:tcBorders>
              <w:top w:val="nil"/>
              <w:left w:val="nil"/>
              <w:bottom w:val="nil"/>
              <w:right w:val="nil"/>
            </w:tcBorders>
            <w:hideMark/>
          </w:tcPr>
          <w:p w14:paraId="05AC1B96" w14:textId="77777777"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 xml:space="preserve">&lt;Найменування та адреса&gt; / </w:t>
            </w:r>
            <w:r>
              <w:rPr>
                <w:rFonts w:ascii="Arial" w:hAnsi="Arial" w:cs="Arial"/>
                <w:sz w:val="20"/>
                <w:szCs w:val="20"/>
                <w:highlight w:val="yellow"/>
                <w:lang w:val="en-GB"/>
              </w:rPr>
              <w:t>&lt;Name and address&gt;</w:t>
            </w:r>
          </w:p>
        </w:tc>
        <w:tc>
          <w:tcPr>
            <w:tcW w:w="1260" w:type="dxa"/>
            <w:tcBorders>
              <w:top w:val="nil"/>
              <w:left w:val="nil"/>
              <w:bottom w:val="nil"/>
              <w:right w:val="single" w:sz="4" w:space="0" w:color="auto"/>
            </w:tcBorders>
          </w:tcPr>
          <w:p w14:paraId="36AAEA16" w14:textId="77777777"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hideMark/>
          </w:tcPr>
          <w:p w14:paraId="55E3285B" w14:textId="77777777" w:rsidR="007714EA" w:rsidRDefault="007714EA">
            <w:pPr>
              <w:spacing w:after="120" w:line="256" w:lineRule="auto"/>
              <w:rPr>
                <w:rFonts w:ascii="Arial" w:hAnsi="Arial" w:cs="Arial"/>
                <w:b/>
                <w:sz w:val="18"/>
                <w:szCs w:val="18"/>
                <w:lang w:val="uk-UA"/>
              </w:rPr>
            </w:pPr>
            <w:r>
              <w:rPr>
                <w:rFonts w:ascii="Arial" w:hAnsi="Arial" w:cs="Arial"/>
                <w:b/>
                <w:sz w:val="18"/>
                <w:szCs w:val="18"/>
                <w:lang w:val="uk-UA"/>
              </w:rPr>
              <w:t xml:space="preserve">Дата видачі: / </w:t>
            </w:r>
            <w:r>
              <w:rPr>
                <w:rFonts w:ascii="Arial" w:hAnsi="Arial" w:cs="Arial"/>
                <w:b/>
                <w:sz w:val="18"/>
                <w:szCs w:val="18"/>
                <w:lang w:val="en-GB"/>
              </w:rPr>
              <w:t>Date of issue:</w:t>
            </w:r>
          </w:p>
        </w:tc>
        <w:tc>
          <w:tcPr>
            <w:tcW w:w="3119" w:type="dxa"/>
            <w:tcBorders>
              <w:top w:val="single" w:sz="4" w:space="0" w:color="auto"/>
              <w:left w:val="single" w:sz="4" w:space="0" w:color="auto"/>
              <w:bottom w:val="single" w:sz="4" w:space="0" w:color="auto"/>
              <w:right w:val="single" w:sz="4" w:space="0" w:color="auto"/>
            </w:tcBorders>
            <w:hideMark/>
          </w:tcPr>
          <w:p w14:paraId="06900726" w14:textId="77777777" w:rsidR="007714EA" w:rsidRDefault="007714EA">
            <w:pPr>
              <w:spacing w:line="256" w:lineRule="auto"/>
              <w:rPr>
                <w:rFonts w:ascii="Arial" w:hAnsi="Arial" w:cs="Arial"/>
                <w:sz w:val="18"/>
                <w:szCs w:val="18"/>
                <w:highlight w:val="lightGray"/>
                <w:lang w:val="uk-UA"/>
              </w:rPr>
            </w:pPr>
            <w:r>
              <w:rPr>
                <w:rFonts w:ascii="Arial" w:hAnsi="Arial" w:cs="Arial"/>
                <w:sz w:val="18"/>
                <w:szCs w:val="18"/>
                <w:highlight w:val="yellow"/>
                <w:lang w:val="uk-UA"/>
              </w:rPr>
              <w:t xml:space="preserve">&lt;Дата&gt; / </w:t>
            </w:r>
            <w:r>
              <w:rPr>
                <w:rFonts w:ascii="Arial" w:hAnsi="Arial" w:cs="Arial"/>
                <w:sz w:val="18"/>
                <w:szCs w:val="18"/>
                <w:highlight w:val="yellow"/>
                <w:lang w:val="en-GB"/>
              </w:rPr>
              <w:t>&lt;Date&gt;</w:t>
            </w:r>
          </w:p>
        </w:tc>
      </w:tr>
      <w:tr w:rsidR="007714EA" w14:paraId="13CAE758" w14:textId="77777777" w:rsidTr="007714EA">
        <w:tc>
          <w:tcPr>
            <w:tcW w:w="0" w:type="auto"/>
            <w:vMerge/>
            <w:tcBorders>
              <w:top w:val="nil"/>
              <w:left w:val="nil"/>
              <w:bottom w:val="nil"/>
              <w:right w:val="nil"/>
            </w:tcBorders>
            <w:vAlign w:val="center"/>
            <w:hideMark/>
          </w:tcPr>
          <w:p w14:paraId="62609C2E" w14:textId="77777777" w:rsidR="007714EA" w:rsidRDefault="007714EA">
            <w:pPr>
              <w:spacing w:line="256" w:lineRule="auto"/>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2F546A2D" w14:textId="77777777"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hideMark/>
          </w:tcPr>
          <w:p w14:paraId="547A158A" w14:textId="77777777" w:rsidR="007714EA" w:rsidRDefault="007714EA">
            <w:pPr>
              <w:spacing w:after="120" w:line="256" w:lineRule="auto"/>
              <w:rPr>
                <w:rFonts w:ascii="Arial" w:hAnsi="Arial" w:cs="Arial"/>
                <w:b/>
                <w:sz w:val="18"/>
                <w:szCs w:val="18"/>
                <w:lang w:val="uk-UA"/>
              </w:rPr>
            </w:pPr>
            <w:r>
              <w:rPr>
                <w:rFonts w:ascii="Arial" w:hAnsi="Arial" w:cs="Arial"/>
                <w:b/>
                <w:sz w:val="18"/>
                <w:szCs w:val="18"/>
                <w:lang w:val="uk-UA"/>
              </w:rPr>
              <w:t xml:space="preserve">Номер: / </w:t>
            </w:r>
            <w:r>
              <w:rPr>
                <w:rFonts w:ascii="Arial" w:hAnsi="Arial" w:cs="Arial"/>
                <w:b/>
                <w:sz w:val="18"/>
                <w:szCs w:val="18"/>
                <w:lang w:val="en-GB"/>
              </w:rPr>
              <w:t>Reference no.:</w:t>
            </w:r>
          </w:p>
        </w:tc>
        <w:tc>
          <w:tcPr>
            <w:tcW w:w="3119" w:type="dxa"/>
            <w:tcBorders>
              <w:top w:val="single" w:sz="4" w:space="0" w:color="auto"/>
              <w:left w:val="single" w:sz="4" w:space="0" w:color="auto"/>
              <w:bottom w:val="single" w:sz="4" w:space="0" w:color="auto"/>
              <w:right w:val="single" w:sz="4" w:space="0" w:color="auto"/>
            </w:tcBorders>
            <w:hideMark/>
          </w:tcPr>
          <w:p w14:paraId="6A993D20" w14:textId="77777777" w:rsidR="007714EA" w:rsidRDefault="007714EA">
            <w:pPr>
              <w:spacing w:line="256" w:lineRule="auto"/>
              <w:rPr>
                <w:rFonts w:ascii="Arial" w:hAnsi="Arial" w:cs="Arial"/>
                <w:sz w:val="18"/>
                <w:szCs w:val="18"/>
                <w:highlight w:val="lightGray"/>
                <w:lang w:val="uk-UA"/>
              </w:rPr>
            </w:pPr>
            <w:r>
              <w:rPr>
                <w:rFonts w:ascii="Arial" w:hAnsi="Arial" w:cs="Arial"/>
                <w:sz w:val="18"/>
                <w:szCs w:val="18"/>
                <w:highlight w:val="yellow"/>
                <w:lang w:val="uk-UA"/>
              </w:rPr>
              <w:t xml:space="preserve">&lt;ЗП №&gt; / </w:t>
            </w:r>
            <w:r>
              <w:rPr>
                <w:rFonts w:ascii="Arial" w:hAnsi="Arial" w:cs="Arial"/>
                <w:sz w:val="18"/>
                <w:szCs w:val="18"/>
                <w:highlight w:val="yellow"/>
                <w:lang w:val="en-GB"/>
              </w:rPr>
              <w:t>&lt;RFP no.&gt;</w:t>
            </w:r>
          </w:p>
        </w:tc>
      </w:tr>
      <w:tr w:rsidR="007714EA" w14:paraId="103D421D" w14:textId="77777777" w:rsidTr="007714EA">
        <w:tc>
          <w:tcPr>
            <w:tcW w:w="0" w:type="auto"/>
            <w:vMerge/>
            <w:tcBorders>
              <w:top w:val="nil"/>
              <w:left w:val="nil"/>
              <w:bottom w:val="nil"/>
              <w:right w:val="nil"/>
            </w:tcBorders>
            <w:vAlign w:val="center"/>
            <w:hideMark/>
          </w:tcPr>
          <w:p w14:paraId="6A19D1F7" w14:textId="77777777" w:rsidR="007714EA" w:rsidRDefault="007714EA">
            <w:pPr>
              <w:spacing w:line="256" w:lineRule="auto"/>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7B98D701" w14:textId="77777777"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hideMark/>
          </w:tcPr>
          <w:p w14:paraId="317D3F3E" w14:textId="77777777" w:rsidR="007714EA" w:rsidRDefault="007714EA">
            <w:pPr>
              <w:spacing w:after="120" w:line="256" w:lineRule="auto"/>
              <w:rPr>
                <w:rFonts w:ascii="Arial" w:hAnsi="Arial" w:cs="Arial"/>
                <w:b/>
                <w:sz w:val="18"/>
                <w:szCs w:val="18"/>
                <w:lang w:val="uk-UA"/>
              </w:rPr>
            </w:pPr>
            <w:r>
              <w:rPr>
                <w:rFonts w:ascii="Arial" w:hAnsi="Arial" w:cs="Arial"/>
                <w:b/>
                <w:sz w:val="18"/>
                <w:szCs w:val="18"/>
                <w:lang w:val="uk-UA"/>
              </w:rPr>
              <w:t xml:space="preserve">Найменування договору: / </w:t>
            </w:r>
            <w:r>
              <w:rPr>
                <w:rFonts w:ascii="Arial" w:hAnsi="Arial" w:cs="Arial"/>
                <w:b/>
                <w:sz w:val="18"/>
                <w:szCs w:val="18"/>
                <w:lang w:val="en-GB"/>
              </w:rPr>
              <w:t>Contract title:</w:t>
            </w:r>
          </w:p>
        </w:tc>
        <w:tc>
          <w:tcPr>
            <w:tcW w:w="3119" w:type="dxa"/>
            <w:tcBorders>
              <w:top w:val="single" w:sz="4" w:space="0" w:color="auto"/>
              <w:left w:val="single" w:sz="4" w:space="0" w:color="auto"/>
              <w:bottom w:val="single" w:sz="4" w:space="0" w:color="auto"/>
              <w:right w:val="single" w:sz="4" w:space="0" w:color="auto"/>
            </w:tcBorders>
            <w:hideMark/>
          </w:tcPr>
          <w:p w14:paraId="2CF00D5C" w14:textId="77777777" w:rsidR="007714EA" w:rsidRDefault="007714EA">
            <w:pPr>
              <w:spacing w:line="256" w:lineRule="auto"/>
              <w:rPr>
                <w:rFonts w:ascii="Arial" w:hAnsi="Arial" w:cs="Arial"/>
                <w:sz w:val="18"/>
                <w:szCs w:val="18"/>
                <w:highlight w:val="lightGray"/>
                <w:lang w:val="uk-UA"/>
              </w:rPr>
            </w:pPr>
            <w:r>
              <w:rPr>
                <w:rFonts w:ascii="Arial" w:hAnsi="Arial" w:cs="Arial"/>
                <w:sz w:val="18"/>
                <w:szCs w:val="18"/>
                <w:highlight w:val="yellow"/>
                <w:lang w:val="uk-UA"/>
              </w:rPr>
              <w:t xml:space="preserve">&lt;Найменування договору&gt; / </w:t>
            </w:r>
            <w:r>
              <w:rPr>
                <w:rFonts w:ascii="Arial" w:hAnsi="Arial" w:cs="Arial"/>
                <w:sz w:val="18"/>
                <w:szCs w:val="18"/>
                <w:highlight w:val="yellow"/>
                <w:lang w:val="en-GB"/>
              </w:rPr>
              <w:t>&lt;Contract title&gt;</w:t>
            </w:r>
          </w:p>
        </w:tc>
      </w:tr>
      <w:tr w:rsidR="007714EA" w:rsidRPr="004757BC" w14:paraId="7B0C5CAE" w14:textId="77777777" w:rsidTr="007714EA">
        <w:tc>
          <w:tcPr>
            <w:tcW w:w="0" w:type="auto"/>
            <w:vMerge/>
            <w:tcBorders>
              <w:top w:val="nil"/>
              <w:left w:val="nil"/>
              <w:bottom w:val="nil"/>
              <w:right w:val="nil"/>
            </w:tcBorders>
            <w:vAlign w:val="center"/>
            <w:hideMark/>
          </w:tcPr>
          <w:p w14:paraId="191E1526" w14:textId="77777777" w:rsidR="007714EA" w:rsidRDefault="007714EA">
            <w:pPr>
              <w:spacing w:line="256" w:lineRule="auto"/>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321E18A4" w14:textId="77777777"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hideMark/>
          </w:tcPr>
          <w:p w14:paraId="47A40A25" w14:textId="77777777" w:rsidR="007714EA" w:rsidRDefault="007714EA">
            <w:pPr>
              <w:spacing w:after="120" w:line="256" w:lineRule="auto"/>
              <w:rPr>
                <w:rFonts w:ascii="Arial" w:hAnsi="Arial" w:cs="Arial"/>
                <w:b/>
                <w:sz w:val="18"/>
                <w:szCs w:val="18"/>
                <w:lang w:val="uk-UA"/>
              </w:rPr>
            </w:pPr>
            <w:r>
              <w:rPr>
                <w:rFonts w:ascii="Arial" w:hAnsi="Arial" w:cs="Arial"/>
                <w:b/>
                <w:sz w:val="18"/>
                <w:szCs w:val="18"/>
                <w:lang w:val="uk-UA"/>
              </w:rPr>
              <w:t xml:space="preserve">Термін: / </w:t>
            </w:r>
            <w:r>
              <w:rPr>
                <w:rFonts w:ascii="Arial" w:hAnsi="Arial" w:cs="Arial"/>
                <w:b/>
                <w:sz w:val="18"/>
                <w:szCs w:val="18"/>
                <w:lang w:val="en-GB"/>
              </w:rPr>
              <w:t>Closing date:</w:t>
            </w:r>
          </w:p>
        </w:tc>
        <w:tc>
          <w:tcPr>
            <w:tcW w:w="3119" w:type="dxa"/>
            <w:tcBorders>
              <w:top w:val="single" w:sz="4" w:space="0" w:color="auto"/>
              <w:left w:val="single" w:sz="4" w:space="0" w:color="auto"/>
              <w:bottom w:val="single" w:sz="4" w:space="0" w:color="auto"/>
              <w:right w:val="single" w:sz="4" w:space="0" w:color="auto"/>
            </w:tcBorders>
            <w:hideMark/>
          </w:tcPr>
          <w:p w14:paraId="7B25FA9D" w14:textId="77777777" w:rsidR="007714EA" w:rsidRDefault="007714EA">
            <w:pPr>
              <w:spacing w:line="256" w:lineRule="auto"/>
              <w:rPr>
                <w:rFonts w:ascii="Arial" w:hAnsi="Arial" w:cs="Arial"/>
                <w:sz w:val="18"/>
                <w:szCs w:val="18"/>
                <w:highlight w:val="lightGray"/>
                <w:lang w:val="uk-UA"/>
              </w:rPr>
            </w:pPr>
            <w:r>
              <w:rPr>
                <w:rFonts w:ascii="Arial" w:hAnsi="Arial" w:cs="Arial"/>
                <w:sz w:val="18"/>
                <w:szCs w:val="18"/>
                <w:highlight w:val="yellow"/>
                <w:lang w:val="uk-UA"/>
              </w:rPr>
              <w:t xml:space="preserve">&lt;Дата та час&gt; / </w:t>
            </w:r>
            <w:r>
              <w:rPr>
                <w:rFonts w:ascii="Arial" w:hAnsi="Arial" w:cs="Arial"/>
                <w:sz w:val="18"/>
                <w:szCs w:val="18"/>
                <w:highlight w:val="yellow"/>
                <w:lang w:val="en-GB"/>
              </w:rPr>
              <w:t>&lt;Date and time&gt;</w:t>
            </w:r>
          </w:p>
        </w:tc>
      </w:tr>
      <w:tr w:rsidR="007714EA" w:rsidRPr="004757BC" w14:paraId="76FAD627" w14:textId="77777777" w:rsidTr="007714EA">
        <w:tc>
          <w:tcPr>
            <w:tcW w:w="0" w:type="auto"/>
            <w:vMerge/>
            <w:tcBorders>
              <w:top w:val="nil"/>
              <w:left w:val="nil"/>
              <w:bottom w:val="nil"/>
              <w:right w:val="nil"/>
            </w:tcBorders>
            <w:vAlign w:val="center"/>
            <w:hideMark/>
          </w:tcPr>
          <w:p w14:paraId="244C84F6" w14:textId="77777777" w:rsidR="007714EA" w:rsidRDefault="007714EA">
            <w:pPr>
              <w:spacing w:line="256" w:lineRule="auto"/>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26958DB0" w14:textId="77777777" w:rsidR="007714EA" w:rsidRDefault="007714EA">
            <w:pPr>
              <w:spacing w:line="256" w:lineRule="auto"/>
              <w:rPr>
                <w:rFonts w:ascii="Arial" w:hAnsi="Arial" w:cs="Arial"/>
                <w:sz w:val="20"/>
                <w:szCs w:val="20"/>
                <w:lang w:val="uk-UA"/>
              </w:rPr>
            </w:pPr>
          </w:p>
        </w:tc>
        <w:tc>
          <w:tcPr>
            <w:tcW w:w="2691" w:type="dxa"/>
            <w:tcBorders>
              <w:top w:val="single" w:sz="4" w:space="0" w:color="auto"/>
              <w:left w:val="single" w:sz="4" w:space="0" w:color="auto"/>
              <w:bottom w:val="single" w:sz="4" w:space="0" w:color="auto"/>
              <w:right w:val="single" w:sz="4" w:space="0" w:color="auto"/>
            </w:tcBorders>
          </w:tcPr>
          <w:p w14:paraId="526954E1" w14:textId="77777777" w:rsidR="007714EA" w:rsidRDefault="007714EA">
            <w:pPr>
              <w:spacing w:line="256" w:lineRule="auto"/>
              <w:rPr>
                <w:rFonts w:ascii="Arial" w:hAnsi="Arial" w:cs="Arial"/>
                <w:b/>
                <w:sz w:val="18"/>
                <w:szCs w:val="18"/>
                <w:lang w:val="uk-UA"/>
              </w:rPr>
            </w:pPr>
            <w:r>
              <w:rPr>
                <w:rFonts w:ascii="Arial" w:hAnsi="Arial" w:cs="Arial"/>
                <w:b/>
                <w:sz w:val="18"/>
                <w:szCs w:val="18"/>
                <w:lang w:val="uk-UA"/>
              </w:rPr>
              <w:t xml:space="preserve">Організація-замовник: / </w:t>
            </w:r>
            <w:r>
              <w:rPr>
                <w:rFonts w:ascii="Arial" w:hAnsi="Arial" w:cs="Arial"/>
                <w:b/>
                <w:sz w:val="18"/>
                <w:szCs w:val="18"/>
                <w:lang w:val="en-GB"/>
              </w:rPr>
              <w:t>Contracting Authority:</w:t>
            </w:r>
          </w:p>
          <w:p w14:paraId="2DEA2191" w14:textId="77777777" w:rsidR="007714EA" w:rsidRDefault="007714EA">
            <w:pPr>
              <w:spacing w:line="256" w:lineRule="auto"/>
              <w:rPr>
                <w:rFonts w:ascii="Arial" w:hAnsi="Arial" w:cs="Arial"/>
                <w:b/>
                <w:sz w:val="18"/>
                <w:szCs w:val="18"/>
                <w:lang w:val="uk-UA"/>
              </w:rPr>
            </w:pPr>
          </w:p>
        </w:tc>
        <w:tc>
          <w:tcPr>
            <w:tcW w:w="3119" w:type="dxa"/>
            <w:tcBorders>
              <w:top w:val="single" w:sz="4" w:space="0" w:color="auto"/>
              <w:left w:val="single" w:sz="4" w:space="0" w:color="auto"/>
              <w:bottom w:val="single" w:sz="4" w:space="0" w:color="auto"/>
              <w:right w:val="single" w:sz="4" w:space="0" w:color="auto"/>
            </w:tcBorders>
          </w:tcPr>
          <w:p w14:paraId="0A168BC0" w14:textId="77777777" w:rsidR="007714EA" w:rsidRDefault="007714EA">
            <w:pPr>
              <w:spacing w:line="256" w:lineRule="auto"/>
              <w:rPr>
                <w:rFonts w:ascii="Arial" w:hAnsi="Arial" w:cs="Arial"/>
                <w:sz w:val="18"/>
                <w:szCs w:val="18"/>
                <w:lang w:val="uk-UA"/>
              </w:rPr>
            </w:pPr>
            <w:r>
              <w:rPr>
                <w:rFonts w:ascii="Arial" w:hAnsi="Arial" w:cs="Arial"/>
                <w:sz w:val="18"/>
                <w:szCs w:val="18"/>
                <w:highlight w:val="yellow"/>
                <w:lang w:val="uk-UA"/>
              </w:rPr>
              <w:t>&lt;Найменування та адреса&gt;</w:t>
            </w:r>
            <w:r>
              <w:rPr>
                <w:rFonts w:ascii="Arial" w:hAnsi="Arial" w:cs="Arial"/>
                <w:sz w:val="18"/>
                <w:szCs w:val="18"/>
                <w:lang w:val="uk-UA"/>
              </w:rPr>
              <w:t xml:space="preserve"> / </w:t>
            </w:r>
            <w:r>
              <w:rPr>
                <w:rFonts w:ascii="Arial" w:hAnsi="Arial" w:cs="Arial"/>
                <w:sz w:val="18"/>
                <w:szCs w:val="18"/>
                <w:highlight w:val="yellow"/>
                <w:lang w:val="en-GB"/>
              </w:rPr>
              <w:t>&lt;Name and address&gt;</w:t>
            </w:r>
          </w:p>
          <w:p w14:paraId="1DFBF096" w14:textId="77777777" w:rsidR="007714EA" w:rsidRDefault="007714EA">
            <w:pPr>
              <w:spacing w:line="256" w:lineRule="auto"/>
              <w:rPr>
                <w:rFonts w:ascii="Arial" w:hAnsi="Arial" w:cs="Arial"/>
                <w:sz w:val="18"/>
                <w:szCs w:val="18"/>
                <w:lang w:val="uk-UA"/>
              </w:rPr>
            </w:pPr>
          </w:p>
          <w:p w14:paraId="654967EE" w14:textId="77777777" w:rsidR="007714EA" w:rsidRDefault="007714EA">
            <w:pPr>
              <w:spacing w:line="256" w:lineRule="auto"/>
              <w:rPr>
                <w:rFonts w:ascii="Arial" w:hAnsi="Arial" w:cs="Arial"/>
                <w:sz w:val="18"/>
                <w:szCs w:val="18"/>
                <w:lang w:val="uk-UA"/>
              </w:rPr>
            </w:pPr>
            <w:r>
              <w:rPr>
                <w:rFonts w:ascii="Arial" w:hAnsi="Arial" w:cs="Arial"/>
                <w:sz w:val="18"/>
                <w:szCs w:val="18"/>
                <w:lang w:val="uk-UA"/>
              </w:rPr>
              <w:t xml:space="preserve">Контактна особа: </w:t>
            </w:r>
            <w:r>
              <w:rPr>
                <w:rFonts w:ascii="Arial" w:hAnsi="Arial" w:cs="Arial"/>
                <w:sz w:val="18"/>
                <w:szCs w:val="18"/>
                <w:highlight w:val="yellow"/>
                <w:lang w:val="uk-UA"/>
              </w:rPr>
              <w:t>&lt;Ім’я&gt;</w:t>
            </w:r>
            <w:r>
              <w:rPr>
                <w:rFonts w:ascii="Arial" w:hAnsi="Arial" w:cs="Arial"/>
                <w:sz w:val="18"/>
                <w:szCs w:val="18"/>
                <w:lang w:val="uk-UA"/>
              </w:rPr>
              <w:t xml:space="preserve"> / </w:t>
            </w:r>
          </w:p>
          <w:p w14:paraId="4C251391" w14:textId="77777777" w:rsidR="007714EA" w:rsidRDefault="007714EA">
            <w:pPr>
              <w:spacing w:line="256" w:lineRule="auto"/>
              <w:rPr>
                <w:rFonts w:ascii="Arial" w:hAnsi="Arial" w:cs="Arial"/>
                <w:sz w:val="18"/>
                <w:szCs w:val="18"/>
                <w:lang w:val="uk-UA"/>
              </w:rPr>
            </w:pPr>
            <w:r>
              <w:rPr>
                <w:rFonts w:ascii="Arial" w:hAnsi="Arial" w:cs="Arial"/>
                <w:sz w:val="18"/>
                <w:szCs w:val="18"/>
                <w:lang w:val="en-GB"/>
              </w:rPr>
              <w:t>Contact</w:t>
            </w:r>
            <w:r w:rsidRPr="001B7275">
              <w:rPr>
                <w:rFonts w:ascii="Arial" w:hAnsi="Arial" w:cs="Arial"/>
                <w:sz w:val="18"/>
                <w:szCs w:val="18"/>
                <w:lang w:val="uk-UA"/>
              </w:rPr>
              <w:t xml:space="preserve"> </w:t>
            </w:r>
            <w:r>
              <w:rPr>
                <w:rFonts w:ascii="Arial" w:hAnsi="Arial" w:cs="Arial"/>
                <w:sz w:val="18"/>
                <w:szCs w:val="18"/>
                <w:lang w:val="en-GB"/>
              </w:rPr>
              <w:t>person</w:t>
            </w:r>
            <w:r w:rsidRPr="001B7275">
              <w:rPr>
                <w:rFonts w:ascii="Arial" w:hAnsi="Arial" w:cs="Arial"/>
                <w:sz w:val="18"/>
                <w:szCs w:val="18"/>
                <w:lang w:val="uk-UA"/>
              </w:rPr>
              <w:t xml:space="preserve">: </w:t>
            </w:r>
            <w:r w:rsidRPr="001B7275">
              <w:rPr>
                <w:rFonts w:ascii="Arial" w:hAnsi="Arial" w:cs="Arial"/>
                <w:sz w:val="18"/>
                <w:szCs w:val="18"/>
                <w:highlight w:val="yellow"/>
                <w:lang w:val="uk-UA"/>
              </w:rPr>
              <w:t>&lt;</w:t>
            </w:r>
            <w:r>
              <w:rPr>
                <w:rFonts w:ascii="Arial" w:hAnsi="Arial" w:cs="Arial"/>
                <w:sz w:val="18"/>
                <w:szCs w:val="18"/>
                <w:highlight w:val="yellow"/>
                <w:lang w:val="en-GB"/>
              </w:rPr>
              <w:t>Name</w:t>
            </w:r>
            <w:r w:rsidRPr="001B7275">
              <w:rPr>
                <w:rFonts w:ascii="Arial" w:hAnsi="Arial" w:cs="Arial"/>
                <w:sz w:val="18"/>
                <w:szCs w:val="18"/>
                <w:highlight w:val="yellow"/>
                <w:lang w:val="uk-UA"/>
              </w:rPr>
              <w:t>&gt;</w:t>
            </w:r>
          </w:p>
          <w:p w14:paraId="456C700D" w14:textId="77777777" w:rsidR="007714EA" w:rsidRDefault="007714EA">
            <w:pPr>
              <w:spacing w:line="256" w:lineRule="auto"/>
              <w:rPr>
                <w:rFonts w:ascii="Arial" w:hAnsi="Arial" w:cs="Arial"/>
                <w:sz w:val="18"/>
                <w:szCs w:val="18"/>
                <w:lang w:val="uk-UA"/>
              </w:rPr>
            </w:pPr>
            <w:r>
              <w:rPr>
                <w:rFonts w:ascii="Arial" w:hAnsi="Arial" w:cs="Arial"/>
                <w:sz w:val="18"/>
                <w:szCs w:val="18"/>
                <w:lang w:val="uk-UA"/>
              </w:rPr>
              <w:t xml:space="preserve">Тел.: </w:t>
            </w:r>
            <w:r>
              <w:rPr>
                <w:rFonts w:ascii="Arial" w:hAnsi="Arial" w:cs="Arial"/>
                <w:sz w:val="18"/>
                <w:szCs w:val="18"/>
                <w:highlight w:val="yellow"/>
                <w:lang w:val="uk-UA"/>
              </w:rPr>
              <w:t>&lt;Номер&gt;</w:t>
            </w:r>
            <w:r>
              <w:rPr>
                <w:rFonts w:ascii="Arial" w:hAnsi="Arial" w:cs="Arial"/>
                <w:sz w:val="18"/>
                <w:szCs w:val="18"/>
                <w:lang w:val="uk-UA"/>
              </w:rPr>
              <w:t xml:space="preserve"> / </w:t>
            </w:r>
            <w:r>
              <w:rPr>
                <w:rFonts w:ascii="Arial" w:hAnsi="Arial" w:cs="Arial"/>
                <w:sz w:val="18"/>
                <w:szCs w:val="18"/>
                <w:lang w:val="en-GB"/>
              </w:rPr>
              <w:t>Tel</w:t>
            </w:r>
            <w:r>
              <w:rPr>
                <w:rFonts w:ascii="Arial" w:hAnsi="Arial" w:cs="Arial"/>
                <w:sz w:val="18"/>
                <w:szCs w:val="18"/>
                <w:lang w:val="uk-UA"/>
              </w:rPr>
              <w:t xml:space="preserve">: </w:t>
            </w:r>
            <w:r>
              <w:rPr>
                <w:rFonts w:ascii="Arial" w:hAnsi="Arial" w:cs="Arial"/>
                <w:sz w:val="18"/>
                <w:szCs w:val="18"/>
                <w:highlight w:val="yellow"/>
                <w:lang w:val="uk-UA"/>
              </w:rPr>
              <w:t>&lt;</w:t>
            </w:r>
            <w:r>
              <w:rPr>
                <w:rFonts w:ascii="Arial" w:hAnsi="Arial" w:cs="Arial"/>
                <w:sz w:val="18"/>
                <w:szCs w:val="18"/>
                <w:highlight w:val="yellow"/>
                <w:lang w:val="en-GB"/>
              </w:rPr>
              <w:t>Number</w:t>
            </w:r>
            <w:r>
              <w:rPr>
                <w:rFonts w:ascii="Arial" w:hAnsi="Arial" w:cs="Arial"/>
                <w:sz w:val="18"/>
                <w:szCs w:val="18"/>
                <w:highlight w:val="yellow"/>
                <w:lang w:val="uk-UA"/>
              </w:rPr>
              <w:t>&gt;</w:t>
            </w:r>
          </w:p>
          <w:p w14:paraId="6C137C69" w14:textId="77777777" w:rsidR="007714EA" w:rsidRDefault="007714EA">
            <w:pPr>
              <w:spacing w:line="256" w:lineRule="auto"/>
              <w:rPr>
                <w:rFonts w:ascii="Arial" w:hAnsi="Arial" w:cs="Arial"/>
                <w:sz w:val="18"/>
                <w:szCs w:val="18"/>
                <w:lang w:val="uk-UA"/>
              </w:rPr>
            </w:pPr>
            <w:r>
              <w:rPr>
                <w:rFonts w:ascii="Arial" w:hAnsi="Arial" w:cs="Arial"/>
                <w:sz w:val="18"/>
                <w:szCs w:val="18"/>
                <w:lang w:val="uk-UA"/>
              </w:rPr>
              <w:t xml:space="preserve">Факс: </w:t>
            </w:r>
            <w:r>
              <w:rPr>
                <w:rFonts w:ascii="Arial" w:hAnsi="Arial" w:cs="Arial"/>
                <w:sz w:val="18"/>
                <w:szCs w:val="18"/>
                <w:highlight w:val="yellow"/>
                <w:lang w:val="uk-UA"/>
              </w:rPr>
              <w:t>&lt;Номер&gt;</w:t>
            </w:r>
            <w:r>
              <w:rPr>
                <w:rFonts w:ascii="Arial" w:hAnsi="Arial" w:cs="Arial"/>
                <w:sz w:val="18"/>
                <w:szCs w:val="18"/>
                <w:lang w:val="uk-UA"/>
              </w:rPr>
              <w:t xml:space="preserve"> / </w:t>
            </w:r>
            <w:r>
              <w:rPr>
                <w:rFonts w:ascii="Arial" w:hAnsi="Arial" w:cs="Arial"/>
                <w:sz w:val="18"/>
                <w:szCs w:val="18"/>
                <w:lang w:val="en-GB"/>
              </w:rPr>
              <w:t>Fax</w:t>
            </w:r>
            <w:r>
              <w:rPr>
                <w:rFonts w:ascii="Arial" w:hAnsi="Arial" w:cs="Arial"/>
                <w:sz w:val="18"/>
                <w:szCs w:val="18"/>
                <w:lang w:val="uk-UA"/>
              </w:rPr>
              <w:t xml:space="preserve">: </w:t>
            </w:r>
            <w:r>
              <w:rPr>
                <w:rFonts w:ascii="Arial" w:hAnsi="Arial" w:cs="Arial"/>
                <w:sz w:val="18"/>
                <w:szCs w:val="18"/>
                <w:highlight w:val="yellow"/>
                <w:lang w:val="uk-UA"/>
              </w:rPr>
              <w:t>&lt;</w:t>
            </w:r>
            <w:r>
              <w:rPr>
                <w:rFonts w:ascii="Arial" w:hAnsi="Arial" w:cs="Arial"/>
                <w:sz w:val="18"/>
                <w:szCs w:val="18"/>
                <w:highlight w:val="yellow"/>
                <w:lang w:val="en-GB"/>
              </w:rPr>
              <w:t>Number</w:t>
            </w:r>
            <w:r>
              <w:rPr>
                <w:rFonts w:ascii="Arial" w:hAnsi="Arial" w:cs="Arial"/>
                <w:sz w:val="18"/>
                <w:szCs w:val="18"/>
                <w:highlight w:val="yellow"/>
                <w:lang w:val="uk-UA"/>
              </w:rPr>
              <w:t>&gt;</w:t>
            </w:r>
          </w:p>
          <w:p w14:paraId="4298B23E" w14:textId="77777777" w:rsidR="007714EA" w:rsidRDefault="007714EA">
            <w:pPr>
              <w:spacing w:line="256" w:lineRule="auto"/>
              <w:rPr>
                <w:rFonts w:ascii="Arial" w:hAnsi="Arial" w:cs="Arial"/>
                <w:sz w:val="18"/>
                <w:szCs w:val="18"/>
                <w:lang w:val="uk-UA"/>
              </w:rPr>
            </w:pPr>
            <w:r>
              <w:rPr>
                <w:rFonts w:ascii="Arial" w:hAnsi="Arial" w:cs="Arial"/>
                <w:sz w:val="18"/>
                <w:szCs w:val="18"/>
                <w:lang w:val="uk-UA"/>
              </w:rPr>
              <w:t xml:space="preserve">Е-мейл: </w:t>
            </w:r>
            <w:r>
              <w:rPr>
                <w:rFonts w:ascii="Arial" w:hAnsi="Arial" w:cs="Arial"/>
                <w:sz w:val="18"/>
                <w:szCs w:val="18"/>
                <w:highlight w:val="yellow"/>
                <w:lang w:val="uk-UA"/>
              </w:rPr>
              <w:t>&lt;E-мейл&gt;</w:t>
            </w:r>
            <w:r>
              <w:rPr>
                <w:rFonts w:ascii="Arial" w:hAnsi="Arial" w:cs="Arial"/>
                <w:sz w:val="18"/>
                <w:szCs w:val="18"/>
                <w:lang w:val="uk-UA"/>
              </w:rPr>
              <w:t xml:space="preserve"> / </w:t>
            </w:r>
            <w:r w:rsidRPr="001B7275">
              <w:rPr>
                <w:rFonts w:ascii="Arial" w:hAnsi="Arial" w:cs="Arial"/>
                <w:sz w:val="18"/>
                <w:szCs w:val="18"/>
                <w:lang w:val="fr-FR"/>
              </w:rPr>
              <w:t>Email</w:t>
            </w:r>
            <w:r>
              <w:rPr>
                <w:rFonts w:ascii="Arial" w:hAnsi="Arial" w:cs="Arial"/>
                <w:sz w:val="18"/>
                <w:szCs w:val="18"/>
                <w:lang w:val="uk-UA"/>
              </w:rPr>
              <w:t xml:space="preserve">: </w:t>
            </w:r>
            <w:r>
              <w:rPr>
                <w:rFonts w:ascii="Arial" w:hAnsi="Arial" w:cs="Arial"/>
                <w:sz w:val="18"/>
                <w:szCs w:val="18"/>
                <w:highlight w:val="yellow"/>
                <w:lang w:val="uk-UA"/>
              </w:rPr>
              <w:t>&lt;</w:t>
            </w:r>
            <w:r w:rsidRPr="001B7275">
              <w:rPr>
                <w:rFonts w:ascii="Arial" w:hAnsi="Arial" w:cs="Arial"/>
                <w:sz w:val="18"/>
                <w:szCs w:val="18"/>
                <w:highlight w:val="yellow"/>
                <w:lang w:val="fr-FR"/>
              </w:rPr>
              <w:t>Email</w:t>
            </w:r>
            <w:r>
              <w:rPr>
                <w:rFonts w:ascii="Arial" w:hAnsi="Arial" w:cs="Arial"/>
                <w:sz w:val="18"/>
                <w:szCs w:val="18"/>
                <w:highlight w:val="yellow"/>
                <w:lang w:val="uk-UA"/>
              </w:rPr>
              <w:t>&gt;</w:t>
            </w:r>
          </w:p>
        </w:tc>
      </w:tr>
    </w:tbl>
    <w:p w14:paraId="0FF68A03" w14:textId="77777777" w:rsidR="007714EA" w:rsidRDefault="007714EA" w:rsidP="007714EA">
      <w:pPr>
        <w:rPr>
          <w:rFonts w:ascii="Arial" w:hAnsi="Arial" w:cs="Arial"/>
          <w:b/>
          <w:caps/>
          <w:lang w:val="uk-UA"/>
        </w:rPr>
      </w:pPr>
    </w:p>
    <w:p w14:paraId="001941AD" w14:textId="77777777" w:rsidR="007714EA" w:rsidRDefault="007714EA" w:rsidP="007714EA">
      <w:pPr>
        <w:jc w:val="both"/>
        <w:rPr>
          <w:rFonts w:ascii="Arial" w:hAnsi="Arial" w:cs="Arial"/>
          <w:sz w:val="20"/>
          <w:szCs w:val="20"/>
          <w:lang w:val="uk-UA"/>
        </w:rPr>
      </w:pPr>
    </w:p>
    <w:p w14:paraId="63F9403E" w14:textId="77777777" w:rsidR="007714EA" w:rsidRDefault="007714EA" w:rsidP="007714EA">
      <w:pPr>
        <w:rPr>
          <w:rFonts w:ascii="Arial" w:hAnsi="Arial" w:cs="Arial"/>
          <w:b/>
          <w:lang w:val="uk-UA"/>
        </w:rPr>
      </w:pPr>
      <w:r>
        <w:rPr>
          <w:rFonts w:ascii="Arial" w:hAnsi="Arial" w:cs="Arial"/>
          <w:b/>
          <w:bCs/>
          <w:caps/>
          <w:highlight w:val="yellow"/>
          <w:lang w:val="uk-UA"/>
        </w:rPr>
        <w:t xml:space="preserve">&lt;Найменування Організації-замовника&gt; </w:t>
      </w:r>
      <w:r>
        <w:rPr>
          <w:rFonts w:ascii="Arial" w:hAnsi="Arial" w:cs="Arial"/>
          <w:b/>
          <w:bCs/>
          <w:caps/>
          <w:lang w:val="uk-UA"/>
        </w:rPr>
        <w:t xml:space="preserve">запрошує КАНДИДАТІВ надсилати пропозиції для </w:t>
      </w:r>
      <w:r>
        <w:rPr>
          <w:rFonts w:ascii="Arial" w:hAnsi="Arial" w:cs="Arial"/>
          <w:b/>
          <w:bCs/>
          <w:caps/>
          <w:highlight w:val="yellow"/>
          <w:lang w:val="uk-UA"/>
        </w:rPr>
        <w:t>&lt;тип робіт&gt;</w:t>
      </w:r>
      <w:r>
        <w:rPr>
          <w:rFonts w:ascii="Arial" w:hAnsi="Arial" w:cs="Arial"/>
          <w:b/>
          <w:bCs/>
          <w:caps/>
          <w:lang w:val="uk-UA"/>
        </w:rPr>
        <w:t xml:space="preserve"> / </w:t>
      </w:r>
      <w:r>
        <w:rPr>
          <w:rFonts w:ascii="Arial" w:hAnsi="Arial" w:cs="Arial"/>
          <w:b/>
          <w:bCs/>
          <w:caps/>
          <w:highlight w:val="yellow"/>
          <w:lang w:val="uk-UA"/>
        </w:rPr>
        <w:t>&lt;</w:t>
      </w:r>
      <w:r>
        <w:rPr>
          <w:rFonts w:ascii="Arial" w:hAnsi="Arial" w:cs="Arial"/>
          <w:b/>
          <w:bCs/>
          <w:caps/>
          <w:highlight w:val="yellow"/>
          <w:lang w:val="en-GB"/>
        </w:rPr>
        <w:t>name</w:t>
      </w:r>
      <w:r>
        <w:rPr>
          <w:rFonts w:ascii="Arial" w:hAnsi="Arial" w:cs="Arial"/>
          <w:b/>
          <w:bCs/>
          <w:caps/>
          <w:highlight w:val="yellow"/>
          <w:lang w:val="uk-UA"/>
        </w:rPr>
        <w:t xml:space="preserve"> </w:t>
      </w:r>
      <w:r>
        <w:rPr>
          <w:rFonts w:ascii="Arial" w:hAnsi="Arial" w:cs="Arial"/>
          <w:b/>
          <w:bCs/>
          <w:caps/>
          <w:highlight w:val="yellow"/>
          <w:lang w:val="en-GB"/>
        </w:rPr>
        <w:t>of</w:t>
      </w:r>
      <w:r>
        <w:rPr>
          <w:rFonts w:ascii="Arial" w:hAnsi="Arial" w:cs="Arial"/>
          <w:b/>
          <w:bCs/>
          <w:caps/>
          <w:highlight w:val="yellow"/>
          <w:lang w:val="uk-UA"/>
        </w:rPr>
        <w:t xml:space="preserve"> </w:t>
      </w:r>
      <w:r>
        <w:rPr>
          <w:rFonts w:ascii="Arial" w:hAnsi="Arial" w:cs="Arial"/>
          <w:b/>
          <w:bCs/>
          <w:caps/>
          <w:highlight w:val="yellow"/>
          <w:lang w:val="en-GB"/>
        </w:rPr>
        <w:t>Contracting</w:t>
      </w:r>
      <w:r>
        <w:rPr>
          <w:rFonts w:ascii="Arial" w:hAnsi="Arial" w:cs="Arial"/>
          <w:b/>
          <w:bCs/>
          <w:caps/>
          <w:highlight w:val="yellow"/>
          <w:lang w:val="uk-UA"/>
        </w:rPr>
        <w:t xml:space="preserve"> </w:t>
      </w:r>
      <w:r>
        <w:rPr>
          <w:rFonts w:ascii="Arial" w:hAnsi="Arial" w:cs="Arial"/>
          <w:b/>
          <w:bCs/>
          <w:caps/>
          <w:highlight w:val="yellow"/>
          <w:lang w:val="en-GB"/>
        </w:rPr>
        <w:t>Authority</w:t>
      </w:r>
      <w:r>
        <w:rPr>
          <w:rFonts w:ascii="Arial" w:hAnsi="Arial" w:cs="Arial"/>
          <w:b/>
          <w:bCs/>
          <w:caps/>
          <w:highlight w:val="yellow"/>
          <w:lang w:val="uk-UA"/>
        </w:rPr>
        <w:t>&gt;</w:t>
      </w:r>
      <w:r>
        <w:rPr>
          <w:rFonts w:ascii="Arial" w:hAnsi="Arial" w:cs="Arial"/>
          <w:bCs/>
          <w:caps/>
          <w:sz w:val="20"/>
          <w:szCs w:val="20"/>
          <w:lang w:val="uk-UA"/>
        </w:rPr>
        <w:t xml:space="preserve"> </w:t>
      </w:r>
      <w:r>
        <w:rPr>
          <w:rFonts w:ascii="Arial" w:hAnsi="Arial" w:cs="Arial"/>
          <w:b/>
          <w:bCs/>
          <w:caps/>
          <w:lang w:val="en-GB"/>
        </w:rPr>
        <w:t>invites</w:t>
      </w:r>
      <w:r>
        <w:rPr>
          <w:rFonts w:ascii="Arial" w:hAnsi="Arial" w:cs="Arial"/>
          <w:b/>
          <w:bCs/>
          <w:caps/>
          <w:lang w:val="uk-UA"/>
        </w:rPr>
        <w:t xml:space="preserve"> </w:t>
      </w:r>
      <w:r>
        <w:rPr>
          <w:rFonts w:ascii="Arial" w:hAnsi="Arial" w:cs="Arial"/>
          <w:b/>
          <w:bCs/>
          <w:caps/>
          <w:lang w:val="en-GB"/>
        </w:rPr>
        <w:t>CANDIDATES</w:t>
      </w:r>
      <w:r>
        <w:rPr>
          <w:rFonts w:ascii="Arial" w:hAnsi="Arial" w:cs="Arial"/>
          <w:b/>
          <w:bCs/>
          <w:caps/>
          <w:lang w:val="uk-UA"/>
        </w:rPr>
        <w:t xml:space="preserve"> </w:t>
      </w:r>
      <w:r>
        <w:rPr>
          <w:rFonts w:ascii="Arial" w:hAnsi="Arial" w:cs="Arial"/>
          <w:b/>
          <w:bCs/>
          <w:caps/>
          <w:lang w:val="en-GB"/>
        </w:rPr>
        <w:t>To</w:t>
      </w:r>
      <w:r>
        <w:rPr>
          <w:rFonts w:ascii="Arial" w:hAnsi="Arial" w:cs="Arial"/>
          <w:b/>
          <w:bCs/>
          <w:caps/>
          <w:lang w:val="uk-UA"/>
        </w:rPr>
        <w:t xml:space="preserve"> </w:t>
      </w:r>
      <w:r>
        <w:rPr>
          <w:rFonts w:ascii="Arial" w:hAnsi="Arial" w:cs="Arial"/>
          <w:b/>
          <w:bCs/>
          <w:caps/>
          <w:lang w:val="en-GB"/>
        </w:rPr>
        <w:t>submit</w:t>
      </w:r>
      <w:r>
        <w:rPr>
          <w:rFonts w:ascii="Arial" w:hAnsi="Arial" w:cs="Arial"/>
          <w:b/>
          <w:bCs/>
          <w:caps/>
          <w:lang w:val="uk-UA"/>
        </w:rPr>
        <w:t xml:space="preserve"> </w:t>
      </w:r>
      <w:r>
        <w:rPr>
          <w:rFonts w:ascii="Arial" w:hAnsi="Arial" w:cs="Arial"/>
          <w:b/>
          <w:bCs/>
          <w:caps/>
          <w:lang w:val="en-GB"/>
        </w:rPr>
        <w:t>a</w:t>
      </w:r>
      <w:r>
        <w:rPr>
          <w:rFonts w:ascii="Arial" w:hAnsi="Arial" w:cs="Arial"/>
          <w:b/>
          <w:bCs/>
          <w:caps/>
          <w:lang w:val="uk-UA"/>
        </w:rPr>
        <w:t xml:space="preserve"> </w:t>
      </w:r>
      <w:r>
        <w:rPr>
          <w:rFonts w:ascii="Arial" w:hAnsi="Arial" w:cs="Arial"/>
          <w:b/>
          <w:bCs/>
          <w:caps/>
          <w:lang w:val="en-GB"/>
        </w:rPr>
        <w:t>proposal</w:t>
      </w:r>
      <w:r>
        <w:rPr>
          <w:rFonts w:ascii="Arial" w:hAnsi="Arial" w:cs="Arial"/>
          <w:b/>
          <w:bCs/>
          <w:caps/>
          <w:lang w:val="uk-UA"/>
        </w:rPr>
        <w:t xml:space="preserve"> </w:t>
      </w:r>
      <w:r>
        <w:rPr>
          <w:rFonts w:ascii="Arial" w:hAnsi="Arial" w:cs="Arial"/>
          <w:b/>
          <w:bCs/>
          <w:caps/>
          <w:lang w:val="en-GB"/>
        </w:rPr>
        <w:t>for</w:t>
      </w:r>
      <w:r>
        <w:rPr>
          <w:rFonts w:ascii="Arial" w:hAnsi="Arial" w:cs="Arial"/>
          <w:b/>
          <w:bCs/>
          <w:caps/>
          <w:lang w:val="uk-UA"/>
        </w:rPr>
        <w:t xml:space="preserve"> </w:t>
      </w:r>
      <w:r>
        <w:rPr>
          <w:rFonts w:ascii="Arial" w:hAnsi="Arial" w:cs="Arial"/>
          <w:b/>
          <w:bCs/>
          <w:caps/>
          <w:highlight w:val="yellow"/>
          <w:lang w:val="uk-UA"/>
        </w:rPr>
        <w:t>&lt;</w:t>
      </w:r>
      <w:r>
        <w:rPr>
          <w:rFonts w:ascii="Arial" w:hAnsi="Arial" w:cs="Arial"/>
          <w:b/>
          <w:bCs/>
          <w:caps/>
          <w:highlight w:val="yellow"/>
          <w:lang w:val="en-GB"/>
        </w:rPr>
        <w:t>type</w:t>
      </w:r>
      <w:r>
        <w:rPr>
          <w:rFonts w:ascii="Arial" w:hAnsi="Arial" w:cs="Arial"/>
          <w:b/>
          <w:bCs/>
          <w:caps/>
          <w:highlight w:val="yellow"/>
          <w:lang w:val="uk-UA"/>
        </w:rPr>
        <w:t xml:space="preserve"> </w:t>
      </w:r>
      <w:r>
        <w:rPr>
          <w:rFonts w:ascii="Arial" w:hAnsi="Arial" w:cs="Arial"/>
          <w:b/>
          <w:bCs/>
          <w:caps/>
          <w:highlight w:val="yellow"/>
          <w:lang w:val="en-GB"/>
        </w:rPr>
        <w:t>of</w:t>
      </w:r>
      <w:r>
        <w:rPr>
          <w:rFonts w:ascii="Arial" w:hAnsi="Arial" w:cs="Arial"/>
          <w:b/>
          <w:bCs/>
          <w:caps/>
          <w:highlight w:val="yellow"/>
          <w:lang w:val="uk-UA"/>
        </w:rPr>
        <w:t xml:space="preserve"> </w:t>
      </w:r>
      <w:r>
        <w:rPr>
          <w:rFonts w:ascii="Arial" w:hAnsi="Arial" w:cs="Arial"/>
          <w:b/>
          <w:bCs/>
          <w:caps/>
          <w:highlight w:val="yellow"/>
          <w:lang w:val="en-GB"/>
        </w:rPr>
        <w:t>works</w:t>
      </w:r>
      <w:r>
        <w:rPr>
          <w:rFonts w:ascii="Arial" w:hAnsi="Arial" w:cs="Arial"/>
          <w:b/>
          <w:bCs/>
          <w:caps/>
          <w:highlight w:val="yellow"/>
          <w:lang w:val="uk-UA"/>
        </w:rPr>
        <w:t>&gt;</w:t>
      </w:r>
    </w:p>
    <w:p w14:paraId="6C2285C8" w14:textId="77777777" w:rsidR="007714EA" w:rsidRDefault="007714EA" w:rsidP="007714EA">
      <w:pPr>
        <w:jc w:val="both"/>
        <w:rPr>
          <w:rFonts w:ascii="Arial" w:hAnsi="Arial"/>
          <w:b/>
          <w:lang w:val="uk-UA"/>
        </w:rPr>
      </w:pPr>
    </w:p>
    <w:p w14:paraId="0373296B" w14:textId="77777777" w:rsidR="007714EA" w:rsidRDefault="007714EA" w:rsidP="007714EA">
      <w:pPr>
        <w:tabs>
          <w:tab w:val="left" w:pos="709"/>
          <w:tab w:val="left" w:pos="851"/>
          <w:tab w:val="left" w:pos="1134"/>
          <w:tab w:val="left" w:pos="1418"/>
        </w:tabs>
        <w:spacing w:before="60" w:after="60"/>
        <w:jc w:val="both"/>
        <w:rPr>
          <w:rFonts w:ascii="Arial" w:hAnsi="Arial"/>
          <w:sz w:val="20"/>
          <w:lang w:val="uk-UA"/>
        </w:rPr>
      </w:pPr>
      <w:r>
        <w:rPr>
          <w:rFonts w:ascii="Arial" w:hAnsi="Arial"/>
          <w:sz w:val="20"/>
          <w:lang w:val="uk-UA"/>
        </w:rPr>
        <w:t xml:space="preserve">Шановні панове, / </w:t>
      </w:r>
      <w:r>
        <w:rPr>
          <w:rFonts w:ascii="Arial" w:hAnsi="Arial"/>
          <w:sz w:val="20"/>
          <w:lang w:val="en-GB"/>
        </w:rPr>
        <w:t>Dear</w:t>
      </w:r>
      <w:r>
        <w:rPr>
          <w:rFonts w:ascii="Arial" w:hAnsi="Arial"/>
          <w:sz w:val="20"/>
          <w:lang w:val="uk-UA"/>
        </w:rPr>
        <w:t xml:space="preserve"> </w:t>
      </w:r>
      <w:r>
        <w:rPr>
          <w:rFonts w:ascii="Arial" w:hAnsi="Arial"/>
          <w:sz w:val="20"/>
          <w:lang w:val="en-GB"/>
        </w:rPr>
        <w:t>Sir</w:t>
      </w:r>
      <w:r>
        <w:rPr>
          <w:rFonts w:ascii="Arial" w:hAnsi="Arial"/>
          <w:sz w:val="20"/>
          <w:lang w:val="uk-UA"/>
        </w:rPr>
        <w:t>/</w:t>
      </w:r>
      <w:r>
        <w:rPr>
          <w:rFonts w:ascii="Arial" w:hAnsi="Arial"/>
          <w:sz w:val="20"/>
          <w:lang w:val="en-GB"/>
        </w:rPr>
        <w:t>Madam</w:t>
      </w:r>
      <w:r>
        <w:rPr>
          <w:rFonts w:ascii="Arial" w:hAnsi="Arial"/>
          <w:sz w:val="20"/>
          <w:lang w:val="uk-UA"/>
        </w:rPr>
        <w:t>,</w:t>
      </w:r>
    </w:p>
    <w:p w14:paraId="7408A6BD" w14:textId="77777777" w:rsidR="007714EA" w:rsidRDefault="007714EA" w:rsidP="007714EA">
      <w:pPr>
        <w:tabs>
          <w:tab w:val="left" w:pos="709"/>
          <w:tab w:val="left" w:pos="851"/>
          <w:tab w:val="left" w:pos="1134"/>
          <w:tab w:val="left" w:pos="1418"/>
        </w:tabs>
        <w:spacing w:before="60" w:after="60"/>
        <w:jc w:val="both"/>
        <w:rPr>
          <w:rFonts w:ascii="Arial" w:hAnsi="Arial"/>
          <w:sz w:val="20"/>
          <w:highlight w:val="cyan"/>
          <w:lang w:val="uk-UA"/>
        </w:rPr>
      </w:pPr>
    </w:p>
    <w:p w14:paraId="0AF19BB2" w14:textId="77777777" w:rsidR="007714EA" w:rsidRDefault="007714EA" w:rsidP="007714EA">
      <w:pPr>
        <w:tabs>
          <w:tab w:val="left" w:pos="709"/>
          <w:tab w:val="left" w:pos="851"/>
          <w:tab w:val="left" w:pos="1134"/>
          <w:tab w:val="left" w:pos="1418"/>
        </w:tabs>
        <w:spacing w:before="60" w:after="60"/>
        <w:jc w:val="both"/>
        <w:rPr>
          <w:rFonts w:ascii="Arial" w:hAnsi="Arial"/>
          <w:b/>
          <w:sz w:val="20"/>
          <w:lang w:val="uk-UA"/>
        </w:rPr>
      </w:pPr>
      <w:r>
        <w:rPr>
          <w:rFonts w:ascii="Arial" w:hAnsi="Arial"/>
          <w:sz w:val="20"/>
          <w:highlight w:val="cyan"/>
          <w:lang w:val="uk-UA"/>
        </w:rPr>
        <w:t>(Опція:)</w:t>
      </w:r>
      <w:r>
        <w:rPr>
          <w:rFonts w:ascii="Arial" w:hAnsi="Arial"/>
          <w:sz w:val="20"/>
          <w:lang w:val="uk-UA"/>
        </w:rPr>
        <w:t xml:space="preserve"> Ми раді повідомити, що ви пройшли попередній відбір, разом із </w:t>
      </w:r>
      <w:r>
        <w:rPr>
          <w:rFonts w:ascii="Arial" w:hAnsi="Arial"/>
          <w:sz w:val="20"/>
          <w:highlight w:val="yellow"/>
          <w:lang w:val="uk-UA"/>
        </w:rPr>
        <w:t>&lt;кількість – принаймні три&gt;</w:t>
      </w:r>
      <w:r>
        <w:rPr>
          <w:rFonts w:ascii="Arial" w:hAnsi="Arial"/>
          <w:sz w:val="20"/>
          <w:lang w:val="uk-UA"/>
        </w:rPr>
        <w:t xml:space="preserve"> іншими кандидатами, тож ми запрошуємо вас подати пропозицію виконання робіт. </w:t>
      </w:r>
      <w:r>
        <w:rPr>
          <w:rFonts w:ascii="Arial" w:hAnsi="Arial"/>
          <w:b/>
          <w:sz w:val="20"/>
          <w:highlight w:val="red"/>
          <w:lang w:val="uk-UA"/>
        </w:rPr>
        <w:t xml:space="preserve">(Примітка: видалити опцію, якщо застосовується інша </w:t>
      </w:r>
      <w:r w:rsidR="00E320B5">
        <w:rPr>
          <w:rFonts w:ascii="Arial" w:hAnsi="Arial"/>
          <w:b/>
          <w:sz w:val="20"/>
          <w:highlight w:val="red"/>
          <w:lang w:val="uk-UA"/>
        </w:rPr>
        <w:t>договір</w:t>
      </w:r>
      <w:r>
        <w:rPr>
          <w:rFonts w:ascii="Arial" w:hAnsi="Arial"/>
          <w:b/>
          <w:sz w:val="20"/>
          <w:highlight w:val="red"/>
          <w:lang w:val="uk-UA"/>
        </w:rPr>
        <w:t>на процедура)</w:t>
      </w:r>
      <w:r>
        <w:rPr>
          <w:rFonts w:ascii="Arial" w:hAnsi="Arial"/>
          <w:b/>
          <w:sz w:val="20"/>
          <w:lang w:val="uk-UA"/>
        </w:rPr>
        <w:t xml:space="preserve"> / </w:t>
      </w:r>
      <w:r>
        <w:rPr>
          <w:rFonts w:ascii="Arial" w:hAnsi="Arial"/>
          <w:sz w:val="20"/>
          <w:highlight w:val="cyan"/>
          <w:lang w:val="en-GB"/>
        </w:rPr>
        <w:t>(Option:)</w:t>
      </w:r>
      <w:r>
        <w:rPr>
          <w:rFonts w:ascii="Arial" w:hAnsi="Arial"/>
          <w:sz w:val="20"/>
          <w:lang w:val="en-GB"/>
        </w:rPr>
        <w:t xml:space="preserve"> We are pleased to notify you that you have been short-listed, together with </w:t>
      </w:r>
      <w:r>
        <w:rPr>
          <w:rFonts w:ascii="Arial" w:hAnsi="Arial"/>
          <w:sz w:val="20"/>
          <w:highlight w:val="yellow"/>
          <w:lang w:val="en-GB"/>
        </w:rPr>
        <w:t>&lt;number – at least three&gt;</w:t>
      </w:r>
      <w:r>
        <w:rPr>
          <w:rFonts w:ascii="Arial" w:hAnsi="Arial"/>
          <w:sz w:val="20"/>
          <w:lang w:val="en-GB"/>
        </w:rPr>
        <w:t xml:space="preserve"> other candidates and that we invite you to submit a proposal for the construction of the works. </w:t>
      </w:r>
      <w:r>
        <w:rPr>
          <w:rFonts w:ascii="Arial" w:hAnsi="Arial"/>
          <w:b/>
          <w:sz w:val="20"/>
          <w:highlight w:val="red"/>
          <w:lang w:val="en-GB"/>
        </w:rPr>
        <w:t>(Note: delete option if this is not a negotiated procedure)</w:t>
      </w:r>
    </w:p>
    <w:p w14:paraId="71EEB907" w14:textId="77777777" w:rsidR="007714EA" w:rsidRDefault="007714EA" w:rsidP="007714EA">
      <w:pPr>
        <w:tabs>
          <w:tab w:val="left" w:pos="709"/>
          <w:tab w:val="left" w:pos="851"/>
          <w:tab w:val="left" w:pos="1134"/>
          <w:tab w:val="left" w:pos="1418"/>
        </w:tabs>
        <w:spacing w:before="60" w:after="60"/>
        <w:jc w:val="both"/>
        <w:rPr>
          <w:rFonts w:ascii="Arial" w:hAnsi="Arial"/>
          <w:b/>
          <w:sz w:val="20"/>
          <w:lang w:val="uk-UA"/>
        </w:rPr>
      </w:pPr>
    </w:p>
    <w:p w14:paraId="6E3D38AD" w14:textId="77777777" w:rsidR="007714EA" w:rsidRDefault="007714EA" w:rsidP="007714EA">
      <w:pPr>
        <w:jc w:val="both"/>
        <w:rPr>
          <w:rFonts w:ascii="Arial" w:hAnsi="Arial"/>
          <w:b/>
          <w:sz w:val="20"/>
          <w:lang w:val="uk-UA"/>
        </w:rPr>
      </w:pPr>
      <w:r>
        <w:rPr>
          <w:rFonts w:ascii="Arial" w:hAnsi="Arial" w:cs="Arial"/>
          <w:sz w:val="20"/>
          <w:szCs w:val="20"/>
          <w:lang w:val="uk-UA"/>
        </w:rPr>
        <w:t xml:space="preserve">Для </w:t>
      </w:r>
      <w:r>
        <w:rPr>
          <w:rFonts w:ascii="Arial" w:hAnsi="Arial" w:cs="Arial"/>
          <w:sz w:val="20"/>
          <w:szCs w:val="20"/>
          <w:highlight w:val="yellow"/>
          <w:lang w:val="uk-UA"/>
        </w:rPr>
        <w:t>&lt;короткий опис проєкту&gt;</w:t>
      </w:r>
      <w:r>
        <w:rPr>
          <w:rFonts w:ascii="Arial" w:hAnsi="Arial" w:cs="Arial"/>
          <w:sz w:val="20"/>
          <w:szCs w:val="20"/>
          <w:lang w:val="uk-UA"/>
        </w:rPr>
        <w:t xml:space="preserve">, що підтримується </w:t>
      </w:r>
      <w:r>
        <w:rPr>
          <w:rFonts w:ascii="Arial" w:hAnsi="Arial" w:cs="Arial"/>
          <w:sz w:val="20"/>
          <w:szCs w:val="20"/>
          <w:highlight w:val="yellow"/>
          <w:lang w:val="uk-UA"/>
        </w:rPr>
        <w:t>&lt;найменування донора&gt;</w:t>
      </w:r>
      <w:r>
        <w:rPr>
          <w:rFonts w:ascii="Arial" w:hAnsi="Arial" w:cs="Arial"/>
          <w:sz w:val="20"/>
          <w:szCs w:val="20"/>
          <w:lang w:val="uk-UA"/>
        </w:rPr>
        <w:t xml:space="preserve">, потрібні </w:t>
      </w:r>
      <w:r>
        <w:rPr>
          <w:rFonts w:ascii="Arial" w:hAnsi="Arial" w:cs="Arial"/>
          <w:sz w:val="20"/>
          <w:szCs w:val="20"/>
          <w:highlight w:val="yellow"/>
          <w:lang w:val="uk-UA"/>
        </w:rPr>
        <w:t>&lt;вид робіт&gt;</w:t>
      </w:r>
      <w:r>
        <w:rPr>
          <w:rFonts w:ascii="Arial" w:hAnsi="Arial" w:cs="Arial"/>
          <w:sz w:val="20"/>
          <w:szCs w:val="20"/>
          <w:lang w:val="uk-UA"/>
        </w:rPr>
        <w:t xml:space="preserve">. У додатку ви можете знайти такі документи, що становлять запит пропозиції: / </w:t>
      </w:r>
      <w:r>
        <w:rPr>
          <w:rFonts w:ascii="Arial" w:hAnsi="Arial" w:cs="Arial"/>
          <w:sz w:val="20"/>
          <w:szCs w:val="20"/>
          <w:lang w:val="en-GB"/>
        </w:rPr>
        <w:t xml:space="preserve">The </w:t>
      </w:r>
      <w:r>
        <w:rPr>
          <w:rFonts w:ascii="Arial" w:hAnsi="Arial" w:cs="Arial"/>
          <w:sz w:val="20"/>
          <w:szCs w:val="20"/>
          <w:highlight w:val="yellow"/>
          <w:lang w:val="en-GB"/>
        </w:rPr>
        <w:t>&lt;type of works&gt;</w:t>
      </w:r>
      <w:r>
        <w:rPr>
          <w:rFonts w:ascii="Arial" w:hAnsi="Arial" w:cs="Arial"/>
          <w:sz w:val="20"/>
          <w:szCs w:val="20"/>
          <w:lang w:val="en-GB"/>
        </w:rPr>
        <w:t xml:space="preserve"> is required for </w:t>
      </w:r>
      <w:r>
        <w:rPr>
          <w:rFonts w:ascii="Arial" w:hAnsi="Arial" w:cs="Arial"/>
          <w:sz w:val="20"/>
          <w:szCs w:val="20"/>
          <w:highlight w:val="yellow"/>
          <w:lang w:val="en-GB"/>
        </w:rPr>
        <w:t>&lt;brief description of the Project&gt;</w:t>
      </w:r>
      <w:r>
        <w:rPr>
          <w:rFonts w:ascii="Arial" w:hAnsi="Arial" w:cs="Arial"/>
          <w:sz w:val="20"/>
          <w:szCs w:val="20"/>
          <w:lang w:val="en-GB"/>
        </w:rPr>
        <w:t xml:space="preserve"> an intervention supported by </w:t>
      </w:r>
      <w:r>
        <w:rPr>
          <w:rFonts w:ascii="Arial" w:hAnsi="Arial" w:cs="Arial"/>
          <w:sz w:val="20"/>
          <w:szCs w:val="20"/>
          <w:highlight w:val="yellow"/>
          <w:lang w:val="en-GB"/>
        </w:rPr>
        <w:t>&lt;name of donor&gt;</w:t>
      </w:r>
      <w:r>
        <w:rPr>
          <w:rFonts w:ascii="Arial" w:hAnsi="Arial" w:cs="Arial"/>
          <w:sz w:val="20"/>
          <w:szCs w:val="20"/>
          <w:lang w:val="en-GB"/>
        </w:rPr>
        <w:t>. Please find enclosed the following documents which constitute the Request for Proposal:</w:t>
      </w:r>
    </w:p>
    <w:p w14:paraId="3DB43DDB" w14:textId="77777777" w:rsidR="007714EA" w:rsidRDefault="007714EA" w:rsidP="007714EA">
      <w:pPr>
        <w:jc w:val="both"/>
        <w:rPr>
          <w:rFonts w:ascii="Arial" w:hAnsi="Arial"/>
          <w:b/>
          <w:sz w:val="20"/>
          <w:lang w:val="uk-UA"/>
        </w:rPr>
      </w:pPr>
    </w:p>
    <w:p w14:paraId="46B5E1E2" w14:textId="77777777" w:rsidR="007714EA" w:rsidRDefault="007714EA" w:rsidP="007714EA">
      <w:pPr>
        <w:jc w:val="both"/>
        <w:rPr>
          <w:rFonts w:ascii="Arial" w:hAnsi="Arial"/>
          <w:b/>
          <w:sz w:val="20"/>
          <w:lang w:val="uk-UA"/>
        </w:rPr>
      </w:pPr>
      <w:r>
        <w:rPr>
          <w:rFonts w:ascii="Arial" w:hAnsi="Arial"/>
          <w:b/>
          <w:sz w:val="20"/>
          <w:lang w:val="uk-UA"/>
        </w:rPr>
        <w:t xml:space="preserve">А - Інструкції / </w:t>
      </w:r>
      <w:r>
        <w:rPr>
          <w:rFonts w:ascii="Arial" w:hAnsi="Arial"/>
          <w:b/>
          <w:sz w:val="20"/>
          <w:lang w:val="en-GB"/>
        </w:rPr>
        <w:t>Instructions</w:t>
      </w:r>
    </w:p>
    <w:p w14:paraId="4AA78773" w14:textId="77777777" w:rsidR="007714EA" w:rsidRDefault="007714EA" w:rsidP="007714EA">
      <w:pPr>
        <w:jc w:val="both"/>
        <w:rPr>
          <w:rFonts w:ascii="Arial" w:hAnsi="Arial"/>
          <w:b/>
          <w:sz w:val="20"/>
          <w:lang w:val="uk-UA"/>
        </w:rPr>
      </w:pPr>
    </w:p>
    <w:p w14:paraId="18041348" w14:textId="77777777" w:rsidR="007714EA" w:rsidRDefault="007714EA" w:rsidP="007714EA">
      <w:pPr>
        <w:jc w:val="both"/>
        <w:rPr>
          <w:rFonts w:ascii="Arial" w:hAnsi="Arial"/>
          <w:b/>
          <w:sz w:val="20"/>
          <w:lang w:val="uk-UA"/>
        </w:rPr>
      </w:pPr>
      <w:r>
        <w:rPr>
          <w:rFonts w:ascii="Arial" w:hAnsi="Arial"/>
          <w:b/>
          <w:sz w:val="20"/>
          <w:lang w:val="uk-UA"/>
        </w:rPr>
        <w:t xml:space="preserve">В - </w:t>
      </w:r>
      <w:r>
        <w:rPr>
          <w:rFonts w:ascii="Arial" w:hAnsi="Arial"/>
          <w:b/>
          <w:sz w:val="20"/>
          <w:highlight w:val="cyan"/>
          <w:lang w:val="uk-UA"/>
        </w:rPr>
        <w:t xml:space="preserve">(Опція: Проєкт </w:t>
      </w:r>
      <w:r w:rsidR="00E320B5">
        <w:rPr>
          <w:rFonts w:ascii="Arial" w:hAnsi="Arial"/>
          <w:b/>
          <w:sz w:val="20"/>
          <w:highlight w:val="cyan"/>
          <w:lang w:val="uk-UA"/>
        </w:rPr>
        <w:t>договору</w:t>
      </w:r>
      <w:r>
        <w:rPr>
          <w:rFonts w:ascii="Arial" w:hAnsi="Arial"/>
          <w:b/>
          <w:sz w:val="20"/>
          <w:highlight w:val="cyan"/>
          <w:lang w:val="uk-UA"/>
        </w:rPr>
        <w:t>)</w:t>
      </w:r>
      <w:r>
        <w:rPr>
          <w:rFonts w:ascii="Arial" w:hAnsi="Arial"/>
          <w:b/>
          <w:sz w:val="20"/>
          <w:highlight w:val="red"/>
          <w:lang w:val="uk-UA"/>
        </w:rPr>
        <w:t xml:space="preserve"> (Примітка: видалити опцію, якщо Проєкт </w:t>
      </w:r>
      <w:r w:rsidR="00E320B5">
        <w:rPr>
          <w:rFonts w:ascii="Arial" w:hAnsi="Arial"/>
          <w:b/>
          <w:sz w:val="20"/>
          <w:highlight w:val="red"/>
          <w:lang w:val="uk-UA"/>
        </w:rPr>
        <w:t>договору</w:t>
      </w:r>
      <w:r>
        <w:rPr>
          <w:rFonts w:ascii="Arial" w:hAnsi="Arial"/>
          <w:b/>
          <w:sz w:val="20"/>
          <w:highlight w:val="red"/>
          <w:lang w:val="uk-UA"/>
        </w:rPr>
        <w:t xml:space="preserve"> не подано разом із запитом пропозиції)</w:t>
      </w:r>
      <w:r>
        <w:rPr>
          <w:rFonts w:ascii="Arial" w:hAnsi="Arial"/>
          <w:b/>
          <w:sz w:val="20"/>
          <w:lang w:val="uk-UA"/>
        </w:rPr>
        <w:t xml:space="preserve"> / </w:t>
      </w:r>
      <w:r>
        <w:rPr>
          <w:rFonts w:ascii="Arial" w:hAnsi="Arial"/>
          <w:b/>
          <w:sz w:val="20"/>
          <w:highlight w:val="cyan"/>
          <w:lang w:val="uk-UA"/>
        </w:rPr>
        <w:t>(</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Draft</w:t>
      </w:r>
      <w:r>
        <w:rPr>
          <w:rFonts w:ascii="Arial" w:hAnsi="Arial"/>
          <w:b/>
          <w:sz w:val="20"/>
          <w:highlight w:val="cyan"/>
          <w:lang w:val="uk-UA"/>
        </w:rPr>
        <w:t xml:space="preserve"> </w:t>
      </w:r>
      <w:r>
        <w:rPr>
          <w:rFonts w:ascii="Arial" w:hAnsi="Arial"/>
          <w:b/>
          <w:sz w:val="20"/>
          <w:highlight w:val="cyan"/>
          <w:lang w:val="en-GB"/>
        </w:rPr>
        <w:t>Contract</w:t>
      </w:r>
      <w:r>
        <w:rPr>
          <w:rFonts w:ascii="Arial" w:hAnsi="Arial"/>
          <w:b/>
          <w:sz w:val="20"/>
          <w:highlight w:val="cyan"/>
          <w:lang w:val="uk-UA"/>
        </w:rPr>
        <w:t>)</w:t>
      </w:r>
      <w:r>
        <w:rPr>
          <w:rFonts w:ascii="Arial" w:hAnsi="Arial"/>
          <w:b/>
          <w:sz w:val="20"/>
          <w:lang w:val="uk-UA"/>
        </w:rPr>
        <w:t xml:space="preserve"> </w:t>
      </w:r>
      <w:r>
        <w:rPr>
          <w:rFonts w:ascii="Arial" w:hAnsi="Arial"/>
          <w:b/>
          <w:sz w:val="20"/>
          <w:highlight w:val="red"/>
          <w:lang w:val="uk-UA"/>
        </w:rPr>
        <w:t>(</w:t>
      </w:r>
      <w:r>
        <w:rPr>
          <w:rFonts w:ascii="Arial" w:hAnsi="Arial"/>
          <w:b/>
          <w:sz w:val="20"/>
          <w:highlight w:val="red"/>
          <w:lang w:val="en-GB"/>
        </w:rPr>
        <w:t>Note</w:t>
      </w:r>
      <w:r>
        <w:rPr>
          <w:rFonts w:ascii="Arial" w:hAnsi="Arial"/>
          <w:b/>
          <w:sz w:val="20"/>
          <w:highlight w:val="red"/>
          <w:lang w:val="uk-UA"/>
        </w:rPr>
        <w:t xml:space="preserve">: </w:t>
      </w:r>
      <w:r>
        <w:rPr>
          <w:rFonts w:ascii="Arial" w:hAnsi="Arial"/>
          <w:b/>
          <w:sz w:val="20"/>
          <w:highlight w:val="red"/>
          <w:lang w:val="en-GB"/>
        </w:rPr>
        <w:t>delete</w:t>
      </w:r>
      <w:r>
        <w:rPr>
          <w:rFonts w:ascii="Arial" w:hAnsi="Arial"/>
          <w:b/>
          <w:sz w:val="20"/>
          <w:highlight w:val="red"/>
          <w:lang w:val="uk-UA"/>
        </w:rPr>
        <w:t xml:space="preserve"> </w:t>
      </w:r>
      <w:r>
        <w:rPr>
          <w:rFonts w:ascii="Arial" w:hAnsi="Arial"/>
          <w:b/>
          <w:sz w:val="20"/>
          <w:highlight w:val="red"/>
          <w:lang w:val="en-GB"/>
        </w:rPr>
        <w:t>option</w:t>
      </w:r>
      <w:r>
        <w:rPr>
          <w:rFonts w:ascii="Arial" w:hAnsi="Arial"/>
          <w:b/>
          <w:sz w:val="20"/>
          <w:highlight w:val="red"/>
          <w:lang w:val="uk-UA"/>
        </w:rPr>
        <w:t xml:space="preserve"> </w:t>
      </w:r>
      <w:r>
        <w:rPr>
          <w:rFonts w:ascii="Arial" w:hAnsi="Arial"/>
          <w:b/>
          <w:sz w:val="20"/>
          <w:highlight w:val="red"/>
          <w:lang w:val="en-GB"/>
        </w:rPr>
        <w:t>if</w:t>
      </w:r>
      <w:r>
        <w:rPr>
          <w:rFonts w:ascii="Arial" w:hAnsi="Arial"/>
          <w:b/>
          <w:sz w:val="20"/>
          <w:highlight w:val="red"/>
          <w:lang w:val="uk-UA"/>
        </w:rPr>
        <w:t xml:space="preserve"> </w:t>
      </w:r>
      <w:r>
        <w:rPr>
          <w:rFonts w:ascii="Arial" w:hAnsi="Arial"/>
          <w:b/>
          <w:sz w:val="20"/>
          <w:highlight w:val="red"/>
          <w:lang w:val="en-GB"/>
        </w:rPr>
        <w:t>the</w:t>
      </w:r>
      <w:r>
        <w:rPr>
          <w:rFonts w:ascii="Arial" w:hAnsi="Arial"/>
          <w:b/>
          <w:sz w:val="20"/>
          <w:highlight w:val="red"/>
          <w:lang w:val="uk-UA"/>
        </w:rPr>
        <w:t xml:space="preserve"> </w:t>
      </w:r>
      <w:r>
        <w:rPr>
          <w:rFonts w:ascii="Arial" w:hAnsi="Arial"/>
          <w:b/>
          <w:sz w:val="20"/>
          <w:highlight w:val="red"/>
          <w:lang w:val="en-GB"/>
        </w:rPr>
        <w:t>Draft</w:t>
      </w:r>
      <w:r>
        <w:rPr>
          <w:rFonts w:ascii="Arial" w:hAnsi="Arial"/>
          <w:b/>
          <w:sz w:val="20"/>
          <w:highlight w:val="red"/>
          <w:lang w:val="uk-UA"/>
        </w:rPr>
        <w:t xml:space="preserve"> </w:t>
      </w:r>
      <w:r>
        <w:rPr>
          <w:rFonts w:ascii="Arial" w:hAnsi="Arial"/>
          <w:b/>
          <w:sz w:val="20"/>
          <w:highlight w:val="red"/>
          <w:lang w:val="en-GB"/>
        </w:rPr>
        <w:t>Contract</w:t>
      </w:r>
      <w:r>
        <w:rPr>
          <w:rFonts w:ascii="Arial" w:hAnsi="Arial"/>
          <w:b/>
          <w:sz w:val="20"/>
          <w:highlight w:val="red"/>
          <w:lang w:val="uk-UA"/>
        </w:rPr>
        <w:t xml:space="preserve"> </w:t>
      </w:r>
      <w:r>
        <w:rPr>
          <w:rFonts w:ascii="Arial" w:hAnsi="Arial"/>
          <w:b/>
          <w:sz w:val="20"/>
          <w:highlight w:val="red"/>
          <w:lang w:val="en-GB"/>
        </w:rPr>
        <w:t>is</w:t>
      </w:r>
      <w:r>
        <w:rPr>
          <w:rFonts w:ascii="Arial" w:hAnsi="Arial"/>
          <w:b/>
          <w:sz w:val="20"/>
          <w:highlight w:val="red"/>
          <w:lang w:val="uk-UA"/>
        </w:rPr>
        <w:t xml:space="preserve"> </w:t>
      </w:r>
      <w:r>
        <w:rPr>
          <w:rFonts w:ascii="Arial" w:hAnsi="Arial"/>
          <w:b/>
          <w:sz w:val="20"/>
          <w:highlight w:val="red"/>
          <w:lang w:val="en-GB"/>
        </w:rPr>
        <w:t>not</w:t>
      </w:r>
      <w:r>
        <w:rPr>
          <w:rFonts w:ascii="Arial" w:hAnsi="Arial"/>
          <w:b/>
          <w:sz w:val="20"/>
          <w:highlight w:val="red"/>
          <w:lang w:val="uk-UA"/>
        </w:rPr>
        <w:t xml:space="preserve"> </w:t>
      </w:r>
      <w:r>
        <w:rPr>
          <w:rFonts w:ascii="Arial" w:hAnsi="Arial"/>
          <w:b/>
          <w:sz w:val="20"/>
          <w:highlight w:val="red"/>
          <w:lang w:val="en-GB"/>
        </w:rPr>
        <w:t>submitted</w:t>
      </w:r>
      <w:r>
        <w:rPr>
          <w:rFonts w:ascii="Arial" w:hAnsi="Arial"/>
          <w:b/>
          <w:sz w:val="20"/>
          <w:highlight w:val="red"/>
          <w:lang w:val="uk-UA"/>
        </w:rPr>
        <w:t xml:space="preserve"> </w:t>
      </w:r>
      <w:r>
        <w:rPr>
          <w:rFonts w:ascii="Arial" w:hAnsi="Arial"/>
          <w:b/>
          <w:sz w:val="20"/>
          <w:highlight w:val="red"/>
          <w:lang w:val="en-GB"/>
        </w:rPr>
        <w:t>with</w:t>
      </w:r>
      <w:r>
        <w:rPr>
          <w:rFonts w:ascii="Arial" w:hAnsi="Arial"/>
          <w:b/>
          <w:sz w:val="20"/>
          <w:highlight w:val="red"/>
          <w:lang w:val="uk-UA"/>
        </w:rPr>
        <w:t xml:space="preserve"> </w:t>
      </w:r>
      <w:r>
        <w:rPr>
          <w:rFonts w:ascii="Arial" w:hAnsi="Arial"/>
          <w:b/>
          <w:sz w:val="20"/>
          <w:highlight w:val="red"/>
          <w:lang w:val="en-GB"/>
        </w:rPr>
        <w:t>the</w:t>
      </w:r>
      <w:r>
        <w:rPr>
          <w:rFonts w:ascii="Arial" w:hAnsi="Arial"/>
          <w:b/>
          <w:sz w:val="20"/>
          <w:highlight w:val="red"/>
          <w:lang w:val="uk-UA"/>
        </w:rPr>
        <w:t xml:space="preserve"> </w:t>
      </w:r>
      <w:r>
        <w:rPr>
          <w:rFonts w:ascii="Arial" w:hAnsi="Arial"/>
          <w:b/>
          <w:sz w:val="20"/>
          <w:highlight w:val="red"/>
          <w:lang w:val="en-GB"/>
        </w:rPr>
        <w:t>Request</w:t>
      </w:r>
      <w:r>
        <w:rPr>
          <w:rFonts w:ascii="Arial" w:hAnsi="Arial"/>
          <w:b/>
          <w:sz w:val="20"/>
          <w:highlight w:val="red"/>
          <w:lang w:val="uk-UA"/>
        </w:rPr>
        <w:t xml:space="preserve"> </w:t>
      </w:r>
      <w:r>
        <w:rPr>
          <w:rFonts w:ascii="Arial" w:hAnsi="Arial"/>
          <w:b/>
          <w:sz w:val="20"/>
          <w:highlight w:val="red"/>
          <w:lang w:val="en-GB"/>
        </w:rPr>
        <w:t>for</w:t>
      </w:r>
      <w:r>
        <w:rPr>
          <w:rFonts w:ascii="Arial" w:hAnsi="Arial"/>
          <w:b/>
          <w:sz w:val="20"/>
          <w:highlight w:val="red"/>
          <w:lang w:val="uk-UA"/>
        </w:rPr>
        <w:t xml:space="preserve"> </w:t>
      </w:r>
      <w:r>
        <w:rPr>
          <w:rFonts w:ascii="Arial" w:hAnsi="Arial"/>
          <w:b/>
          <w:sz w:val="20"/>
          <w:highlight w:val="red"/>
          <w:lang w:val="en-GB"/>
        </w:rPr>
        <w:t>Proposal</w:t>
      </w:r>
      <w:r>
        <w:rPr>
          <w:rFonts w:ascii="Arial" w:hAnsi="Arial"/>
          <w:b/>
          <w:sz w:val="20"/>
          <w:highlight w:val="red"/>
          <w:lang w:val="uk-UA"/>
        </w:rPr>
        <w:t>)</w:t>
      </w:r>
    </w:p>
    <w:p w14:paraId="6F647616" w14:textId="77777777" w:rsidR="007714EA" w:rsidRDefault="007714EA" w:rsidP="007714EA">
      <w:pPr>
        <w:tabs>
          <w:tab w:val="left" w:pos="284"/>
        </w:tabs>
        <w:jc w:val="both"/>
        <w:rPr>
          <w:rFonts w:ascii="Arial" w:hAnsi="Arial"/>
          <w:b/>
          <w:sz w:val="20"/>
          <w:lang w:val="uk-UA"/>
        </w:rPr>
      </w:pPr>
      <w:r>
        <w:rPr>
          <w:rFonts w:ascii="Arial" w:hAnsi="Arial"/>
          <w:b/>
          <w:sz w:val="20"/>
          <w:lang w:val="uk-UA"/>
        </w:rPr>
        <w:tab/>
        <w:t xml:space="preserve">Додаток 1: Технічні специфікації та вимоги / </w:t>
      </w:r>
      <w:r>
        <w:rPr>
          <w:rFonts w:ascii="Arial" w:hAnsi="Arial"/>
          <w:b/>
          <w:sz w:val="20"/>
          <w:lang w:val="en-GB"/>
        </w:rPr>
        <w:t>Annex</w:t>
      </w:r>
      <w:r>
        <w:rPr>
          <w:rFonts w:ascii="Arial" w:hAnsi="Arial"/>
          <w:b/>
          <w:sz w:val="20"/>
          <w:lang w:val="uk-UA"/>
        </w:rPr>
        <w:t xml:space="preserve"> 1: </w:t>
      </w:r>
      <w:r>
        <w:rPr>
          <w:rFonts w:ascii="Arial" w:hAnsi="Arial"/>
          <w:b/>
          <w:sz w:val="20"/>
          <w:lang w:val="en-GB"/>
        </w:rPr>
        <w:t>Technical</w:t>
      </w:r>
      <w:r>
        <w:rPr>
          <w:rFonts w:ascii="Arial" w:hAnsi="Arial"/>
          <w:b/>
          <w:sz w:val="20"/>
          <w:lang w:val="uk-UA"/>
        </w:rPr>
        <w:t xml:space="preserve"> </w:t>
      </w:r>
      <w:r>
        <w:rPr>
          <w:rFonts w:ascii="Arial" w:hAnsi="Arial"/>
          <w:b/>
          <w:sz w:val="20"/>
          <w:lang w:val="en-GB"/>
        </w:rPr>
        <w:t>Specifications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Requirements</w:t>
      </w:r>
    </w:p>
    <w:p w14:paraId="7C132E63" w14:textId="77777777" w:rsidR="007714EA" w:rsidRDefault="007714EA" w:rsidP="007714EA">
      <w:pPr>
        <w:tabs>
          <w:tab w:val="left" w:pos="284"/>
          <w:tab w:val="left" w:pos="1440"/>
        </w:tabs>
        <w:jc w:val="both"/>
        <w:rPr>
          <w:rFonts w:ascii="Arial" w:hAnsi="Arial"/>
          <w:b/>
          <w:sz w:val="20"/>
          <w:lang w:val="uk-UA"/>
        </w:rPr>
      </w:pPr>
      <w:r>
        <w:rPr>
          <w:rFonts w:ascii="Arial" w:hAnsi="Arial"/>
          <w:b/>
          <w:sz w:val="20"/>
          <w:lang w:val="uk-UA"/>
        </w:rPr>
        <w:tab/>
        <w:t xml:space="preserve">Додаток 2: Проєктна документація та креслення / </w:t>
      </w:r>
      <w:r>
        <w:rPr>
          <w:rFonts w:ascii="Arial" w:hAnsi="Arial"/>
          <w:b/>
          <w:sz w:val="20"/>
          <w:lang w:val="en-GB"/>
        </w:rPr>
        <w:t>Annex</w:t>
      </w:r>
      <w:r>
        <w:rPr>
          <w:rFonts w:ascii="Arial" w:hAnsi="Arial"/>
          <w:b/>
          <w:sz w:val="20"/>
          <w:lang w:val="uk-UA"/>
        </w:rPr>
        <w:t xml:space="preserve"> 2: </w:t>
      </w:r>
      <w:r>
        <w:rPr>
          <w:rFonts w:ascii="Arial" w:hAnsi="Arial"/>
          <w:b/>
          <w:sz w:val="20"/>
          <w:lang w:val="en-GB"/>
        </w:rPr>
        <w:t>Design</w:t>
      </w:r>
      <w:r>
        <w:rPr>
          <w:rFonts w:ascii="Arial" w:hAnsi="Arial"/>
          <w:b/>
          <w:sz w:val="20"/>
          <w:lang w:val="uk-UA"/>
        </w:rPr>
        <w:t xml:space="preserve"> </w:t>
      </w:r>
      <w:r>
        <w:rPr>
          <w:rFonts w:ascii="Arial" w:hAnsi="Arial"/>
          <w:b/>
          <w:sz w:val="20"/>
          <w:lang w:val="en-GB"/>
        </w:rPr>
        <w:t>Documents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Drawings</w:t>
      </w:r>
    </w:p>
    <w:p w14:paraId="06E78AAC" w14:textId="77777777" w:rsidR="007714EA" w:rsidRDefault="007714EA" w:rsidP="007714EA">
      <w:pPr>
        <w:tabs>
          <w:tab w:val="left" w:pos="284"/>
          <w:tab w:val="left" w:pos="1440"/>
        </w:tabs>
        <w:jc w:val="both"/>
        <w:rPr>
          <w:rFonts w:ascii="Arial" w:hAnsi="Arial"/>
          <w:sz w:val="20"/>
          <w:lang w:val="uk-UA"/>
        </w:rPr>
      </w:pPr>
      <w:r>
        <w:rPr>
          <w:rFonts w:ascii="Arial" w:hAnsi="Arial"/>
          <w:b/>
          <w:sz w:val="20"/>
          <w:lang w:val="uk-UA"/>
        </w:rPr>
        <w:tab/>
        <w:t xml:space="preserve">Додаток 3: Бланк пропозиції </w:t>
      </w:r>
      <w:r>
        <w:rPr>
          <w:rFonts w:ascii="Arial" w:hAnsi="Arial"/>
          <w:sz w:val="20"/>
          <w:lang w:val="uk-UA"/>
        </w:rPr>
        <w:t xml:space="preserve">(заповнюється Кандидатом) / </w:t>
      </w:r>
      <w:r>
        <w:rPr>
          <w:rFonts w:ascii="Arial" w:hAnsi="Arial"/>
          <w:b/>
          <w:sz w:val="20"/>
          <w:lang w:val="en-GB"/>
        </w:rPr>
        <w:t xml:space="preserve">Annex 3: Proposal Submission Form </w:t>
      </w:r>
      <w:r>
        <w:rPr>
          <w:rFonts w:ascii="Arial" w:hAnsi="Arial"/>
          <w:sz w:val="20"/>
          <w:lang w:val="en-GB"/>
        </w:rPr>
        <w:t>(to be completed by the Candidate)</w:t>
      </w:r>
    </w:p>
    <w:p w14:paraId="7BBFA1F3" w14:textId="77777777" w:rsidR="007714EA" w:rsidRDefault="007714EA" w:rsidP="007714EA">
      <w:pPr>
        <w:tabs>
          <w:tab w:val="left" w:pos="284"/>
          <w:tab w:val="left" w:pos="1440"/>
        </w:tabs>
        <w:jc w:val="both"/>
        <w:rPr>
          <w:rFonts w:ascii="Arial" w:hAnsi="Arial"/>
          <w:b/>
          <w:sz w:val="20"/>
          <w:lang w:val="uk-UA"/>
        </w:rPr>
      </w:pPr>
      <w:r>
        <w:rPr>
          <w:rFonts w:ascii="Arial" w:hAnsi="Arial"/>
          <w:b/>
          <w:sz w:val="20"/>
          <w:lang w:val="uk-UA"/>
        </w:rPr>
        <w:tab/>
        <w:t xml:space="preserve">Додаток 4. Загальні умови </w:t>
      </w:r>
      <w:r w:rsidR="00E320B5">
        <w:rPr>
          <w:rFonts w:ascii="Arial" w:hAnsi="Arial"/>
          <w:b/>
          <w:sz w:val="20"/>
          <w:lang w:val="uk-UA"/>
        </w:rPr>
        <w:t>договорів</w:t>
      </w:r>
      <w:r>
        <w:rPr>
          <w:rFonts w:ascii="Arial" w:hAnsi="Arial"/>
          <w:b/>
          <w:sz w:val="20"/>
          <w:lang w:val="uk-UA"/>
        </w:rPr>
        <w:t xml:space="preserve"> про виконання робіт — версія 3, 2020 р. / </w:t>
      </w:r>
      <w:r>
        <w:rPr>
          <w:rFonts w:ascii="Arial" w:hAnsi="Arial"/>
          <w:b/>
          <w:sz w:val="20"/>
          <w:lang w:val="en-GB"/>
        </w:rPr>
        <w:t>Annex</w:t>
      </w:r>
      <w:r>
        <w:rPr>
          <w:rFonts w:ascii="Arial" w:hAnsi="Arial"/>
          <w:b/>
          <w:sz w:val="20"/>
          <w:lang w:val="uk-UA"/>
        </w:rPr>
        <w:t xml:space="preserve"> 4: </w:t>
      </w:r>
      <w:r>
        <w:rPr>
          <w:rFonts w:ascii="Arial" w:hAnsi="Arial"/>
          <w:b/>
          <w:sz w:val="20"/>
          <w:lang w:val="en-GB"/>
        </w:rPr>
        <w:t>General</w:t>
      </w:r>
      <w:r>
        <w:rPr>
          <w:rFonts w:ascii="Arial" w:hAnsi="Arial"/>
          <w:b/>
          <w:sz w:val="20"/>
          <w:lang w:val="uk-UA"/>
        </w:rPr>
        <w:t xml:space="preserve"> </w:t>
      </w:r>
      <w:r>
        <w:rPr>
          <w:rFonts w:ascii="Arial" w:hAnsi="Arial"/>
          <w:b/>
          <w:sz w:val="20"/>
          <w:lang w:val="en-GB"/>
        </w:rPr>
        <w:t>Terms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Conditions</w:t>
      </w:r>
      <w:r>
        <w:rPr>
          <w:rFonts w:ascii="Arial" w:hAnsi="Arial"/>
          <w:b/>
          <w:sz w:val="20"/>
          <w:lang w:val="uk-UA"/>
        </w:rPr>
        <w:t xml:space="preserve"> </w:t>
      </w:r>
      <w:r>
        <w:rPr>
          <w:rFonts w:ascii="Arial" w:hAnsi="Arial"/>
          <w:b/>
          <w:sz w:val="20"/>
          <w:lang w:val="en-GB"/>
        </w:rPr>
        <w:t>for</w:t>
      </w:r>
      <w:r>
        <w:rPr>
          <w:rFonts w:ascii="Arial" w:hAnsi="Arial"/>
          <w:b/>
          <w:sz w:val="20"/>
          <w:lang w:val="uk-UA"/>
        </w:rPr>
        <w:t xml:space="preserve"> </w:t>
      </w:r>
      <w:r>
        <w:rPr>
          <w:rFonts w:ascii="Arial" w:hAnsi="Arial"/>
          <w:b/>
          <w:sz w:val="20"/>
          <w:lang w:val="en-GB"/>
        </w:rPr>
        <w:t>Works</w:t>
      </w:r>
      <w:r>
        <w:rPr>
          <w:rFonts w:ascii="Arial" w:hAnsi="Arial"/>
          <w:b/>
          <w:sz w:val="20"/>
          <w:lang w:val="uk-UA"/>
        </w:rPr>
        <w:t xml:space="preserve"> </w:t>
      </w:r>
      <w:r>
        <w:rPr>
          <w:rFonts w:ascii="Arial" w:hAnsi="Arial"/>
          <w:b/>
          <w:sz w:val="20"/>
          <w:lang w:val="en-GB"/>
        </w:rPr>
        <w:t>Contracts</w:t>
      </w:r>
      <w:r>
        <w:rPr>
          <w:rFonts w:ascii="Arial" w:hAnsi="Arial"/>
          <w:b/>
          <w:sz w:val="20"/>
          <w:lang w:val="uk-UA"/>
        </w:rPr>
        <w:t xml:space="preserve"> – </w:t>
      </w:r>
      <w:r>
        <w:rPr>
          <w:rFonts w:ascii="Arial" w:hAnsi="Arial"/>
          <w:b/>
          <w:sz w:val="20"/>
          <w:lang w:val="en-GB"/>
        </w:rPr>
        <w:t>Ver</w:t>
      </w:r>
      <w:r>
        <w:rPr>
          <w:rFonts w:ascii="Arial" w:hAnsi="Arial"/>
          <w:b/>
          <w:sz w:val="20"/>
          <w:lang w:val="uk-UA"/>
        </w:rPr>
        <w:t>3 2020</w:t>
      </w:r>
    </w:p>
    <w:p w14:paraId="01B4F3B2" w14:textId="77777777" w:rsidR="007714EA" w:rsidRDefault="007714EA" w:rsidP="007714EA">
      <w:pPr>
        <w:tabs>
          <w:tab w:val="left" w:pos="284"/>
        </w:tabs>
        <w:rPr>
          <w:rFonts w:ascii="Arial" w:hAnsi="Arial" w:cs="Arial"/>
          <w:b/>
          <w:sz w:val="20"/>
          <w:szCs w:val="20"/>
          <w:lang w:val="uk-UA"/>
        </w:rPr>
      </w:pPr>
      <w:r>
        <w:rPr>
          <w:rFonts w:ascii="Arial" w:hAnsi="Arial" w:cs="Arial"/>
          <w:b/>
          <w:sz w:val="20"/>
          <w:szCs w:val="20"/>
          <w:lang w:val="uk-UA"/>
        </w:rPr>
        <w:tab/>
        <w:t xml:space="preserve">Додаток 5. Кодекс поведінки підрядників / </w:t>
      </w:r>
      <w:r>
        <w:rPr>
          <w:rFonts w:ascii="Arial" w:hAnsi="Arial" w:cs="Arial"/>
          <w:b/>
          <w:sz w:val="20"/>
          <w:szCs w:val="20"/>
          <w:lang w:val="en-GB"/>
        </w:rPr>
        <w:t>Annex</w:t>
      </w:r>
      <w:r>
        <w:rPr>
          <w:rFonts w:ascii="Arial" w:hAnsi="Arial" w:cs="Arial"/>
          <w:b/>
          <w:sz w:val="20"/>
          <w:szCs w:val="20"/>
          <w:lang w:val="uk-UA"/>
        </w:rPr>
        <w:t xml:space="preserve"> 5: </w:t>
      </w:r>
      <w:r>
        <w:rPr>
          <w:rFonts w:ascii="Arial" w:hAnsi="Arial" w:cs="Arial"/>
          <w:b/>
          <w:sz w:val="20"/>
          <w:szCs w:val="20"/>
          <w:lang w:val="en-GB"/>
        </w:rPr>
        <w:t>Code</w:t>
      </w:r>
      <w:r>
        <w:rPr>
          <w:rFonts w:ascii="Arial" w:hAnsi="Arial" w:cs="Arial"/>
          <w:b/>
          <w:sz w:val="20"/>
          <w:szCs w:val="20"/>
          <w:lang w:val="uk-UA"/>
        </w:rPr>
        <w:t xml:space="preserve"> </w:t>
      </w:r>
      <w:r>
        <w:rPr>
          <w:rFonts w:ascii="Arial" w:hAnsi="Arial" w:cs="Arial"/>
          <w:b/>
          <w:sz w:val="20"/>
          <w:szCs w:val="20"/>
          <w:lang w:val="en-GB"/>
        </w:rPr>
        <w:t>of</w:t>
      </w:r>
      <w:r>
        <w:rPr>
          <w:rFonts w:ascii="Arial" w:hAnsi="Arial" w:cs="Arial"/>
          <w:b/>
          <w:sz w:val="20"/>
          <w:szCs w:val="20"/>
          <w:lang w:val="uk-UA"/>
        </w:rPr>
        <w:t xml:space="preserve"> </w:t>
      </w:r>
      <w:r>
        <w:rPr>
          <w:rFonts w:ascii="Arial" w:hAnsi="Arial" w:cs="Arial"/>
          <w:b/>
          <w:sz w:val="20"/>
          <w:szCs w:val="20"/>
          <w:lang w:val="en-GB"/>
        </w:rPr>
        <w:t>Conduct</w:t>
      </w:r>
      <w:r>
        <w:rPr>
          <w:rFonts w:ascii="Arial" w:hAnsi="Arial" w:cs="Arial"/>
          <w:b/>
          <w:sz w:val="20"/>
          <w:szCs w:val="20"/>
          <w:lang w:val="uk-UA"/>
        </w:rPr>
        <w:t xml:space="preserve"> </w:t>
      </w:r>
      <w:r>
        <w:rPr>
          <w:rFonts w:ascii="Arial" w:hAnsi="Arial" w:cs="Arial"/>
          <w:b/>
          <w:sz w:val="20"/>
          <w:szCs w:val="20"/>
          <w:lang w:val="en-GB"/>
        </w:rPr>
        <w:t>for</w:t>
      </w:r>
      <w:r>
        <w:rPr>
          <w:rFonts w:ascii="Arial" w:hAnsi="Arial" w:cs="Arial"/>
          <w:b/>
          <w:sz w:val="20"/>
          <w:szCs w:val="20"/>
          <w:lang w:val="uk-UA"/>
        </w:rPr>
        <w:t xml:space="preserve"> </w:t>
      </w:r>
      <w:r>
        <w:rPr>
          <w:rFonts w:ascii="Arial" w:hAnsi="Arial" w:cs="Arial"/>
          <w:b/>
          <w:sz w:val="20"/>
          <w:szCs w:val="20"/>
          <w:lang w:val="en-GB"/>
        </w:rPr>
        <w:t>Contractors</w:t>
      </w:r>
    </w:p>
    <w:p w14:paraId="15F5B66E" w14:textId="77777777" w:rsidR="007714EA" w:rsidRDefault="007714EA" w:rsidP="007714EA">
      <w:pPr>
        <w:tabs>
          <w:tab w:val="left" w:pos="284"/>
        </w:tabs>
        <w:rPr>
          <w:rFonts w:ascii="Arial" w:hAnsi="Arial" w:cs="Arial"/>
          <w:b/>
          <w:sz w:val="20"/>
          <w:szCs w:val="20"/>
          <w:lang w:val="uk-UA"/>
        </w:rPr>
      </w:pPr>
      <w:r>
        <w:rPr>
          <w:rFonts w:ascii="Arial" w:hAnsi="Arial" w:cs="Arial"/>
          <w:b/>
          <w:sz w:val="20"/>
          <w:szCs w:val="20"/>
          <w:lang w:val="uk-UA"/>
        </w:rPr>
        <w:tab/>
        <w:t xml:space="preserve">Банківські гарантії: / </w:t>
      </w:r>
      <w:r>
        <w:rPr>
          <w:rFonts w:ascii="Arial" w:hAnsi="Arial" w:cs="Arial"/>
          <w:b/>
          <w:sz w:val="20"/>
          <w:szCs w:val="20"/>
          <w:lang w:val="en-GB"/>
        </w:rPr>
        <w:t>Bank</w:t>
      </w:r>
      <w:r>
        <w:rPr>
          <w:rFonts w:ascii="Arial" w:hAnsi="Arial" w:cs="Arial"/>
          <w:b/>
          <w:sz w:val="20"/>
          <w:szCs w:val="20"/>
          <w:lang w:val="uk-UA"/>
        </w:rPr>
        <w:t xml:space="preserve"> </w:t>
      </w:r>
      <w:r>
        <w:rPr>
          <w:rFonts w:ascii="Arial" w:hAnsi="Arial" w:cs="Arial"/>
          <w:b/>
          <w:sz w:val="20"/>
          <w:szCs w:val="20"/>
          <w:lang w:val="en-GB"/>
        </w:rPr>
        <w:t>Guarantees</w:t>
      </w:r>
      <w:r>
        <w:rPr>
          <w:rFonts w:ascii="Arial" w:hAnsi="Arial" w:cs="Arial"/>
          <w:b/>
          <w:sz w:val="20"/>
          <w:szCs w:val="20"/>
          <w:lang w:val="uk-UA"/>
        </w:rPr>
        <w:t>:</w:t>
      </w:r>
    </w:p>
    <w:p w14:paraId="0E644760" w14:textId="77777777" w:rsidR="007714EA" w:rsidRDefault="007714EA" w:rsidP="007714EA">
      <w:pPr>
        <w:tabs>
          <w:tab w:val="left" w:pos="284"/>
        </w:tabs>
        <w:rPr>
          <w:rFonts w:ascii="Arial" w:hAnsi="Arial" w:cs="Arial"/>
          <w:sz w:val="20"/>
          <w:szCs w:val="20"/>
          <w:lang w:val="uk-UA"/>
        </w:rPr>
      </w:pPr>
      <w:r>
        <w:rPr>
          <w:rFonts w:ascii="Arial" w:hAnsi="Arial" w:cs="Arial"/>
          <w:sz w:val="20"/>
          <w:szCs w:val="20"/>
          <w:lang w:val="uk-UA"/>
        </w:rPr>
        <w:tab/>
      </w:r>
      <w:r>
        <w:rPr>
          <w:rFonts w:ascii="Arial" w:hAnsi="Arial" w:cs="Arial"/>
          <w:b/>
          <w:sz w:val="20"/>
          <w:szCs w:val="20"/>
          <w:highlight w:val="cyan"/>
          <w:lang w:val="uk-UA"/>
        </w:rPr>
        <w:t>(Опція: гарантія виконання</w:t>
      </w:r>
      <w:r>
        <w:rPr>
          <w:rFonts w:ascii="Arial" w:hAnsi="Arial" w:cs="Arial"/>
          <w:sz w:val="20"/>
          <w:szCs w:val="20"/>
          <w:highlight w:val="cyan"/>
          <w:lang w:val="uk-UA"/>
        </w:rPr>
        <w:t xml:space="preserve"> GEN 10-3 (заповнюється Учасником тендеру) </w:t>
      </w:r>
      <w:r>
        <w:rPr>
          <w:rFonts w:ascii="Arial" w:hAnsi="Arial" w:cs="Arial"/>
          <w:sz w:val="20"/>
          <w:szCs w:val="20"/>
          <w:lang w:val="uk-UA"/>
        </w:rPr>
        <w:t>/</w:t>
      </w:r>
    </w:p>
    <w:p w14:paraId="3812D4D7" w14:textId="77777777" w:rsidR="007714EA" w:rsidRDefault="007714EA" w:rsidP="007714EA">
      <w:pPr>
        <w:tabs>
          <w:tab w:val="left" w:pos="284"/>
          <w:tab w:val="left" w:pos="426"/>
        </w:tabs>
        <w:rPr>
          <w:rFonts w:ascii="Arial" w:hAnsi="Arial" w:cs="Arial"/>
          <w:sz w:val="20"/>
          <w:szCs w:val="20"/>
          <w:lang w:val="uk-UA"/>
        </w:rPr>
      </w:pPr>
      <w:r>
        <w:rPr>
          <w:rFonts w:ascii="Arial" w:hAnsi="Arial" w:cs="Arial"/>
          <w:b/>
          <w:sz w:val="20"/>
          <w:szCs w:val="20"/>
          <w:highlight w:val="cyan"/>
          <w:lang w:val="uk-UA"/>
        </w:rPr>
        <w:lastRenderedPageBreak/>
        <w:tab/>
      </w:r>
      <w:r>
        <w:rPr>
          <w:rFonts w:ascii="Arial" w:hAnsi="Arial" w:cs="Arial"/>
          <w:b/>
          <w:sz w:val="20"/>
          <w:szCs w:val="20"/>
          <w:highlight w:val="cyan"/>
          <w:lang w:val="en-GB"/>
        </w:rPr>
        <w:t>(Option: Performance Guarantee</w:t>
      </w:r>
      <w:r>
        <w:rPr>
          <w:rFonts w:ascii="Arial" w:hAnsi="Arial" w:cs="Arial"/>
          <w:sz w:val="20"/>
          <w:szCs w:val="20"/>
          <w:highlight w:val="cyan"/>
          <w:lang w:val="en-GB"/>
        </w:rPr>
        <w:t xml:space="preserve"> GEN 10-3 (to be completed by the Tenderer))</w:t>
      </w:r>
    </w:p>
    <w:p w14:paraId="457C00F7" w14:textId="77777777" w:rsidR="007714EA" w:rsidRDefault="007714EA" w:rsidP="007714EA">
      <w:pPr>
        <w:tabs>
          <w:tab w:val="left" w:pos="360"/>
        </w:tabs>
        <w:rPr>
          <w:rFonts w:ascii="Arial" w:hAnsi="Arial" w:cs="Arial"/>
          <w:sz w:val="20"/>
          <w:szCs w:val="20"/>
          <w:lang w:val="uk-UA"/>
        </w:rPr>
      </w:pPr>
      <w:r>
        <w:rPr>
          <w:rFonts w:ascii="Arial" w:hAnsi="Arial" w:cs="Arial"/>
          <w:sz w:val="20"/>
          <w:szCs w:val="20"/>
          <w:lang w:val="uk-UA"/>
        </w:rPr>
        <w:tab/>
      </w:r>
      <w:r>
        <w:rPr>
          <w:rFonts w:ascii="Arial" w:hAnsi="Arial" w:cs="Arial"/>
          <w:b/>
          <w:sz w:val="20"/>
          <w:szCs w:val="20"/>
          <w:highlight w:val="cyan"/>
          <w:lang w:val="uk-UA"/>
        </w:rPr>
        <w:t>(Опція: тендерна гарантія</w:t>
      </w:r>
      <w:r>
        <w:rPr>
          <w:rFonts w:ascii="Arial" w:hAnsi="Arial" w:cs="Arial"/>
          <w:sz w:val="20"/>
          <w:szCs w:val="20"/>
          <w:highlight w:val="cyan"/>
          <w:lang w:val="uk-UA"/>
        </w:rPr>
        <w:t xml:space="preserve"> GEN 10-2 (заповнюється Учасником тендеру)</w:t>
      </w:r>
      <w:r>
        <w:rPr>
          <w:rFonts w:ascii="Arial" w:hAnsi="Arial" w:cs="Arial"/>
          <w:sz w:val="20"/>
          <w:szCs w:val="20"/>
          <w:lang w:val="uk-UA"/>
        </w:rPr>
        <w:t xml:space="preserve"> /</w:t>
      </w:r>
    </w:p>
    <w:p w14:paraId="413DDACC" w14:textId="77777777" w:rsidR="007714EA" w:rsidRDefault="007714EA" w:rsidP="007714EA">
      <w:pPr>
        <w:tabs>
          <w:tab w:val="left" w:pos="360"/>
        </w:tabs>
        <w:rPr>
          <w:rFonts w:ascii="Arial" w:hAnsi="Arial" w:cs="Arial"/>
          <w:b/>
          <w:sz w:val="20"/>
          <w:szCs w:val="20"/>
          <w:lang w:val="uk-UA"/>
        </w:rPr>
      </w:pPr>
      <w:r>
        <w:rPr>
          <w:rFonts w:ascii="Arial" w:hAnsi="Arial" w:cs="Arial"/>
          <w:b/>
          <w:sz w:val="20"/>
          <w:szCs w:val="20"/>
          <w:lang w:val="ru-RU"/>
        </w:rPr>
        <w:tab/>
      </w:r>
      <w:r>
        <w:rPr>
          <w:rFonts w:ascii="Arial" w:hAnsi="Arial" w:cs="Arial"/>
          <w:b/>
          <w:sz w:val="20"/>
          <w:szCs w:val="20"/>
          <w:highlight w:val="cyan"/>
          <w:lang w:val="en-GB"/>
        </w:rPr>
        <w:t xml:space="preserve">(Option: Tender Guarantee </w:t>
      </w:r>
      <w:r>
        <w:rPr>
          <w:rFonts w:ascii="Arial" w:hAnsi="Arial" w:cs="Arial"/>
          <w:sz w:val="20"/>
          <w:szCs w:val="20"/>
          <w:highlight w:val="cyan"/>
          <w:lang w:val="en-GB"/>
        </w:rPr>
        <w:t>GEN 10-2 (to be completed by the Tenderer))</w:t>
      </w:r>
    </w:p>
    <w:p w14:paraId="7CFFA07E" w14:textId="77777777" w:rsidR="007714EA" w:rsidRDefault="007714EA" w:rsidP="007714EA">
      <w:pPr>
        <w:tabs>
          <w:tab w:val="left" w:pos="360"/>
        </w:tabs>
        <w:rPr>
          <w:rFonts w:ascii="Arial" w:hAnsi="Arial" w:cs="Arial"/>
          <w:sz w:val="20"/>
          <w:szCs w:val="20"/>
          <w:lang w:val="uk-UA"/>
        </w:rPr>
      </w:pPr>
      <w:r>
        <w:rPr>
          <w:rFonts w:ascii="Arial" w:hAnsi="Arial" w:cs="Arial"/>
          <w:sz w:val="20"/>
          <w:szCs w:val="20"/>
          <w:lang w:val="uk-UA"/>
        </w:rPr>
        <w:tab/>
      </w:r>
      <w:r>
        <w:rPr>
          <w:rFonts w:ascii="Arial" w:hAnsi="Arial" w:cs="Arial"/>
          <w:b/>
          <w:sz w:val="20"/>
          <w:szCs w:val="20"/>
          <w:highlight w:val="cyan"/>
          <w:lang w:val="uk-UA"/>
        </w:rPr>
        <w:t>(Опція: гарантія попередньої оплати</w:t>
      </w:r>
      <w:r>
        <w:rPr>
          <w:rFonts w:ascii="Arial" w:hAnsi="Arial" w:cs="Arial"/>
          <w:sz w:val="20"/>
          <w:szCs w:val="20"/>
          <w:highlight w:val="cyan"/>
          <w:lang w:val="uk-UA"/>
        </w:rPr>
        <w:t xml:space="preserve"> GEN 10-1 (заповнюється Учасником тендеру)</w:t>
      </w:r>
      <w:r>
        <w:rPr>
          <w:rFonts w:ascii="Arial" w:hAnsi="Arial" w:cs="Arial"/>
          <w:sz w:val="20"/>
          <w:szCs w:val="20"/>
          <w:lang w:val="uk-UA"/>
        </w:rPr>
        <w:t xml:space="preserve"> /</w:t>
      </w:r>
    </w:p>
    <w:p w14:paraId="75BD008D" w14:textId="77777777" w:rsidR="007714EA" w:rsidRDefault="007714EA" w:rsidP="007714EA">
      <w:pPr>
        <w:tabs>
          <w:tab w:val="left" w:pos="360"/>
        </w:tabs>
        <w:rPr>
          <w:rFonts w:ascii="Arial" w:hAnsi="Arial" w:cs="Arial"/>
          <w:sz w:val="20"/>
          <w:szCs w:val="20"/>
          <w:lang w:val="uk-UA"/>
        </w:rPr>
      </w:pPr>
      <w:r>
        <w:rPr>
          <w:rFonts w:ascii="Arial" w:hAnsi="Arial" w:cs="Arial"/>
          <w:sz w:val="20"/>
          <w:szCs w:val="20"/>
          <w:lang w:val="uk-UA"/>
        </w:rPr>
        <w:tab/>
      </w:r>
      <w:r>
        <w:rPr>
          <w:rFonts w:ascii="Arial" w:hAnsi="Arial" w:cs="Arial"/>
          <w:b/>
          <w:sz w:val="20"/>
          <w:szCs w:val="20"/>
          <w:highlight w:val="cyan"/>
          <w:lang w:val="en-GB"/>
        </w:rPr>
        <w:t xml:space="preserve">(Option: Prepayment Guarantee </w:t>
      </w:r>
      <w:r>
        <w:rPr>
          <w:rFonts w:ascii="Arial" w:hAnsi="Arial" w:cs="Arial"/>
          <w:sz w:val="20"/>
          <w:szCs w:val="20"/>
          <w:highlight w:val="cyan"/>
          <w:lang w:val="en-GB"/>
        </w:rPr>
        <w:t>GEN 10-1 (to be completed by the Tenderer))</w:t>
      </w:r>
    </w:p>
    <w:p w14:paraId="6ECB07F2" w14:textId="77777777" w:rsidR="007714EA" w:rsidRDefault="007714EA" w:rsidP="007714EA">
      <w:pPr>
        <w:tabs>
          <w:tab w:val="left" w:pos="360"/>
        </w:tabs>
        <w:rPr>
          <w:rFonts w:ascii="Arial" w:hAnsi="Arial" w:cs="Arial"/>
          <w:b/>
          <w:sz w:val="20"/>
          <w:szCs w:val="20"/>
          <w:lang w:val="uk-UA"/>
        </w:rPr>
      </w:pPr>
      <w:r>
        <w:rPr>
          <w:rFonts w:ascii="Arial" w:hAnsi="Arial" w:cs="Arial"/>
          <w:b/>
          <w:sz w:val="20"/>
          <w:szCs w:val="20"/>
          <w:highlight w:val="red"/>
          <w:lang w:val="uk-UA"/>
        </w:rPr>
        <w:t xml:space="preserve"> (Примітка: відкоригуйте гарантії відповідно до потреби та включіть посилання на розділ 9.3 посібника із закупівель. За потреби вставте зразок. Гарантії наведено в посібнику із закупівель, що розміщений онлайн у розділі «Загальні додатки»)</w:t>
      </w:r>
      <w:r>
        <w:rPr>
          <w:rFonts w:ascii="Arial" w:hAnsi="Arial" w:cs="Arial"/>
          <w:b/>
          <w:sz w:val="20"/>
          <w:szCs w:val="20"/>
          <w:lang w:val="uk-UA"/>
        </w:rPr>
        <w:t xml:space="preserve"> / </w:t>
      </w:r>
      <w:r>
        <w:rPr>
          <w:rFonts w:ascii="Arial" w:hAnsi="Arial" w:cs="Arial"/>
          <w:b/>
          <w:sz w:val="20"/>
          <w:szCs w:val="20"/>
          <w:highlight w:val="red"/>
          <w:lang w:val="uk-UA"/>
        </w:rPr>
        <w:t xml:space="preserve"> (</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Adjust</w:t>
      </w:r>
      <w:r>
        <w:rPr>
          <w:rFonts w:ascii="Arial" w:hAnsi="Arial" w:cs="Arial"/>
          <w:b/>
          <w:sz w:val="20"/>
          <w:szCs w:val="20"/>
          <w:highlight w:val="red"/>
          <w:lang w:val="uk-UA"/>
        </w:rPr>
        <w:t xml:space="preserve"> </w:t>
      </w:r>
      <w:r>
        <w:rPr>
          <w:rFonts w:ascii="Arial" w:hAnsi="Arial" w:cs="Arial"/>
          <w:b/>
          <w:sz w:val="20"/>
          <w:szCs w:val="20"/>
          <w:highlight w:val="red"/>
          <w:lang w:val="en-GB"/>
        </w:rPr>
        <w:t>the</w:t>
      </w:r>
      <w:r>
        <w:rPr>
          <w:rFonts w:ascii="Arial" w:hAnsi="Arial" w:cs="Arial"/>
          <w:b/>
          <w:sz w:val="20"/>
          <w:szCs w:val="20"/>
          <w:highlight w:val="red"/>
          <w:lang w:val="uk-UA"/>
        </w:rPr>
        <w:t xml:space="preserve"> </w:t>
      </w:r>
      <w:r>
        <w:rPr>
          <w:rFonts w:ascii="Arial" w:hAnsi="Arial" w:cs="Arial"/>
          <w:b/>
          <w:sz w:val="20"/>
          <w:szCs w:val="20"/>
          <w:highlight w:val="red"/>
          <w:lang w:val="en-GB"/>
        </w:rPr>
        <w:t>guarantees</w:t>
      </w:r>
      <w:r>
        <w:rPr>
          <w:rFonts w:ascii="Arial" w:hAnsi="Arial" w:cs="Arial"/>
          <w:b/>
          <w:sz w:val="20"/>
          <w:szCs w:val="20"/>
          <w:highlight w:val="red"/>
          <w:lang w:val="uk-UA"/>
        </w:rPr>
        <w:t xml:space="preserve"> </w:t>
      </w:r>
      <w:r>
        <w:rPr>
          <w:rFonts w:ascii="Arial" w:hAnsi="Arial" w:cs="Arial"/>
          <w:b/>
          <w:sz w:val="20"/>
          <w:szCs w:val="20"/>
          <w:highlight w:val="red"/>
          <w:lang w:val="en-GB"/>
        </w:rPr>
        <w:t>as</w:t>
      </w:r>
      <w:r>
        <w:rPr>
          <w:rFonts w:ascii="Arial" w:hAnsi="Arial" w:cs="Arial"/>
          <w:b/>
          <w:sz w:val="20"/>
          <w:szCs w:val="20"/>
          <w:highlight w:val="red"/>
          <w:lang w:val="uk-UA"/>
        </w:rPr>
        <w:t xml:space="preserve"> </w:t>
      </w:r>
      <w:r>
        <w:rPr>
          <w:rFonts w:ascii="Arial" w:hAnsi="Arial" w:cs="Arial"/>
          <w:b/>
          <w:sz w:val="20"/>
          <w:szCs w:val="20"/>
          <w:highlight w:val="red"/>
          <w:lang w:val="en-GB"/>
        </w:rPr>
        <w:t>required</w:t>
      </w:r>
      <w:r>
        <w:rPr>
          <w:rFonts w:ascii="Arial" w:hAnsi="Arial" w:cs="Arial"/>
          <w:b/>
          <w:sz w:val="20"/>
          <w:szCs w:val="20"/>
          <w:highlight w:val="red"/>
          <w:lang w:val="uk-UA"/>
        </w:rPr>
        <w:t xml:space="preserve"> </w:t>
      </w:r>
      <w:r>
        <w:rPr>
          <w:rFonts w:ascii="Arial" w:hAnsi="Arial" w:cs="Arial"/>
          <w:b/>
          <w:sz w:val="20"/>
          <w:szCs w:val="20"/>
          <w:highlight w:val="red"/>
          <w:lang w:val="en-GB"/>
        </w:rPr>
        <w:t>and</w:t>
      </w:r>
      <w:r>
        <w:rPr>
          <w:rFonts w:ascii="Arial" w:hAnsi="Arial" w:cs="Arial"/>
          <w:b/>
          <w:sz w:val="20"/>
          <w:szCs w:val="20"/>
          <w:highlight w:val="red"/>
          <w:lang w:val="uk-UA"/>
        </w:rPr>
        <w:t xml:space="preserve"> </w:t>
      </w:r>
      <w:r>
        <w:rPr>
          <w:rFonts w:ascii="Arial" w:hAnsi="Arial" w:cs="Arial"/>
          <w:b/>
          <w:sz w:val="20"/>
          <w:szCs w:val="20"/>
          <w:highlight w:val="red"/>
          <w:lang w:val="en-GB"/>
        </w:rPr>
        <w:t>please</w:t>
      </w:r>
      <w:r>
        <w:rPr>
          <w:rFonts w:ascii="Arial" w:hAnsi="Arial" w:cs="Arial"/>
          <w:b/>
          <w:sz w:val="20"/>
          <w:szCs w:val="20"/>
          <w:highlight w:val="red"/>
          <w:lang w:val="uk-UA"/>
        </w:rPr>
        <w:t xml:space="preserve"> </w:t>
      </w:r>
      <w:r>
        <w:rPr>
          <w:rFonts w:ascii="Arial" w:hAnsi="Arial" w:cs="Arial"/>
          <w:b/>
          <w:sz w:val="20"/>
          <w:szCs w:val="20"/>
          <w:highlight w:val="red"/>
          <w:lang w:val="en-GB"/>
        </w:rPr>
        <w:t>refer</w:t>
      </w:r>
      <w:r>
        <w:rPr>
          <w:rFonts w:ascii="Arial" w:hAnsi="Arial" w:cs="Arial"/>
          <w:b/>
          <w:sz w:val="20"/>
          <w:szCs w:val="20"/>
          <w:highlight w:val="red"/>
          <w:lang w:val="uk-UA"/>
        </w:rPr>
        <w:t xml:space="preserve"> </w:t>
      </w:r>
      <w:r>
        <w:rPr>
          <w:rFonts w:ascii="Arial" w:hAnsi="Arial" w:cs="Arial"/>
          <w:b/>
          <w:sz w:val="20"/>
          <w:szCs w:val="20"/>
          <w:highlight w:val="red"/>
          <w:lang w:val="en-GB"/>
        </w:rPr>
        <w:t>to</w:t>
      </w:r>
      <w:r>
        <w:rPr>
          <w:rFonts w:ascii="Arial" w:hAnsi="Arial" w:cs="Arial"/>
          <w:b/>
          <w:sz w:val="20"/>
          <w:szCs w:val="20"/>
          <w:highlight w:val="red"/>
          <w:lang w:val="uk-UA"/>
        </w:rPr>
        <w:t xml:space="preserve"> </w:t>
      </w:r>
      <w:r>
        <w:rPr>
          <w:rFonts w:ascii="Arial" w:hAnsi="Arial" w:cs="Arial"/>
          <w:b/>
          <w:sz w:val="20"/>
          <w:szCs w:val="20"/>
          <w:highlight w:val="red"/>
          <w:lang w:val="en-GB"/>
        </w:rPr>
        <w:t>section</w:t>
      </w:r>
      <w:r>
        <w:rPr>
          <w:rFonts w:ascii="Arial" w:hAnsi="Arial" w:cs="Arial"/>
          <w:b/>
          <w:sz w:val="20"/>
          <w:szCs w:val="20"/>
          <w:highlight w:val="red"/>
          <w:lang w:val="uk-UA"/>
        </w:rPr>
        <w:t xml:space="preserve"> 9.3 </w:t>
      </w:r>
      <w:r>
        <w:rPr>
          <w:rFonts w:ascii="Arial" w:hAnsi="Arial" w:cs="Arial"/>
          <w:b/>
          <w:sz w:val="20"/>
          <w:szCs w:val="20"/>
          <w:highlight w:val="red"/>
          <w:lang w:val="en-GB"/>
        </w:rPr>
        <w:t>in</w:t>
      </w:r>
      <w:r>
        <w:rPr>
          <w:rFonts w:ascii="Arial" w:hAnsi="Arial" w:cs="Arial"/>
          <w:b/>
          <w:sz w:val="20"/>
          <w:szCs w:val="20"/>
          <w:highlight w:val="red"/>
          <w:lang w:val="uk-UA"/>
        </w:rPr>
        <w:t xml:space="preserve"> </w:t>
      </w:r>
      <w:r>
        <w:rPr>
          <w:rFonts w:ascii="Arial" w:hAnsi="Arial" w:cs="Arial"/>
          <w:b/>
          <w:sz w:val="20"/>
          <w:szCs w:val="20"/>
          <w:highlight w:val="red"/>
          <w:lang w:val="en-GB"/>
        </w:rPr>
        <w:t>the</w:t>
      </w:r>
      <w:r>
        <w:rPr>
          <w:rFonts w:ascii="Arial" w:hAnsi="Arial" w:cs="Arial"/>
          <w:b/>
          <w:sz w:val="20"/>
          <w:szCs w:val="20"/>
          <w:highlight w:val="red"/>
          <w:lang w:val="uk-UA"/>
        </w:rPr>
        <w:t xml:space="preserve"> </w:t>
      </w:r>
      <w:r>
        <w:rPr>
          <w:rFonts w:ascii="Arial" w:hAnsi="Arial" w:cs="Arial"/>
          <w:b/>
          <w:sz w:val="20"/>
          <w:szCs w:val="20"/>
          <w:highlight w:val="red"/>
          <w:lang w:val="en-GB"/>
        </w:rPr>
        <w:t>Procurement</w:t>
      </w:r>
      <w:r>
        <w:rPr>
          <w:rFonts w:ascii="Arial" w:hAnsi="Arial" w:cs="Arial"/>
          <w:b/>
          <w:sz w:val="20"/>
          <w:szCs w:val="20"/>
          <w:highlight w:val="red"/>
          <w:lang w:val="uk-UA"/>
        </w:rPr>
        <w:t xml:space="preserve"> </w:t>
      </w:r>
      <w:r>
        <w:rPr>
          <w:rFonts w:ascii="Arial" w:hAnsi="Arial" w:cs="Arial"/>
          <w:b/>
          <w:sz w:val="20"/>
          <w:szCs w:val="20"/>
          <w:highlight w:val="red"/>
          <w:lang w:val="en-GB"/>
        </w:rPr>
        <w:t>Manual</w:t>
      </w:r>
      <w:r>
        <w:rPr>
          <w:rFonts w:ascii="Arial" w:hAnsi="Arial" w:cs="Arial"/>
          <w:b/>
          <w:sz w:val="20"/>
          <w:szCs w:val="20"/>
          <w:highlight w:val="red"/>
          <w:lang w:val="uk-UA"/>
        </w:rPr>
        <w:t xml:space="preserve">. </w:t>
      </w:r>
      <w:r>
        <w:rPr>
          <w:rFonts w:ascii="Arial" w:hAnsi="Arial" w:cs="Arial"/>
          <w:b/>
          <w:sz w:val="20"/>
          <w:szCs w:val="20"/>
          <w:highlight w:val="red"/>
          <w:lang w:val="en-GB"/>
        </w:rPr>
        <w:t>If required, please insert the template. Guarantees are available in the online Procurement manual under General Annexes)</w:t>
      </w:r>
    </w:p>
    <w:p w14:paraId="7DFCD050" w14:textId="77777777" w:rsidR="007714EA" w:rsidRDefault="007714EA" w:rsidP="007714EA">
      <w:pPr>
        <w:jc w:val="both"/>
        <w:rPr>
          <w:rFonts w:ascii="Arial" w:hAnsi="Arial" w:cs="Arial"/>
          <w:sz w:val="20"/>
          <w:szCs w:val="20"/>
          <w:lang w:val="uk-UA"/>
        </w:rPr>
      </w:pPr>
    </w:p>
    <w:p w14:paraId="66D08193" w14:textId="77777777" w:rsidR="007714EA" w:rsidRDefault="007714EA" w:rsidP="007714EA">
      <w:pPr>
        <w:jc w:val="both"/>
        <w:rPr>
          <w:rFonts w:ascii="Arial" w:hAnsi="Arial" w:cs="Arial"/>
          <w:sz w:val="20"/>
          <w:szCs w:val="20"/>
          <w:lang w:val="uk-UA"/>
        </w:rPr>
      </w:pPr>
      <w:r>
        <w:rPr>
          <w:rFonts w:ascii="Arial" w:hAnsi="Arial" w:cs="Arial"/>
          <w:sz w:val="20"/>
          <w:szCs w:val="20"/>
          <w:lang w:val="uk-UA"/>
        </w:rPr>
        <w:t xml:space="preserve">Якщо цей документ у форматі PDF, копія зазначених документів може бути надіслана за запитом у форматі WORD для заповнення в електронному вигляді. Змінювати текст заборонено. / </w:t>
      </w:r>
      <w:r>
        <w:rPr>
          <w:rFonts w:ascii="Arial" w:hAnsi="Arial" w:cs="Arial"/>
          <w:sz w:val="20"/>
          <w:szCs w:val="20"/>
          <w:lang w:val="en-GB"/>
        </w:rPr>
        <w:t>If this document is a PDF format, upon request, a complete copy of the above documents can be forwarded in a WORD format for electronic completion. It is forbidden to make alterations to the text.</w:t>
      </w:r>
    </w:p>
    <w:p w14:paraId="6807CF9F" w14:textId="77777777" w:rsidR="007714EA" w:rsidRDefault="007714EA" w:rsidP="007714EA">
      <w:pPr>
        <w:jc w:val="both"/>
        <w:rPr>
          <w:rFonts w:ascii="Arial" w:hAnsi="Arial" w:cs="Arial"/>
          <w:sz w:val="20"/>
          <w:szCs w:val="20"/>
          <w:lang w:val="uk-UA"/>
        </w:rPr>
      </w:pPr>
    </w:p>
    <w:p w14:paraId="0EB50432" w14:textId="77777777"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Будемо вдячні за повідомлення електронною поштою про ваш намір подати пропозицію. / </w:t>
      </w:r>
      <w:r>
        <w:rPr>
          <w:rFonts w:ascii="Arial" w:hAnsi="Arial" w:cs="Arial"/>
          <w:sz w:val="20"/>
          <w:szCs w:val="20"/>
          <w:lang w:val="en-GB"/>
        </w:rPr>
        <w:t>We would be grateful if you inform us by email of your intention to submit a proposal.</w:t>
      </w:r>
    </w:p>
    <w:p w14:paraId="516EA830" w14:textId="77777777" w:rsidR="007714EA" w:rsidRDefault="007714EA" w:rsidP="007714EA">
      <w:pPr>
        <w:jc w:val="center"/>
        <w:rPr>
          <w:rFonts w:ascii="Arial" w:hAnsi="Arial" w:cs="Arial"/>
          <w:b/>
          <w:lang w:val="uk-UA"/>
        </w:rPr>
      </w:pPr>
    </w:p>
    <w:p w14:paraId="1D3711DB" w14:textId="77777777" w:rsidR="007714EA" w:rsidRDefault="007714EA" w:rsidP="007714EA">
      <w:pPr>
        <w:jc w:val="center"/>
        <w:rPr>
          <w:rFonts w:ascii="Arial" w:hAnsi="Arial" w:cs="Arial"/>
          <w:b/>
          <w:lang w:val="uk-UA"/>
        </w:rPr>
      </w:pPr>
      <w:r>
        <w:rPr>
          <w:rFonts w:ascii="Arial" w:hAnsi="Arial" w:cs="Arial"/>
          <w:b/>
          <w:lang w:val="uk-UA"/>
        </w:rPr>
        <w:t xml:space="preserve">ІНСТРУКЦІЇ / </w:t>
      </w:r>
      <w:r>
        <w:rPr>
          <w:rFonts w:ascii="Arial" w:hAnsi="Arial" w:cs="Arial"/>
          <w:b/>
          <w:lang w:val="en-US"/>
        </w:rPr>
        <w:t>INSTRUCTIONS</w:t>
      </w:r>
    </w:p>
    <w:p w14:paraId="64B4BEEC" w14:textId="77777777" w:rsidR="007714EA" w:rsidRDefault="007714EA" w:rsidP="007714EA">
      <w:pPr>
        <w:jc w:val="both"/>
        <w:rPr>
          <w:lang w:val="uk-UA"/>
        </w:rPr>
      </w:pPr>
    </w:p>
    <w:p w14:paraId="050D3EB4" w14:textId="77777777" w:rsidR="007714EA" w:rsidRDefault="007714EA" w:rsidP="007714EA">
      <w:pPr>
        <w:pStyle w:val="Subtitle"/>
        <w:spacing w:before="0" w:after="240"/>
        <w:jc w:val="both"/>
        <w:rPr>
          <w:sz w:val="20"/>
          <w:lang w:val="uk-UA"/>
        </w:rPr>
      </w:pPr>
      <w:r>
        <w:rPr>
          <w:sz w:val="20"/>
          <w:lang w:val="uk-UA"/>
        </w:rPr>
        <w:t xml:space="preserve">Надсилаючи пропозицію, Кандидат повністю та без обмежень погоджується із особливими та загальними умовами, зокрема викладеними в додатках до цього </w:t>
      </w:r>
      <w:r w:rsidR="00E320B5">
        <w:rPr>
          <w:sz w:val="20"/>
          <w:lang w:val="uk-UA"/>
        </w:rPr>
        <w:t>Договору</w:t>
      </w:r>
      <w:r>
        <w:rPr>
          <w:sz w:val="20"/>
          <w:lang w:val="uk-UA"/>
        </w:rPr>
        <w:t xml:space="preserve">, як єдину підставу для цієї процедури незалежно від його/її умов надання послуг, від яких Кандидат, у силу цього документу, відмовляється. Кандидати повинні уважно ознайомитись з усіма інструкціями, формами, умовами договору та специфікаціями, що складають частину цього Запиту пропозиції, та дотримуватись їх. / </w:t>
      </w:r>
      <w:r>
        <w:rPr>
          <w:sz w:val="20"/>
          <w:lang w:val="en-GB"/>
        </w:rPr>
        <w:t>In</w:t>
      </w:r>
      <w:r>
        <w:rPr>
          <w:sz w:val="20"/>
          <w:lang w:val="uk-UA"/>
        </w:rPr>
        <w:t xml:space="preserve"> </w:t>
      </w:r>
      <w:r>
        <w:rPr>
          <w:sz w:val="20"/>
          <w:lang w:val="en-GB"/>
        </w:rPr>
        <w:t>submitting</w:t>
      </w:r>
      <w:r>
        <w:rPr>
          <w:sz w:val="20"/>
          <w:lang w:val="uk-UA"/>
        </w:rPr>
        <w:t xml:space="preserve"> </w:t>
      </w:r>
      <w:r>
        <w:rPr>
          <w:sz w:val="20"/>
          <w:lang w:val="en-GB"/>
        </w:rPr>
        <w:t>a</w:t>
      </w:r>
      <w:r>
        <w:rPr>
          <w:sz w:val="20"/>
          <w:lang w:val="uk-UA"/>
        </w:rPr>
        <w:t xml:space="preserve"> </w:t>
      </w:r>
      <w:r>
        <w:rPr>
          <w:sz w:val="20"/>
          <w:lang w:val="en-GB"/>
        </w:rPr>
        <w:t>proposal</w:t>
      </w:r>
      <w:r>
        <w:rPr>
          <w:sz w:val="20"/>
          <w:lang w:val="uk-UA"/>
        </w:rPr>
        <w:t xml:space="preserve">, </w:t>
      </w:r>
      <w:r>
        <w:rPr>
          <w:sz w:val="20"/>
          <w:lang w:val="en-GB"/>
        </w:rPr>
        <w:t>the</w:t>
      </w:r>
      <w:r>
        <w:rPr>
          <w:sz w:val="20"/>
          <w:lang w:val="uk-UA"/>
        </w:rPr>
        <w:t xml:space="preserve"> </w:t>
      </w:r>
      <w:r>
        <w:rPr>
          <w:sz w:val="20"/>
          <w:lang w:val="en-GB"/>
        </w:rPr>
        <w:t>Candidate</w:t>
      </w:r>
      <w:r>
        <w:rPr>
          <w:sz w:val="20"/>
          <w:lang w:val="uk-UA"/>
        </w:rPr>
        <w:t xml:space="preserve"> </w:t>
      </w:r>
      <w:r>
        <w:rPr>
          <w:sz w:val="20"/>
          <w:lang w:val="en-GB"/>
        </w:rPr>
        <w:t>accepts</w:t>
      </w:r>
      <w:r>
        <w:rPr>
          <w:sz w:val="20"/>
          <w:lang w:val="uk-UA"/>
        </w:rPr>
        <w:t xml:space="preserve"> </w:t>
      </w:r>
      <w:r>
        <w:rPr>
          <w:sz w:val="20"/>
          <w:lang w:val="en-GB"/>
        </w:rPr>
        <w:t>in</w:t>
      </w:r>
      <w:r>
        <w:rPr>
          <w:sz w:val="20"/>
          <w:lang w:val="uk-UA"/>
        </w:rPr>
        <w:t xml:space="preserve"> </w:t>
      </w:r>
      <w:r>
        <w:rPr>
          <w:sz w:val="20"/>
          <w:lang w:val="en-GB"/>
        </w:rPr>
        <w:t>full</w:t>
      </w:r>
      <w:r>
        <w:rPr>
          <w:sz w:val="20"/>
          <w:lang w:val="uk-UA"/>
        </w:rPr>
        <w:t xml:space="preserve"> </w:t>
      </w:r>
      <w:r>
        <w:rPr>
          <w:sz w:val="20"/>
          <w:lang w:val="en-GB"/>
        </w:rPr>
        <w:t>and</w:t>
      </w:r>
      <w:r>
        <w:rPr>
          <w:sz w:val="20"/>
          <w:lang w:val="uk-UA"/>
        </w:rPr>
        <w:t xml:space="preserve"> </w:t>
      </w:r>
      <w:r>
        <w:rPr>
          <w:sz w:val="20"/>
          <w:lang w:val="en-GB"/>
        </w:rPr>
        <w:t>without</w:t>
      </w:r>
      <w:r>
        <w:rPr>
          <w:sz w:val="20"/>
          <w:lang w:val="uk-UA"/>
        </w:rPr>
        <w:t xml:space="preserve"> </w:t>
      </w:r>
      <w:r>
        <w:rPr>
          <w:sz w:val="20"/>
          <w:lang w:val="en-GB"/>
        </w:rPr>
        <w:t>restriction</w:t>
      </w:r>
      <w:r>
        <w:rPr>
          <w:sz w:val="20"/>
          <w:lang w:val="uk-UA"/>
        </w:rPr>
        <w:t xml:space="preserve"> </w:t>
      </w:r>
      <w:r>
        <w:rPr>
          <w:sz w:val="20"/>
          <w:lang w:val="en-GB"/>
        </w:rPr>
        <w:t>the</w:t>
      </w:r>
      <w:r>
        <w:rPr>
          <w:sz w:val="20"/>
          <w:lang w:val="uk-UA"/>
        </w:rPr>
        <w:t xml:space="preserve"> </w:t>
      </w:r>
      <w:r>
        <w:rPr>
          <w:sz w:val="20"/>
          <w:lang w:val="en-GB"/>
        </w:rPr>
        <w:t>special</w:t>
      </w:r>
      <w:r>
        <w:rPr>
          <w:sz w:val="20"/>
          <w:lang w:val="uk-UA"/>
        </w:rPr>
        <w:t xml:space="preserve"> </w:t>
      </w:r>
      <w:r>
        <w:rPr>
          <w:sz w:val="20"/>
          <w:lang w:val="en-GB"/>
        </w:rPr>
        <w:t>and</w:t>
      </w:r>
      <w:r>
        <w:rPr>
          <w:sz w:val="20"/>
          <w:lang w:val="uk-UA"/>
        </w:rPr>
        <w:t xml:space="preserve"> </w:t>
      </w:r>
      <w:r>
        <w:rPr>
          <w:sz w:val="20"/>
          <w:lang w:val="en-GB"/>
        </w:rPr>
        <w:t>general</w:t>
      </w:r>
      <w:r>
        <w:rPr>
          <w:sz w:val="20"/>
          <w:lang w:val="uk-UA"/>
        </w:rPr>
        <w:t xml:space="preserve"> </w:t>
      </w:r>
      <w:r>
        <w:rPr>
          <w:sz w:val="20"/>
          <w:lang w:val="en-GB"/>
        </w:rPr>
        <w:t>conditions</w:t>
      </w:r>
      <w:r>
        <w:rPr>
          <w:sz w:val="20"/>
          <w:lang w:val="uk-UA"/>
        </w:rPr>
        <w:t xml:space="preserve"> </w:t>
      </w:r>
      <w:r>
        <w:rPr>
          <w:rFonts w:cs="Arial"/>
          <w:sz w:val="20"/>
          <w:lang w:val="en-GB"/>
        </w:rPr>
        <w:t>including</w:t>
      </w:r>
      <w:r>
        <w:rPr>
          <w:rFonts w:cs="Arial"/>
          <w:sz w:val="20"/>
          <w:lang w:val="uk-UA"/>
        </w:rPr>
        <w:t xml:space="preserve"> </w:t>
      </w:r>
      <w:r>
        <w:rPr>
          <w:rFonts w:cs="Arial"/>
          <w:sz w:val="20"/>
          <w:lang w:val="en-GB"/>
        </w:rPr>
        <w:t>annexes</w:t>
      </w:r>
      <w:r>
        <w:rPr>
          <w:rFonts w:cs="Arial"/>
          <w:sz w:val="20"/>
          <w:lang w:val="uk-UA"/>
        </w:rPr>
        <w:t xml:space="preserve"> </w:t>
      </w:r>
      <w:r>
        <w:rPr>
          <w:sz w:val="20"/>
          <w:lang w:val="en-GB"/>
        </w:rPr>
        <w:t>governing</w:t>
      </w:r>
      <w:r>
        <w:rPr>
          <w:sz w:val="20"/>
          <w:lang w:val="uk-UA"/>
        </w:rPr>
        <w:t xml:space="preserve"> </w:t>
      </w:r>
      <w:r>
        <w:rPr>
          <w:sz w:val="20"/>
          <w:lang w:val="en-GB"/>
        </w:rPr>
        <w:t>this</w:t>
      </w:r>
      <w:r>
        <w:rPr>
          <w:sz w:val="20"/>
          <w:lang w:val="uk-UA"/>
        </w:rPr>
        <w:t xml:space="preserve"> </w:t>
      </w:r>
      <w:r>
        <w:rPr>
          <w:sz w:val="20"/>
          <w:lang w:val="en-GB"/>
        </w:rPr>
        <w:t>Contract</w:t>
      </w:r>
      <w:r>
        <w:rPr>
          <w:sz w:val="20"/>
          <w:lang w:val="uk-UA"/>
        </w:rPr>
        <w:t xml:space="preserve"> </w:t>
      </w:r>
      <w:r>
        <w:rPr>
          <w:sz w:val="20"/>
          <w:lang w:val="en-GB"/>
        </w:rPr>
        <w:t>as</w:t>
      </w:r>
      <w:r>
        <w:rPr>
          <w:sz w:val="20"/>
          <w:lang w:val="uk-UA"/>
        </w:rPr>
        <w:t xml:space="preserve"> </w:t>
      </w:r>
      <w:r>
        <w:rPr>
          <w:sz w:val="20"/>
          <w:lang w:val="en-GB"/>
        </w:rPr>
        <w:t>the</w:t>
      </w:r>
      <w:r>
        <w:rPr>
          <w:sz w:val="20"/>
          <w:lang w:val="uk-UA"/>
        </w:rPr>
        <w:t xml:space="preserve"> </w:t>
      </w:r>
      <w:r>
        <w:rPr>
          <w:sz w:val="20"/>
          <w:lang w:val="en-GB"/>
        </w:rPr>
        <w:t>sole</w:t>
      </w:r>
      <w:r>
        <w:rPr>
          <w:sz w:val="20"/>
          <w:lang w:val="uk-UA"/>
        </w:rPr>
        <w:t xml:space="preserve"> </w:t>
      </w:r>
      <w:r>
        <w:rPr>
          <w:sz w:val="20"/>
          <w:lang w:val="en-GB"/>
        </w:rPr>
        <w:t>basis</w:t>
      </w:r>
      <w:r>
        <w:rPr>
          <w:sz w:val="20"/>
          <w:lang w:val="uk-UA"/>
        </w:rPr>
        <w:t xml:space="preserve"> </w:t>
      </w:r>
      <w:r>
        <w:rPr>
          <w:sz w:val="20"/>
          <w:lang w:val="en-GB"/>
        </w:rPr>
        <w:t>of</w:t>
      </w:r>
      <w:r>
        <w:rPr>
          <w:sz w:val="20"/>
          <w:lang w:val="uk-UA"/>
        </w:rPr>
        <w:t xml:space="preserve"> </w:t>
      </w:r>
      <w:r>
        <w:rPr>
          <w:sz w:val="20"/>
          <w:lang w:val="en-GB"/>
        </w:rPr>
        <w:t>this</w:t>
      </w:r>
      <w:r>
        <w:rPr>
          <w:sz w:val="20"/>
          <w:lang w:val="uk-UA"/>
        </w:rPr>
        <w:t xml:space="preserve"> </w:t>
      </w:r>
      <w:r>
        <w:rPr>
          <w:sz w:val="20"/>
          <w:lang w:val="en-GB"/>
        </w:rPr>
        <w:t>procedure</w:t>
      </w:r>
      <w:r>
        <w:rPr>
          <w:sz w:val="20"/>
          <w:lang w:val="uk-UA"/>
        </w:rPr>
        <w:t xml:space="preserve">, </w:t>
      </w:r>
      <w:r>
        <w:rPr>
          <w:sz w:val="20"/>
          <w:lang w:val="en-GB"/>
        </w:rPr>
        <w:t>whatever</w:t>
      </w:r>
      <w:r>
        <w:rPr>
          <w:sz w:val="20"/>
          <w:lang w:val="uk-UA"/>
        </w:rPr>
        <w:t xml:space="preserve"> </w:t>
      </w:r>
      <w:r>
        <w:rPr>
          <w:sz w:val="20"/>
          <w:lang w:val="en-GB"/>
        </w:rPr>
        <w:t>his</w:t>
      </w:r>
      <w:r>
        <w:rPr>
          <w:sz w:val="20"/>
          <w:lang w:val="uk-UA"/>
        </w:rPr>
        <w:t xml:space="preserve"> </w:t>
      </w:r>
      <w:r>
        <w:rPr>
          <w:sz w:val="20"/>
          <w:lang w:val="en-GB"/>
        </w:rPr>
        <w:t>own</w:t>
      </w:r>
      <w:r>
        <w:rPr>
          <w:sz w:val="20"/>
          <w:lang w:val="uk-UA"/>
        </w:rPr>
        <w:t xml:space="preserve"> </w:t>
      </w:r>
      <w:r>
        <w:rPr>
          <w:sz w:val="20"/>
          <w:lang w:val="en-GB"/>
        </w:rPr>
        <w:t>conditions</w:t>
      </w:r>
      <w:r>
        <w:rPr>
          <w:sz w:val="20"/>
          <w:lang w:val="uk-UA"/>
        </w:rPr>
        <w:t xml:space="preserve"> </w:t>
      </w:r>
      <w:r>
        <w:rPr>
          <w:sz w:val="20"/>
          <w:lang w:val="en-GB"/>
        </w:rPr>
        <w:t>of</w:t>
      </w:r>
      <w:r>
        <w:rPr>
          <w:sz w:val="20"/>
          <w:lang w:val="uk-UA"/>
        </w:rPr>
        <w:t xml:space="preserve"> </w:t>
      </w:r>
      <w:r>
        <w:rPr>
          <w:sz w:val="20"/>
          <w:lang w:val="en-GB"/>
        </w:rPr>
        <w:t>services</w:t>
      </w:r>
      <w:r>
        <w:rPr>
          <w:sz w:val="20"/>
          <w:lang w:val="uk-UA"/>
        </w:rPr>
        <w:t xml:space="preserve"> </w:t>
      </w:r>
      <w:r>
        <w:rPr>
          <w:sz w:val="20"/>
          <w:lang w:val="en-GB"/>
        </w:rPr>
        <w:t>may</w:t>
      </w:r>
      <w:r>
        <w:rPr>
          <w:sz w:val="20"/>
          <w:lang w:val="uk-UA"/>
        </w:rPr>
        <w:t xml:space="preserve"> </w:t>
      </w:r>
      <w:r>
        <w:rPr>
          <w:sz w:val="20"/>
          <w:lang w:val="en-GB"/>
        </w:rPr>
        <w:t>be</w:t>
      </w:r>
      <w:r>
        <w:rPr>
          <w:sz w:val="20"/>
          <w:lang w:val="uk-UA"/>
        </w:rPr>
        <w:t xml:space="preserve">, </w:t>
      </w:r>
      <w:r>
        <w:rPr>
          <w:sz w:val="20"/>
          <w:lang w:val="en-GB"/>
        </w:rPr>
        <w:t>which</w:t>
      </w:r>
      <w:r>
        <w:rPr>
          <w:sz w:val="20"/>
          <w:lang w:val="uk-UA"/>
        </w:rPr>
        <w:t xml:space="preserve"> </w:t>
      </w:r>
      <w:r>
        <w:rPr>
          <w:sz w:val="20"/>
          <w:lang w:val="en-GB"/>
        </w:rPr>
        <w:t>he</w:t>
      </w:r>
      <w:r>
        <w:rPr>
          <w:sz w:val="20"/>
          <w:lang w:val="uk-UA"/>
        </w:rPr>
        <w:t xml:space="preserve"> </w:t>
      </w:r>
      <w:r>
        <w:rPr>
          <w:sz w:val="20"/>
          <w:lang w:val="en-GB"/>
        </w:rPr>
        <w:t>hereby</w:t>
      </w:r>
      <w:r>
        <w:rPr>
          <w:sz w:val="20"/>
          <w:lang w:val="uk-UA"/>
        </w:rPr>
        <w:t xml:space="preserve"> </w:t>
      </w:r>
      <w:r>
        <w:rPr>
          <w:sz w:val="20"/>
          <w:lang w:val="en-GB"/>
        </w:rPr>
        <w:t>waives</w:t>
      </w:r>
      <w:r>
        <w:rPr>
          <w:sz w:val="20"/>
          <w:lang w:val="uk-UA"/>
        </w:rPr>
        <w:t xml:space="preserve">. </w:t>
      </w:r>
      <w:r>
        <w:rPr>
          <w:sz w:val="20"/>
          <w:lang w:val="en-GB"/>
        </w:rPr>
        <w:t>The Candidates are expected to examine carefully and comply with all instructions, forms, contract provisions and specifications contained in this Request for Proposal.</w:t>
      </w:r>
    </w:p>
    <w:p w14:paraId="682B2022"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Обсяг робіт / </w:t>
      </w:r>
      <w:r>
        <w:rPr>
          <w:rFonts w:ascii="Arial" w:hAnsi="Arial"/>
          <w:b/>
          <w:sz w:val="20"/>
          <w:lang w:val="en-GB"/>
        </w:rPr>
        <w:t>Scope of works</w:t>
      </w:r>
    </w:p>
    <w:p w14:paraId="597CA0A7" w14:textId="77777777" w:rsidR="007714EA" w:rsidRDefault="007714EA" w:rsidP="007714EA">
      <w:pPr>
        <w:spacing w:after="120"/>
        <w:jc w:val="both"/>
        <w:rPr>
          <w:rFonts w:ascii="Arial" w:hAnsi="Arial"/>
          <w:sz w:val="20"/>
          <w:lang w:val="uk-UA"/>
        </w:rPr>
      </w:pPr>
      <w:r>
        <w:rPr>
          <w:rFonts w:ascii="Arial" w:hAnsi="Arial"/>
          <w:sz w:val="20"/>
          <w:lang w:val="uk-UA"/>
        </w:rPr>
        <w:t xml:space="preserve">Роботи, виконання яких запитується Організацією-замовником, викладено в Технічних специфікаціях у Додатку 1. / </w:t>
      </w:r>
      <w:r>
        <w:rPr>
          <w:rFonts w:ascii="Arial" w:hAnsi="Arial"/>
          <w:sz w:val="20"/>
          <w:lang w:val="en-GB"/>
        </w:rPr>
        <w:t>The</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required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described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Technical</w:t>
      </w:r>
      <w:r>
        <w:rPr>
          <w:rFonts w:ascii="Arial" w:hAnsi="Arial"/>
          <w:sz w:val="20"/>
          <w:lang w:val="uk-UA"/>
        </w:rPr>
        <w:t xml:space="preserve"> </w:t>
      </w:r>
      <w:r>
        <w:rPr>
          <w:rFonts w:ascii="Arial" w:hAnsi="Arial"/>
          <w:sz w:val="20"/>
          <w:lang w:val="en-GB"/>
        </w:rPr>
        <w:t>Specifications</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Annex</w:t>
      </w:r>
      <w:r>
        <w:rPr>
          <w:rFonts w:ascii="Arial" w:hAnsi="Arial"/>
          <w:sz w:val="20"/>
          <w:lang w:val="uk-UA"/>
        </w:rPr>
        <w:t xml:space="preserve"> 1.</w:t>
      </w:r>
    </w:p>
    <w:p w14:paraId="1D2BFA84" w14:textId="77777777" w:rsidR="007714EA" w:rsidRDefault="007714EA" w:rsidP="007714EA">
      <w:pPr>
        <w:pStyle w:val="Heading2"/>
        <w:tabs>
          <w:tab w:val="left" w:pos="0"/>
          <w:tab w:val="left" w:pos="851"/>
        </w:tabs>
        <w:jc w:val="both"/>
        <w:rPr>
          <w:b w:val="0"/>
          <w:caps w:val="0"/>
          <w:sz w:val="20"/>
          <w:lang w:val="uk-UA"/>
        </w:rPr>
      </w:pPr>
      <w:r>
        <w:rPr>
          <w:b w:val="0"/>
          <w:caps w:val="0"/>
          <w:sz w:val="20"/>
          <w:lang w:val="uk-UA"/>
        </w:rPr>
        <w:t xml:space="preserve">Виключну відповідальність за підготовку Запиту пропозиції несе Кандидат, включаючи щодо проєктної документації, що може бути перевірена, одержання достовірної інформації щодо усіх без винятку умов та зобов'язань, які можуть будь-яким чином вплинути на обсяг або характер пропозиції чи виконання Робіт. У разі відбору Кандидата вимоги щодо зміни суми пропозиції з огляду на помилку чи упущення у виконання зобов'язань Кандидата, які викладені вище, не розглядатимуться. / </w:t>
      </w:r>
      <w:r>
        <w:rPr>
          <w:b w:val="0"/>
          <w:caps w:val="0"/>
          <w:sz w:val="20"/>
        </w:rPr>
        <w:t>The Candidate bears sole liability for examining with appropriate care the Request for Proposal, including those design documents available for inspection, and for obtaining reliable information with respect to any and all conditions and obligations that may in any way affect the amount or nature of the proposal or the execution of the Works. In the event that the Candidate is successful, no claim for alteration of the proposal amount will be entertained on the grounds of errors or omissions in the obligations of the Candidate described above.</w:t>
      </w:r>
    </w:p>
    <w:p w14:paraId="3B36573F" w14:textId="77777777" w:rsidR="007714EA" w:rsidRDefault="007714EA" w:rsidP="007714EA">
      <w:pPr>
        <w:jc w:val="both"/>
        <w:rPr>
          <w:sz w:val="20"/>
          <w:lang w:val="uk-UA"/>
        </w:rPr>
      </w:pPr>
    </w:p>
    <w:p w14:paraId="2EBDD5B1" w14:textId="77777777" w:rsidR="007714EA" w:rsidRDefault="007714EA" w:rsidP="007714EA">
      <w:pPr>
        <w:numPr>
          <w:ilvl w:val="0"/>
          <w:numId w:val="3"/>
        </w:numPr>
        <w:spacing w:before="120"/>
        <w:jc w:val="both"/>
        <w:rPr>
          <w:rFonts w:ascii="Arial" w:hAnsi="Arial" w:cs="Arial"/>
          <w:b/>
          <w:sz w:val="20"/>
          <w:szCs w:val="20"/>
          <w:lang w:val="uk-UA"/>
        </w:rPr>
      </w:pPr>
      <w:r>
        <w:rPr>
          <w:rFonts w:ascii="Arial" w:hAnsi="Arial" w:cs="Arial"/>
          <w:b/>
          <w:sz w:val="20"/>
          <w:szCs w:val="20"/>
          <w:lang w:val="uk-UA"/>
        </w:rPr>
        <w:t xml:space="preserve">Вартість пропозиції / </w:t>
      </w:r>
      <w:r>
        <w:rPr>
          <w:rFonts w:ascii="Arial" w:hAnsi="Arial" w:cs="Arial"/>
          <w:b/>
          <w:sz w:val="20"/>
          <w:szCs w:val="20"/>
          <w:lang w:val="en-GB"/>
        </w:rPr>
        <w:t>Cost of proposal</w:t>
      </w:r>
    </w:p>
    <w:p w14:paraId="43BBBDEB" w14:textId="77777777" w:rsidR="007714EA" w:rsidRDefault="007714EA" w:rsidP="007714EA">
      <w:pPr>
        <w:jc w:val="both"/>
        <w:rPr>
          <w:rFonts w:ascii="Arial" w:hAnsi="Arial" w:cs="Arial"/>
          <w:sz w:val="20"/>
          <w:szCs w:val="20"/>
          <w:lang w:val="uk-UA"/>
        </w:rPr>
      </w:pPr>
      <w:r>
        <w:rPr>
          <w:rFonts w:ascii="Arial" w:hAnsi="Arial" w:cs="Arial"/>
          <w:sz w:val="20"/>
          <w:szCs w:val="20"/>
          <w:lang w:val="uk-UA"/>
        </w:rPr>
        <w:t xml:space="preserve">Кандидат несе всі витрати, пов’язані з підготовкою та поданням своєї пропозиції, а Організація-замовник не несе відповідальності за ці кошти, незалежно від перебігу процесу.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Candidate</w:t>
      </w:r>
      <w:r>
        <w:rPr>
          <w:rFonts w:ascii="Arial" w:hAnsi="Arial" w:cs="Arial"/>
          <w:sz w:val="20"/>
          <w:szCs w:val="20"/>
          <w:lang w:val="uk-UA"/>
        </w:rPr>
        <w:t xml:space="preserve"> </w:t>
      </w:r>
      <w:r>
        <w:rPr>
          <w:rFonts w:ascii="Arial" w:hAnsi="Arial" w:cs="Arial"/>
          <w:sz w:val="20"/>
          <w:szCs w:val="20"/>
          <w:lang w:val="en-GB"/>
        </w:rPr>
        <w:t>shall</w:t>
      </w:r>
      <w:r>
        <w:rPr>
          <w:rFonts w:ascii="Arial" w:hAnsi="Arial" w:cs="Arial"/>
          <w:sz w:val="20"/>
          <w:szCs w:val="20"/>
          <w:lang w:val="uk-UA"/>
        </w:rPr>
        <w:t xml:space="preserve"> </w:t>
      </w:r>
      <w:r>
        <w:rPr>
          <w:rFonts w:ascii="Arial" w:hAnsi="Arial" w:cs="Arial"/>
          <w:sz w:val="20"/>
          <w:szCs w:val="20"/>
          <w:lang w:val="en-GB"/>
        </w:rPr>
        <w:t>bear</w:t>
      </w:r>
      <w:r>
        <w:rPr>
          <w:rFonts w:ascii="Arial" w:hAnsi="Arial" w:cs="Arial"/>
          <w:sz w:val="20"/>
          <w:szCs w:val="20"/>
          <w:lang w:val="uk-UA"/>
        </w:rPr>
        <w:t xml:space="preserve"> </w:t>
      </w:r>
      <w:r>
        <w:rPr>
          <w:rFonts w:ascii="Arial" w:hAnsi="Arial" w:cs="Arial"/>
          <w:sz w:val="20"/>
          <w:szCs w:val="20"/>
          <w:lang w:val="en-GB"/>
        </w:rPr>
        <w:t>all</w:t>
      </w:r>
      <w:r>
        <w:rPr>
          <w:rFonts w:ascii="Arial" w:hAnsi="Arial" w:cs="Arial"/>
          <w:sz w:val="20"/>
          <w:szCs w:val="20"/>
          <w:lang w:val="uk-UA"/>
        </w:rPr>
        <w:t xml:space="preserve"> </w:t>
      </w:r>
      <w:r>
        <w:rPr>
          <w:rFonts w:ascii="Arial" w:hAnsi="Arial" w:cs="Arial"/>
          <w:sz w:val="20"/>
          <w:szCs w:val="20"/>
          <w:lang w:val="en-GB"/>
        </w:rPr>
        <w:t>costs</w:t>
      </w:r>
      <w:r>
        <w:rPr>
          <w:rFonts w:ascii="Arial" w:hAnsi="Arial" w:cs="Arial"/>
          <w:sz w:val="20"/>
          <w:szCs w:val="20"/>
          <w:lang w:val="uk-UA"/>
        </w:rPr>
        <w:t xml:space="preserve"> </w:t>
      </w:r>
      <w:r>
        <w:rPr>
          <w:rFonts w:ascii="Arial" w:hAnsi="Arial" w:cs="Arial"/>
          <w:sz w:val="20"/>
          <w:szCs w:val="20"/>
          <w:lang w:val="en-GB"/>
        </w:rPr>
        <w:t>associated</w:t>
      </w:r>
      <w:r>
        <w:rPr>
          <w:rFonts w:ascii="Arial" w:hAnsi="Arial" w:cs="Arial"/>
          <w:sz w:val="20"/>
          <w:szCs w:val="20"/>
          <w:lang w:val="uk-UA"/>
        </w:rPr>
        <w:t xml:space="preserve"> </w:t>
      </w:r>
      <w:r>
        <w:rPr>
          <w:rFonts w:ascii="Arial" w:hAnsi="Arial" w:cs="Arial"/>
          <w:sz w:val="20"/>
          <w:szCs w:val="20"/>
          <w:lang w:val="en-GB"/>
        </w:rPr>
        <w:t>with</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preparation</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submission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his</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lang w:val="en-GB"/>
        </w:rPr>
        <w:t>not</w:t>
      </w:r>
      <w:r>
        <w:rPr>
          <w:rFonts w:ascii="Arial" w:hAnsi="Arial" w:cs="Arial"/>
          <w:sz w:val="20"/>
          <w:szCs w:val="20"/>
          <w:lang w:val="uk-UA"/>
        </w:rPr>
        <w:t xml:space="preserve"> </w:t>
      </w:r>
      <w:r>
        <w:rPr>
          <w:rFonts w:ascii="Arial" w:hAnsi="Arial" w:cs="Arial"/>
          <w:sz w:val="20"/>
          <w:szCs w:val="20"/>
          <w:lang w:val="en-GB"/>
        </w:rPr>
        <w:t>responsible</w:t>
      </w:r>
      <w:r>
        <w:rPr>
          <w:rFonts w:ascii="Arial" w:hAnsi="Arial" w:cs="Arial"/>
          <w:sz w:val="20"/>
          <w:szCs w:val="20"/>
          <w:lang w:val="uk-UA"/>
        </w:rPr>
        <w:t xml:space="preserve"> </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liable</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these</w:t>
      </w:r>
      <w:r>
        <w:rPr>
          <w:rFonts w:ascii="Arial" w:hAnsi="Arial" w:cs="Arial"/>
          <w:sz w:val="20"/>
          <w:szCs w:val="20"/>
          <w:lang w:val="uk-UA"/>
        </w:rPr>
        <w:t xml:space="preserve"> </w:t>
      </w:r>
      <w:r>
        <w:rPr>
          <w:rFonts w:ascii="Arial" w:hAnsi="Arial" w:cs="Arial"/>
          <w:sz w:val="20"/>
          <w:szCs w:val="20"/>
          <w:lang w:val="en-GB"/>
        </w:rPr>
        <w:t>costs</w:t>
      </w:r>
      <w:r>
        <w:rPr>
          <w:rFonts w:ascii="Arial" w:hAnsi="Arial" w:cs="Arial"/>
          <w:sz w:val="20"/>
          <w:szCs w:val="20"/>
          <w:lang w:val="uk-UA"/>
        </w:rPr>
        <w:t xml:space="preserve">, </w:t>
      </w:r>
      <w:r>
        <w:rPr>
          <w:rFonts w:ascii="Arial" w:hAnsi="Arial" w:cs="Arial"/>
          <w:sz w:val="20"/>
          <w:szCs w:val="20"/>
          <w:lang w:val="en-GB"/>
        </w:rPr>
        <w:t>regardless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conduct</w:t>
      </w:r>
      <w:r>
        <w:rPr>
          <w:rFonts w:ascii="Arial" w:hAnsi="Arial" w:cs="Arial"/>
          <w:sz w:val="20"/>
          <w:szCs w:val="20"/>
          <w:lang w:val="uk-UA"/>
        </w:rPr>
        <w:t xml:space="preserve"> </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outcome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process</w:t>
      </w:r>
      <w:r>
        <w:rPr>
          <w:rFonts w:ascii="Arial" w:hAnsi="Arial" w:cs="Arial"/>
          <w:sz w:val="20"/>
          <w:szCs w:val="20"/>
          <w:lang w:val="uk-UA"/>
        </w:rPr>
        <w:t>.</w:t>
      </w:r>
    </w:p>
    <w:p w14:paraId="1471B950" w14:textId="77777777" w:rsidR="007714EA" w:rsidRDefault="007714EA" w:rsidP="007714EA">
      <w:pPr>
        <w:jc w:val="both"/>
        <w:rPr>
          <w:sz w:val="20"/>
          <w:lang w:val="uk-UA"/>
        </w:rPr>
      </w:pPr>
    </w:p>
    <w:p w14:paraId="69DEFCD7"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Умови </w:t>
      </w:r>
      <w:r w:rsidR="00E320B5">
        <w:rPr>
          <w:rFonts w:ascii="Arial" w:hAnsi="Arial"/>
          <w:b/>
          <w:sz w:val="20"/>
          <w:lang w:val="uk-UA"/>
        </w:rPr>
        <w:t>договору</w:t>
      </w:r>
      <w:r>
        <w:rPr>
          <w:rFonts w:ascii="Arial" w:hAnsi="Arial"/>
          <w:b/>
          <w:sz w:val="20"/>
          <w:lang w:val="uk-UA"/>
        </w:rPr>
        <w:t xml:space="preserve"> / </w:t>
      </w:r>
      <w:r>
        <w:rPr>
          <w:rFonts w:ascii="Arial" w:hAnsi="Arial"/>
          <w:b/>
          <w:sz w:val="20"/>
          <w:lang w:val="en-GB"/>
        </w:rPr>
        <w:t>Contractual conditions</w:t>
      </w:r>
    </w:p>
    <w:p w14:paraId="2A96A896" w14:textId="77777777" w:rsidR="007714EA" w:rsidRDefault="007714EA" w:rsidP="007714EA">
      <w:pPr>
        <w:jc w:val="both"/>
        <w:rPr>
          <w:rFonts w:ascii="Arial" w:hAnsi="Arial"/>
          <w:snapToGrid w:val="0"/>
          <w:sz w:val="20"/>
          <w:lang w:val="uk-UA"/>
        </w:rPr>
      </w:pPr>
      <w:r>
        <w:rPr>
          <w:rFonts w:ascii="Arial" w:hAnsi="Arial"/>
          <w:snapToGrid w:val="0"/>
          <w:sz w:val="20"/>
          <w:lang w:val="uk-UA"/>
        </w:rPr>
        <w:lastRenderedPageBreak/>
        <w:t xml:space="preserve">Умовами </w:t>
      </w:r>
      <w:r w:rsidR="00E320B5">
        <w:rPr>
          <w:rFonts w:ascii="Arial" w:hAnsi="Arial"/>
          <w:snapToGrid w:val="0"/>
          <w:sz w:val="20"/>
          <w:lang w:val="uk-UA"/>
        </w:rPr>
        <w:t>Договору</w:t>
      </w:r>
      <w:r>
        <w:rPr>
          <w:rFonts w:ascii="Arial" w:hAnsi="Arial"/>
          <w:snapToGrid w:val="0"/>
          <w:sz w:val="20"/>
          <w:lang w:val="uk-UA"/>
        </w:rPr>
        <w:t xml:space="preserve">, що укладається між Організацією-замовником та обраним Кандидатом, є умови, викладені у </w:t>
      </w:r>
      <w:r w:rsidR="00E320B5">
        <w:rPr>
          <w:rFonts w:ascii="Arial" w:hAnsi="Arial"/>
          <w:snapToGrid w:val="0"/>
          <w:sz w:val="20"/>
          <w:lang w:val="uk-UA"/>
        </w:rPr>
        <w:t>Договорі</w:t>
      </w:r>
      <w:r>
        <w:rPr>
          <w:rFonts w:ascii="Arial" w:hAnsi="Arial"/>
          <w:snapToGrid w:val="0"/>
          <w:sz w:val="20"/>
          <w:lang w:val="uk-UA"/>
        </w:rPr>
        <w:t xml:space="preserve">, а також Загальні умови </w:t>
      </w:r>
      <w:r w:rsidR="00E320B5">
        <w:rPr>
          <w:rFonts w:ascii="Arial" w:hAnsi="Arial"/>
          <w:snapToGrid w:val="0"/>
          <w:sz w:val="20"/>
          <w:lang w:val="uk-UA"/>
        </w:rPr>
        <w:t>договорів</w:t>
      </w:r>
      <w:r>
        <w:rPr>
          <w:rFonts w:ascii="Arial" w:hAnsi="Arial"/>
          <w:snapToGrid w:val="0"/>
          <w:sz w:val="20"/>
          <w:lang w:val="uk-UA"/>
        </w:rPr>
        <w:t xml:space="preserve"> про виконання робіт - Версія 3 2020, що наведені у додатку до цього Запиту пропозиції. /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terms</w:t>
      </w:r>
      <w:r>
        <w:rPr>
          <w:rFonts w:ascii="Arial" w:hAnsi="Arial"/>
          <w:snapToGrid w:val="0"/>
          <w:sz w:val="20"/>
          <w:lang w:val="uk-UA"/>
        </w:rPr>
        <w:t xml:space="preserve"> </w:t>
      </w:r>
      <w:r>
        <w:rPr>
          <w:rFonts w:ascii="Arial" w:hAnsi="Arial"/>
          <w:snapToGrid w:val="0"/>
          <w:sz w:val="20"/>
          <w:lang w:val="en-GB"/>
        </w:rPr>
        <w:t>and</w:t>
      </w:r>
      <w:r>
        <w:rPr>
          <w:rFonts w:ascii="Arial" w:hAnsi="Arial"/>
          <w:snapToGrid w:val="0"/>
          <w:sz w:val="20"/>
          <w:lang w:val="uk-UA"/>
        </w:rPr>
        <w:t xml:space="preserve"> </w:t>
      </w:r>
      <w:r>
        <w:rPr>
          <w:rFonts w:ascii="Arial" w:hAnsi="Arial"/>
          <w:snapToGrid w:val="0"/>
          <w:sz w:val="20"/>
          <w:lang w:val="en-GB"/>
        </w:rPr>
        <w:t>conditions</w:t>
      </w:r>
      <w:r>
        <w:rPr>
          <w:rFonts w:ascii="Arial" w:hAnsi="Arial"/>
          <w:snapToGrid w:val="0"/>
          <w:sz w:val="20"/>
          <w:lang w:val="uk-UA"/>
        </w:rPr>
        <w:t xml:space="preserve"> </w:t>
      </w:r>
      <w:r>
        <w:rPr>
          <w:rFonts w:ascii="Arial" w:hAnsi="Arial"/>
          <w:snapToGrid w:val="0"/>
          <w:sz w:val="20"/>
          <w:lang w:val="en-GB"/>
        </w:rPr>
        <w:t>of</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Contract</w:t>
      </w:r>
      <w:r>
        <w:rPr>
          <w:rFonts w:ascii="Arial" w:hAnsi="Arial"/>
          <w:snapToGrid w:val="0"/>
          <w:sz w:val="20"/>
          <w:lang w:val="uk-UA"/>
        </w:rPr>
        <w:t xml:space="preserve"> </w:t>
      </w:r>
      <w:r>
        <w:rPr>
          <w:rFonts w:ascii="Arial" w:hAnsi="Arial"/>
          <w:snapToGrid w:val="0"/>
          <w:sz w:val="20"/>
          <w:lang w:val="en-GB"/>
        </w:rPr>
        <w:t>which</w:t>
      </w:r>
      <w:r>
        <w:rPr>
          <w:rFonts w:ascii="Arial" w:hAnsi="Arial"/>
          <w:snapToGrid w:val="0"/>
          <w:sz w:val="20"/>
          <w:lang w:val="uk-UA"/>
        </w:rPr>
        <w:t xml:space="preserve"> </w:t>
      </w:r>
      <w:r>
        <w:rPr>
          <w:rFonts w:ascii="Arial" w:hAnsi="Arial"/>
          <w:snapToGrid w:val="0"/>
          <w:sz w:val="20"/>
          <w:lang w:val="en-GB"/>
        </w:rPr>
        <w:t>will</w:t>
      </w:r>
      <w:r>
        <w:rPr>
          <w:rFonts w:ascii="Arial" w:hAnsi="Arial"/>
          <w:snapToGrid w:val="0"/>
          <w:sz w:val="20"/>
          <w:lang w:val="uk-UA"/>
        </w:rPr>
        <w:t xml:space="preserve"> </w:t>
      </w:r>
      <w:r>
        <w:rPr>
          <w:rFonts w:ascii="Arial" w:hAnsi="Arial"/>
          <w:snapToGrid w:val="0"/>
          <w:sz w:val="20"/>
          <w:lang w:val="en-GB"/>
        </w:rPr>
        <w:t>be</w:t>
      </w:r>
      <w:r>
        <w:rPr>
          <w:rFonts w:ascii="Arial" w:hAnsi="Arial"/>
          <w:snapToGrid w:val="0"/>
          <w:sz w:val="20"/>
          <w:lang w:val="uk-UA"/>
        </w:rPr>
        <w:t xml:space="preserve"> </w:t>
      </w:r>
      <w:r>
        <w:rPr>
          <w:rFonts w:ascii="Arial" w:hAnsi="Arial"/>
          <w:snapToGrid w:val="0"/>
          <w:sz w:val="20"/>
          <w:lang w:val="en-GB"/>
        </w:rPr>
        <w:t>entered</w:t>
      </w:r>
      <w:r>
        <w:rPr>
          <w:rFonts w:ascii="Arial" w:hAnsi="Arial"/>
          <w:snapToGrid w:val="0"/>
          <w:sz w:val="20"/>
          <w:lang w:val="uk-UA"/>
        </w:rPr>
        <w:t xml:space="preserve"> </w:t>
      </w:r>
      <w:r>
        <w:rPr>
          <w:rFonts w:ascii="Arial" w:hAnsi="Arial"/>
          <w:snapToGrid w:val="0"/>
          <w:sz w:val="20"/>
          <w:lang w:val="en-GB"/>
        </w:rPr>
        <w:t>into</w:t>
      </w:r>
      <w:r>
        <w:rPr>
          <w:rFonts w:ascii="Arial" w:hAnsi="Arial"/>
          <w:snapToGrid w:val="0"/>
          <w:sz w:val="20"/>
          <w:lang w:val="uk-UA"/>
        </w:rPr>
        <w:t xml:space="preserve"> </w:t>
      </w:r>
      <w:r>
        <w:rPr>
          <w:rFonts w:ascii="Arial" w:hAnsi="Arial"/>
          <w:snapToGrid w:val="0"/>
          <w:sz w:val="20"/>
          <w:lang w:val="en-GB"/>
        </w:rPr>
        <w:t>between</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Contracting</w:t>
      </w:r>
      <w:r>
        <w:rPr>
          <w:rFonts w:ascii="Arial" w:hAnsi="Arial"/>
          <w:snapToGrid w:val="0"/>
          <w:sz w:val="20"/>
          <w:lang w:val="uk-UA"/>
        </w:rPr>
        <w:t xml:space="preserve"> </w:t>
      </w:r>
      <w:r>
        <w:rPr>
          <w:rFonts w:ascii="Arial" w:hAnsi="Arial"/>
          <w:snapToGrid w:val="0"/>
          <w:sz w:val="20"/>
          <w:lang w:val="en-GB"/>
        </w:rPr>
        <w:t>Authority</w:t>
      </w:r>
      <w:r>
        <w:rPr>
          <w:rFonts w:ascii="Arial" w:hAnsi="Arial"/>
          <w:snapToGrid w:val="0"/>
          <w:sz w:val="20"/>
          <w:lang w:val="uk-UA"/>
        </w:rPr>
        <w:t xml:space="preserve"> </w:t>
      </w:r>
      <w:r>
        <w:rPr>
          <w:rFonts w:ascii="Arial" w:hAnsi="Arial"/>
          <w:snapToGrid w:val="0"/>
          <w:sz w:val="20"/>
          <w:lang w:val="en-GB"/>
        </w:rPr>
        <w:t>and</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selected</w:t>
      </w:r>
      <w:r>
        <w:rPr>
          <w:rFonts w:ascii="Arial" w:hAnsi="Arial"/>
          <w:snapToGrid w:val="0"/>
          <w:sz w:val="20"/>
          <w:lang w:val="uk-UA"/>
        </w:rPr>
        <w:t xml:space="preserve"> </w:t>
      </w:r>
      <w:r>
        <w:rPr>
          <w:rFonts w:ascii="Arial" w:hAnsi="Arial"/>
          <w:snapToGrid w:val="0"/>
          <w:sz w:val="20"/>
          <w:lang w:val="en-GB"/>
        </w:rPr>
        <w:t>Candidate</w:t>
      </w:r>
      <w:r>
        <w:rPr>
          <w:rFonts w:ascii="Arial" w:hAnsi="Arial"/>
          <w:snapToGrid w:val="0"/>
          <w:sz w:val="20"/>
          <w:lang w:val="uk-UA"/>
        </w:rPr>
        <w:t xml:space="preserve"> </w:t>
      </w:r>
      <w:r>
        <w:rPr>
          <w:rFonts w:ascii="Arial" w:hAnsi="Arial"/>
          <w:snapToGrid w:val="0"/>
          <w:sz w:val="20"/>
          <w:lang w:val="en-GB"/>
        </w:rPr>
        <w:t>will</w:t>
      </w:r>
      <w:r>
        <w:rPr>
          <w:rFonts w:ascii="Arial" w:hAnsi="Arial"/>
          <w:snapToGrid w:val="0"/>
          <w:sz w:val="20"/>
          <w:lang w:val="uk-UA"/>
        </w:rPr>
        <w:t xml:space="preserve"> </w:t>
      </w:r>
      <w:r>
        <w:rPr>
          <w:rFonts w:ascii="Arial" w:hAnsi="Arial"/>
          <w:snapToGrid w:val="0"/>
          <w:sz w:val="20"/>
          <w:lang w:val="en-GB"/>
        </w:rPr>
        <w:t>be</w:t>
      </w:r>
      <w:r>
        <w:rPr>
          <w:rFonts w:ascii="Arial" w:hAnsi="Arial"/>
          <w:snapToGrid w:val="0"/>
          <w:sz w:val="20"/>
          <w:lang w:val="uk-UA"/>
        </w:rPr>
        <w:t xml:space="preserve"> </w:t>
      </w:r>
      <w:r>
        <w:rPr>
          <w:rFonts w:ascii="Arial" w:hAnsi="Arial"/>
          <w:snapToGrid w:val="0"/>
          <w:sz w:val="20"/>
          <w:lang w:val="en-GB"/>
        </w:rPr>
        <w:t>those</w:t>
      </w:r>
      <w:r>
        <w:rPr>
          <w:rFonts w:ascii="Arial" w:hAnsi="Arial"/>
          <w:snapToGrid w:val="0"/>
          <w:sz w:val="20"/>
          <w:lang w:val="uk-UA"/>
        </w:rPr>
        <w:t xml:space="preserve"> </w:t>
      </w:r>
      <w:r>
        <w:rPr>
          <w:rFonts w:ascii="Arial" w:hAnsi="Arial"/>
          <w:snapToGrid w:val="0"/>
          <w:sz w:val="20"/>
          <w:lang w:val="en-GB"/>
        </w:rPr>
        <w:t>contained</w:t>
      </w:r>
      <w:r>
        <w:rPr>
          <w:rFonts w:ascii="Arial" w:hAnsi="Arial"/>
          <w:snapToGrid w:val="0"/>
          <w:sz w:val="20"/>
          <w:lang w:val="uk-UA"/>
        </w:rPr>
        <w:t xml:space="preserve"> </w:t>
      </w:r>
      <w:r>
        <w:rPr>
          <w:rFonts w:ascii="Arial" w:hAnsi="Arial"/>
          <w:snapToGrid w:val="0"/>
          <w:sz w:val="20"/>
          <w:lang w:val="en-GB"/>
        </w:rPr>
        <w:t>in</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Contract</w:t>
      </w:r>
      <w:r>
        <w:rPr>
          <w:rFonts w:ascii="Arial" w:hAnsi="Arial"/>
          <w:snapToGrid w:val="0"/>
          <w:sz w:val="20"/>
          <w:lang w:val="uk-UA"/>
        </w:rPr>
        <w:t xml:space="preserve"> </w:t>
      </w:r>
      <w:r>
        <w:rPr>
          <w:rFonts w:ascii="Arial" w:hAnsi="Arial"/>
          <w:snapToGrid w:val="0"/>
          <w:sz w:val="20"/>
          <w:lang w:val="en-GB"/>
        </w:rPr>
        <w:t>together</w:t>
      </w:r>
      <w:r>
        <w:rPr>
          <w:rFonts w:ascii="Arial" w:hAnsi="Arial"/>
          <w:snapToGrid w:val="0"/>
          <w:sz w:val="20"/>
          <w:lang w:val="uk-UA"/>
        </w:rPr>
        <w:t xml:space="preserve"> </w:t>
      </w:r>
      <w:r>
        <w:rPr>
          <w:rFonts w:ascii="Arial" w:hAnsi="Arial"/>
          <w:snapToGrid w:val="0"/>
          <w:sz w:val="20"/>
          <w:lang w:val="en-GB"/>
        </w:rPr>
        <w:t>with</w:t>
      </w:r>
      <w:r>
        <w:rPr>
          <w:rFonts w:ascii="Arial" w:hAnsi="Arial"/>
          <w:snapToGrid w:val="0"/>
          <w:sz w:val="20"/>
          <w:lang w:val="uk-UA"/>
        </w:rPr>
        <w:t xml:space="preserve"> </w:t>
      </w:r>
      <w:r>
        <w:rPr>
          <w:rFonts w:ascii="Arial" w:hAnsi="Arial"/>
          <w:snapToGrid w:val="0"/>
          <w:sz w:val="20"/>
          <w:lang w:val="en-GB"/>
        </w:rPr>
        <w:t>the</w:t>
      </w:r>
      <w:r>
        <w:rPr>
          <w:rFonts w:ascii="Arial" w:hAnsi="Arial"/>
          <w:snapToGrid w:val="0"/>
          <w:sz w:val="20"/>
          <w:lang w:val="uk-UA"/>
        </w:rPr>
        <w:t xml:space="preserve"> </w:t>
      </w:r>
      <w:r>
        <w:rPr>
          <w:rFonts w:ascii="Arial" w:hAnsi="Arial"/>
          <w:snapToGrid w:val="0"/>
          <w:sz w:val="20"/>
          <w:lang w:val="en-GB"/>
        </w:rPr>
        <w:t>General</w:t>
      </w:r>
      <w:r>
        <w:rPr>
          <w:rFonts w:ascii="Arial" w:hAnsi="Arial"/>
          <w:snapToGrid w:val="0"/>
          <w:sz w:val="20"/>
          <w:lang w:val="uk-UA"/>
        </w:rPr>
        <w:t xml:space="preserve"> </w:t>
      </w:r>
      <w:r>
        <w:rPr>
          <w:rFonts w:ascii="Arial" w:hAnsi="Arial"/>
          <w:snapToGrid w:val="0"/>
          <w:sz w:val="20"/>
          <w:lang w:val="en-GB"/>
        </w:rPr>
        <w:t>Terms</w:t>
      </w:r>
      <w:r>
        <w:rPr>
          <w:rFonts w:ascii="Arial" w:hAnsi="Arial"/>
          <w:snapToGrid w:val="0"/>
          <w:sz w:val="20"/>
          <w:lang w:val="uk-UA"/>
        </w:rPr>
        <w:t xml:space="preserve"> </w:t>
      </w:r>
      <w:r>
        <w:rPr>
          <w:rFonts w:ascii="Arial" w:hAnsi="Arial"/>
          <w:snapToGrid w:val="0"/>
          <w:sz w:val="20"/>
          <w:lang w:val="en-GB"/>
        </w:rPr>
        <w:t>and</w:t>
      </w:r>
      <w:r>
        <w:rPr>
          <w:rFonts w:ascii="Arial" w:hAnsi="Arial"/>
          <w:snapToGrid w:val="0"/>
          <w:sz w:val="20"/>
          <w:lang w:val="uk-UA"/>
        </w:rPr>
        <w:t xml:space="preserve"> </w:t>
      </w:r>
      <w:r>
        <w:rPr>
          <w:rFonts w:ascii="Arial" w:hAnsi="Arial"/>
          <w:snapToGrid w:val="0"/>
          <w:sz w:val="20"/>
          <w:lang w:val="en-GB"/>
        </w:rPr>
        <w:t>Conditions</w:t>
      </w:r>
      <w:r>
        <w:rPr>
          <w:rFonts w:ascii="Arial" w:hAnsi="Arial"/>
          <w:snapToGrid w:val="0"/>
          <w:sz w:val="20"/>
          <w:lang w:val="uk-UA"/>
        </w:rPr>
        <w:t xml:space="preserve"> </w:t>
      </w:r>
      <w:r>
        <w:rPr>
          <w:rFonts w:ascii="Arial" w:hAnsi="Arial"/>
          <w:snapToGrid w:val="0"/>
          <w:sz w:val="20"/>
          <w:lang w:val="en-GB"/>
        </w:rPr>
        <w:t>for</w:t>
      </w:r>
      <w:r>
        <w:rPr>
          <w:rFonts w:ascii="Arial" w:hAnsi="Arial"/>
          <w:snapToGrid w:val="0"/>
          <w:sz w:val="20"/>
          <w:lang w:val="uk-UA"/>
        </w:rPr>
        <w:t xml:space="preserve"> </w:t>
      </w:r>
      <w:r>
        <w:rPr>
          <w:rFonts w:ascii="Arial" w:hAnsi="Arial"/>
          <w:snapToGrid w:val="0"/>
          <w:sz w:val="20"/>
          <w:lang w:val="en-GB"/>
        </w:rPr>
        <w:t>Works</w:t>
      </w:r>
      <w:r>
        <w:rPr>
          <w:rFonts w:ascii="Arial" w:hAnsi="Arial"/>
          <w:snapToGrid w:val="0"/>
          <w:sz w:val="20"/>
          <w:lang w:val="uk-UA"/>
        </w:rPr>
        <w:t xml:space="preserve"> </w:t>
      </w:r>
      <w:r>
        <w:rPr>
          <w:rFonts w:ascii="Arial" w:hAnsi="Arial"/>
          <w:snapToGrid w:val="0"/>
          <w:sz w:val="20"/>
          <w:lang w:val="en-GB"/>
        </w:rPr>
        <w:t>Contracts</w:t>
      </w:r>
      <w:r>
        <w:rPr>
          <w:rFonts w:ascii="Arial" w:hAnsi="Arial"/>
          <w:snapToGrid w:val="0"/>
          <w:sz w:val="20"/>
          <w:lang w:val="uk-UA"/>
        </w:rPr>
        <w:t xml:space="preserve"> – </w:t>
      </w:r>
      <w:r>
        <w:rPr>
          <w:rFonts w:ascii="Arial" w:hAnsi="Arial"/>
          <w:snapToGrid w:val="0"/>
          <w:sz w:val="20"/>
          <w:lang w:val="en-GB"/>
        </w:rPr>
        <w:t>Ver</w:t>
      </w:r>
      <w:r>
        <w:rPr>
          <w:rFonts w:ascii="Arial" w:hAnsi="Arial"/>
          <w:snapToGrid w:val="0"/>
          <w:sz w:val="20"/>
          <w:lang w:val="uk-UA"/>
        </w:rPr>
        <w:t xml:space="preserve">3 2020 </w:t>
      </w:r>
      <w:r>
        <w:rPr>
          <w:rFonts w:ascii="Arial" w:hAnsi="Arial"/>
          <w:snapToGrid w:val="0"/>
          <w:sz w:val="20"/>
          <w:lang w:val="en-GB"/>
        </w:rPr>
        <w:t>attached</w:t>
      </w:r>
      <w:r>
        <w:rPr>
          <w:rFonts w:ascii="Arial" w:hAnsi="Arial"/>
          <w:snapToGrid w:val="0"/>
          <w:sz w:val="20"/>
          <w:lang w:val="uk-UA"/>
        </w:rPr>
        <w:t xml:space="preserve"> </w:t>
      </w:r>
      <w:r>
        <w:rPr>
          <w:rFonts w:ascii="Arial" w:hAnsi="Arial"/>
          <w:snapToGrid w:val="0"/>
          <w:sz w:val="20"/>
          <w:lang w:val="en-GB"/>
        </w:rPr>
        <w:t>as</w:t>
      </w:r>
      <w:r>
        <w:rPr>
          <w:rFonts w:ascii="Arial" w:hAnsi="Arial"/>
          <w:snapToGrid w:val="0"/>
          <w:sz w:val="20"/>
          <w:lang w:val="uk-UA"/>
        </w:rPr>
        <w:t xml:space="preserve"> </w:t>
      </w:r>
      <w:r>
        <w:rPr>
          <w:rFonts w:ascii="Arial" w:hAnsi="Arial"/>
          <w:snapToGrid w:val="0"/>
          <w:sz w:val="20"/>
          <w:lang w:val="en-GB"/>
        </w:rPr>
        <w:t>annexes</w:t>
      </w:r>
      <w:r>
        <w:rPr>
          <w:rFonts w:ascii="Arial" w:hAnsi="Arial"/>
          <w:snapToGrid w:val="0"/>
          <w:sz w:val="20"/>
          <w:lang w:val="uk-UA"/>
        </w:rPr>
        <w:t xml:space="preserve"> </w:t>
      </w:r>
      <w:r>
        <w:rPr>
          <w:rFonts w:ascii="Arial" w:hAnsi="Arial"/>
          <w:snapToGrid w:val="0"/>
          <w:sz w:val="20"/>
          <w:lang w:val="en-GB"/>
        </w:rPr>
        <w:t>to</w:t>
      </w:r>
      <w:r>
        <w:rPr>
          <w:rFonts w:ascii="Arial" w:hAnsi="Arial"/>
          <w:snapToGrid w:val="0"/>
          <w:sz w:val="20"/>
          <w:lang w:val="uk-UA"/>
        </w:rPr>
        <w:t xml:space="preserve"> </w:t>
      </w:r>
      <w:r>
        <w:rPr>
          <w:rFonts w:ascii="Arial" w:hAnsi="Arial"/>
          <w:snapToGrid w:val="0"/>
          <w:sz w:val="20"/>
          <w:lang w:val="en-GB"/>
        </w:rPr>
        <w:t>this</w:t>
      </w:r>
      <w:r>
        <w:rPr>
          <w:rFonts w:ascii="Arial" w:hAnsi="Arial"/>
          <w:snapToGrid w:val="0"/>
          <w:sz w:val="20"/>
          <w:lang w:val="uk-UA"/>
        </w:rPr>
        <w:t xml:space="preserve"> </w:t>
      </w:r>
      <w:r>
        <w:rPr>
          <w:rFonts w:ascii="Arial" w:hAnsi="Arial"/>
          <w:snapToGrid w:val="0"/>
          <w:sz w:val="20"/>
          <w:lang w:val="en-GB"/>
        </w:rPr>
        <w:t>Request</w:t>
      </w:r>
      <w:r>
        <w:rPr>
          <w:rFonts w:ascii="Arial" w:hAnsi="Arial"/>
          <w:snapToGrid w:val="0"/>
          <w:sz w:val="20"/>
          <w:lang w:val="uk-UA"/>
        </w:rPr>
        <w:t xml:space="preserve"> </w:t>
      </w:r>
      <w:r>
        <w:rPr>
          <w:rFonts w:ascii="Arial" w:hAnsi="Arial"/>
          <w:snapToGrid w:val="0"/>
          <w:sz w:val="20"/>
          <w:lang w:val="en-GB"/>
        </w:rPr>
        <w:t>for</w:t>
      </w:r>
      <w:r>
        <w:rPr>
          <w:rFonts w:ascii="Arial" w:hAnsi="Arial"/>
          <w:snapToGrid w:val="0"/>
          <w:sz w:val="20"/>
          <w:lang w:val="uk-UA"/>
        </w:rPr>
        <w:t xml:space="preserve"> </w:t>
      </w:r>
      <w:r>
        <w:rPr>
          <w:rFonts w:ascii="Arial" w:hAnsi="Arial"/>
          <w:snapToGrid w:val="0"/>
          <w:sz w:val="20"/>
          <w:lang w:val="en-GB"/>
        </w:rPr>
        <w:t>Proposal</w:t>
      </w:r>
      <w:r>
        <w:rPr>
          <w:rFonts w:ascii="Arial" w:hAnsi="Arial"/>
          <w:snapToGrid w:val="0"/>
          <w:sz w:val="20"/>
          <w:lang w:val="uk-UA"/>
        </w:rPr>
        <w:t>.</w:t>
      </w:r>
    </w:p>
    <w:p w14:paraId="70CE4C38" w14:textId="77777777" w:rsidR="007714EA" w:rsidRDefault="007714EA" w:rsidP="007714EA">
      <w:pPr>
        <w:jc w:val="both"/>
        <w:rPr>
          <w:rFonts w:ascii="Arial" w:hAnsi="Arial"/>
          <w:snapToGrid w:val="0"/>
          <w:sz w:val="20"/>
          <w:lang w:val="uk-UA"/>
        </w:rPr>
      </w:pPr>
    </w:p>
    <w:p w14:paraId="354EF65B"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Вимоги до участі та кваліфікації / </w:t>
      </w:r>
      <w:r>
        <w:rPr>
          <w:rFonts w:ascii="Arial" w:hAnsi="Arial"/>
          <w:b/>
          <w:sz w:val="20"/>
          <w:lang w:val="en-GB"/>
        </w:rPr>
        <w:t>Eligibility</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qualification</w:t>
      </w:r>
      <w:r>
        <w:rPr>
          <w:rFonts w:ascii="Arial" w:hAnsi="Arial"/>
          <w:b/>
          <w:sz w:val="20"/>
          <w:lang w:val="uk-UA"/>
        </w:rPr>
        <w:t xml:space="preserve"> </w:t>
      </w:r>
      <w:r>
        <w:rPr>
          <w:rFonts w:ascii="Arial" w:hAnsi="Arial"/>
          <w:b/>
          <w:sz w:val="20"/>
          <w:lang w:val="en-GB"/>
        </w:rPr>
        <w:t>requirements</w:t>
      </w:r>
    </w:p>
    <w:p w14:paraId="314DDE32" w14:textId="77777777" w:rsidR="007714EA" w:rsidRDefault="007714EA" w:rsidP="007714EA">
      <w:pPr>
        <w:jc w:val="both"/>
        <w:rPr>
          <w:rFonts w:ascii="Arial" w:hAnsi="Arial"/>
          <w:sz w:val="20"/>
          <w:lang w:val="uk-UA"/>
        </w:rPr>
      </w:pPr>
      <w:r>
        <w:rPr>
          <w:rFonts w:ascii="Arial" w:hAnsi="Arial"/>
          <w:sz w:val="20"/>
          <w:lang w:val="uk-UA"/>
        </w:rPr>
        <w:t xml:space="preserve">Кандидат не допускається до участі в цій процедурі за наявності будь-якої із ситуацій, що наведені в статті 59 Загальних умов </w:t>
      </w:r>
      <w:r w:rsidR="00E320B5">
        <w:rPr>
          <w:rFonts w:ascii="Arial" w:hAnsi="Arial"/>
          <w:sz w:val="20"/>
          <w:lang w:val="uk-UA"/>
        </w:rPr>
        <w:t>договорів</w:t>
      </w:r>
      <w:r>
        <w:rPr>
          <w:rFonts w:ascii="Arial" w:hAnsi="Arial"/>
          <w:sz w:val="20"/>
          <w:lang w:val="uk-UA"/>
        </w:rPr>
        <w:t xml:space="preserve"> про виконання робіт — версія 3, 2020 р. / </w:t>
      </w:r>
      <w:r>
        <w:rPr>
          <w:rFonts w:ascii="Arial" w:hAnsi="Arial"/>
          <w:sz w:val="20"/>
          <w:lang w:val="en-GB"/>
        </w:rPr>
        <w:t>Candidates</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not</w:t>
      </w:r>
      <w:r>
        <w:rPr>
          <w:rFonts w:ascii="Arial" w:hAnsi="Arial"/>
          <w:sz w:val="20"/>
          <w:lang w:val="uk-UA"/>
        </w:rPr>
        <w:t xml:space="preserve"> </w:t>
      </w:r>
      <w:r>
        <w:rPr>
          <w:rFonts w:ascii="Arial" w:hAnsi="Arial"/>
          <w:sz w:val="20"/>
          <w:lang w:val="en-GB"/>
        </w:rPr>
        <w:t>eligible</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participate</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procedure</w:t>
      </w:r>
      <w:r>
        <w:rPr>
          <w:rFonts w:ascii="Arial" w:hAnsi="Arial"/>
          <w:sz w:val="20"/>
          <w:lang w:val="uk-UA"/>
        </w:rPr>
        <w:t xml:space="preserve"> </w:t>
      </w:r>
      <w:r>
        <w:rPr>
          <w:rFonts w:ascii="Arial" w:hAnsi="Arial"/>
          <w:sz w:val="20"/>
          <w:lang w:val="en-GB"/>
        </w:rPr>
        <w:t>if</w:t>
      </w:r>
      <w:r>
        <w:rPr>
          <w:rFonts w:ascii="Arial" w:hAnsi="Arial"/>
          <w:sz w:val="20"/>
          <w:lang w:val="uk-UA"/>
        </w:rPr>
        <w:t xml:space="preserve"> </w:t>
      </w:r>
      <w:r>
        <w:rPr>
          <w:rFonts w:ascii="Arial" w:hAnsi="Arial"/>
          <w:sz w:val="20"/>
          <w:lang w:val="en-GB"/>
        </w:rPr>
        <w:t>they</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one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situations</w:t>
      </w:r>
      <w:r>
        <w:rPr>
          <w:rFonts w:ascii="Arial" w:hAnsi="Arial"/>
          <w:sz w:val="20"/>
          <w:lang w:val="uk-UA"/>
        </w:rPr>
        <w:t xml:space="preserve"> </w:t>
      </w:r>
      <w:r>
        <w:rPr>
          <w:rFonts w:ascii="Arial" w:hAnsi="Arial"/>
          <w:sz w:val="20"/>
          <w:lang w:val="en-GB"/>
        </w:rPr>
        <w:t>listed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article</w:t>
      </w:r>
      <w:r>
        <w:rPr>
          <w:rFonts w:ascii="Arial" w:hAnsi="Arial"/>
          <w:sz w:val="20"/>
          <w:lang w:val="uk-UA"/>
        </w:rPr>
        <w:t xml:space="preserve"> 59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General</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Conditions</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Contracts</w:t>
      </w:r>
      <w:r>
        <w:rPr>
          <w:rFonts w:ascii="Arial" w:hAnsi="Arial"/>
          <w:sz w:val="20"/>
          <w:lang w:val="uk-UA"/>
        </w:rPr>
        <w:t xml:space="preserve"> – </w:t>
      </w:r>
      <w:r>
        <w:rPr>
          <w:rFonts w:ascii="Arial" w:hAnsi="Arial"/>
          <w:sz w:val="20"/>
          <w:lang w:val="en-GB"/>
        </w:rPr>
        <w:t>Ver</w:t>
      </w:r>
      <w:r>
        <w:rPr>
          <w:rFonts w:ascii="Arial" w:hAnsi="Arial"/>
          <w:sz w:val="20"/>
          <w:lang w:val="uk-UA"/>
        </w:rPr>
        <w:t>3 2020.</w:t>
      </w:r>
    </w:p>
    <w:p w14:paraId="1351F58A" w14:textId="77777777" w:rsidR="007714EA" w:rsidRDefault="007714EA" w:rsidP="007714EA">
      <w:pPr>
        <w:jc w:val="both"/>
        <w:rPr>
          <w:rFonts w:ascii="Arial" w:hAnsi="Arial"/>
          <w:sz w:val="20"/>
          <w:lang w:val="uk-UA"/>
        </w:rPr>
      </w:pPr>
    </w:p>
    <w:p w14:paraId="4A456CA6" w14:textId="77777777" w:rsidR="007714EA" w:rsidRDefault="007714EA" w:rsidP="007714EA">
      <w:pPr>
        <w:jc w:val="both"/>
        <w:rPr>
          <w:rFonts w:ascii="Arial" w:hAnsi="Arial"/>
          <w:sz w:val="20"/>
          <w:lang w:val="uk-UA"/>
        </w:rPr>
      </w:pPr>
      <w:r>
        <w:rPr>
          <w:rFonts w:ascii="Arial" w:hAnsi="Arial"/>
          <w:sz w:val="20"/>
          <w:lang w:val="uk-UA"/>
        </w:rPr>
        <w:t xml:space="preserve">У бланку пропозиції (Додаток 3) Кандидат повинен підтвердити, що відповідає всім вищеназваним вимогам. На вимогу Організації-замовника Кандидат, чию пропозицію прийнято, надає Організації-замовнику підтвердження того, що він відповідає цим вимогам. / </w:t>
      </w:r>
      <w:r>
        <w:rPr>
          <w:rFonts w:ascii="Arial" w:hAnsi="Arial"/>
          <w:sz w:val="20"/>
          <w:lang w:val="en-GB"/>
        </w:rPr>
        <w:t>Candidates</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Submission</w:t>
      </w:r>
      <w:r>
        <w:rPr>
          <w:rFonts w:ascii="Arial" w:hAnsi="Arial"/>
          <w:sz w:val="20"/>
          <w:lang w:val="uk-UA"/>
        </w:rPr>
        <w:t xml:space="preserve"> </w:t>
      </w:r>
      <w:r>
        <w:rPr>
          <w:rFonts w:ascii="Arial" w:hAnsi="Arial"/>
          <w:sz w:val="20"/>
          <w:lang w:val="en-GB"/>
        </w:rPr>
        <w:t>Form</w:t>
      </w:r>
      <w:r>
        <w:rPr>
          <w:rFonts w:ascii="Arial" w:hAnsi="Arial"/>
          <w:sz w:val="20"/>
          <w:lang w:val="uk-UA"/>
        </w:rPr>
        <w:t xml:space="preserve"> (</w:t>
      </w:r>
      <w:r>
        <w:rPr>
          <w:rFonts w:ascii="Arial" w:hAnsi="Arial"/>
          <w:sz w:val="20"/>
          <w:lang w:val="en-GB"/>
        </w:rPr>
        <w:t>Annex</w:t>
      </w:r>
      <w:r>
        <w:rPr>
          <w:rFonts w:ascii="Arial" w:hAnsi="Arial"/>
          <w:sz w:val="20"/>
          <w:lang w:val="uk-UA"/>
        </w:rPr>
        <w:t xml:space="preserve"> 3) </w:t>
      </w:r>
      <w:r>
        <w:rPr>
          <w:rFonts w:ascii="Arial" w:hAnsi="Arial"/>
          <w:sz w:val="20"/>
          <w:lang w:val="en-GB"/>
        </w:rPr>
        <w:t>attest</w:t>
      </w:r>
      <w:r>
        <w:rPr>
          <w:rFonts w:ascii="Arial" w:hAnsi="Arial"/>
          <w:sz w:val="20"/>
          <w:lang w:val="uk-UA"/>
        </w:rPr>
        <w:t xml:space="preserve"> </w:t>
      </w:r>
      <w:r>
        <w:rPr>
          <w:rFonts w:ascii="Arial" w:hAnsi="Arial"/>
          <w:sz w:val="20"/>
          <w:lang w:val="en-GB"/>
        </w:rPr>
        <w:t>that</w:t>
      </w:r>
      <w:r>
        <w:rPr>
          <w:rFonts w:ascii="Arial" w:hAnsi="Arial"/>
          <w:sz w:val="20"/>
          <w:lang w:val="uk-UA"/>
        </w:rPr>
        <w:t xml:space="preserve"> </w:t>
      </w:r>
      <w:r>
        <w:rPr>
          <w:rFonts w:ascii="Arial" w:hAnsi="Arial"/>
          <w:sz w:val="20"/>
          <w:lang w:val="en-GB"/>
        </w:rPr>
        <w:t>they</w:t>
      </w:r>
      <w:r>
        <w:rPr>
          <w:rFonts w:ascii="Arial" w:hAnsi="Arial"/>
          <w:sz w:val="20"/>
          <w:lang w:val="uk-UA"/>
        </w:rPr>
        <w:t xml:space="preserve"> </w:t>
      </w:r>
      <w:r>
        <w:rPr>
          <w:rFonts w:ascii="Arial" w:hAnsi="Arial"/>
          <w:sz w:val="20"/>
          <w:lang w:val="en-GB"/>
        </w:rPr>
        <w:t>meet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above</w:t>
      </w:r>
      <w:r>
        <w:rPr>
          <w:rFonts w:ascii="Arial" w:hAnsi="Arial"/>
          <w:sz w:val="20"/>
          <w:lang w:val="uk-UA"/>
        </w:rPr>
        <w:t xml:space="preserve"> </w:t>
      </w:r>
      <w:r>
        <w:rPr>
          <w:rFonts w:ascii="Arial" w:hAnsi="Arial"/>
          <w:sz w:val="20"/>
          <w:lang w:val="en-GB"/>
        </w:rPr>
        <w:t>eligibility</w:t>
      </w:r>
      <w:r>
        <w:rPr>
          <w:rFonts w:ascii="Arial" w:hAnsi="Arial"/>
          <w:sz w:val="20"/>
          <w:lang w:val="uk-UA"/>
        </w:rPr>
        <w:t xml:space="preserve"> </w:t>
      </w:r>
      <w:r>
        <w:rPr>
          <w:rFonts w:ascii="Arial" w:hAnsi="Arial"/>
          <w:sz w:val="20"/>
          <w:lang w:val="en-GB"/>
        </w:rPr>
        <w:t>criteria</w:t>
      </w:r>
      <w:r>
        <w:rPr>
          <w:rFonts w:ascii="Arial" w:hAnsi="Arial"/>
          <w:sz w:val="20"/>
          <w:lang w:val="uk-UA"/>
        </w:rPr>
        <w:t xml:space="preserve">. </w:t>
      </w:r>
      <w:r>
        <w:rPr>
          <w:rFonts w:ascii="Arial" w:hAnsi="Arial"/>
          <w:sz w:val="20"/>
          <w:lang w:val="en-GB"/>
        </w:rPr>
        <w:t>If required by the Contracting Authority, the Candidate whose proposal is accepted shall further provide evidence satisfactory to the Contracting Authority of its eligibility.</w:t>
      </w:r>
    </w:p>
    <w:p w14:paraId="6465FB03" w14:textId="77777777" w:rsidR="007714EA" w:rsidRDefault="007714EA" w:rsidP="007714EA">
      <w:pPr>
        <w:jc w:val="both"/>
        <w:rPr>
          <w:rFonts w:ascii="Arial" w:hAnsi="Arial"/>
          <w:sz w:val="20"/>
          <w:lang w:val="uk-UA"/>
        </w:rPr>
      </w:pPr>
    </w:p>
    <w:p w14:paraId="375B92B5" w14:textId="77777777" w:rsidR="007714EA" w:rsidRDefault="007714EA" w:rsidP="007714EA">
      <w:pPr>
        <w:rPr>
          <w:rFonts w:ascii="Arial" w:hAnsi="Arial" w:cs="Arial"/>
          <w:sz w:val="20"/>
          <w:szCs w:val="20"/>
          <w:lang w:val="uk-UA"/>
        </w:rPr>
      </w:pPr>
      <w:r>
        <w:rPr>
          <w:rFonts w:ascii="Arial" w:hAnsi="Arial" w:cs="Arial"/>
          <w:sz w:val="20"/>
          <w:szCs w:val="20"/>
          <w:lang w:val="uk-UA"/>
        </w:rPr>
        <w:t xml:space="preserve">Як правило, вчасна подача пропозиції до Організації-замовника є відповідальністю Кандидата. Пропозиції, отримані після терміну подачі пропозицій, незалежно від причини, вважаються запізнілими та відхиляються. / </w:t>
      </w:r>
      <w:r>
        <w:rPr>
          <w:rFonts w:ascii="Arial" w:hAnsi="Arial" w:cs="Arial"/>
          <w:sz w:val="20"/>
          <w:szCs w:val="20"/>
          <w:lang w:val="en-US"/>
        </w:rPr>
        <w:t>As</w:t>
      </w:r>
      <w:r>
        <w:rPr>
          <w:rFonts w:ascii="Arial" w:hAnsi="Arial" w:cs="Arial"/>
          <w:sz w:val="20"/>
          <w:szCs w:val="20"/>
          <w:lang w:val="uk-UA"/>
        </w:rPr>
        <w:t xml:space="preserve"> </w:t>
      </w:r>
      <w:r>
        <w:rPr>
          <w:rFonts w:ascii="Arial" w:hAnsi="Arial" w:cs="Arial"/>
          <w:sz w:val="20"/>
          <w:szCs w:val="20"/>
          <w:lang w:val="en-US"/>
        </w:rPr>
        <w:t>a</w:t>
      </w:r>
      <w:r>
        <w:rPr>
          <w:rFonts w:ascii="Arial" w:hAnsi="Arial" w:cs="Arial"/>
          <w:sz w:val="20"/>
          <w:szCs w:val="20"/>
          <w:lang w:val="uk-UA"/>
        </w:rPr>
        <w:t xml:space="preserve"> </w:t>
      </w:r>
      <w:r>
        <w:rPr>
          <w:rFonts w:ascii="Arial" w:hAnsi="Arial" w:cs="Arial"/>
          <w:sz w:val="20"/>
          <w:szCs w:val="20"/>
          <w:lang w:val="en-US"/>
        </w:rPr>
        <w:t>rule</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timely</w:t>
      </w:r>
      <w:r>
        <w:rPr>
          <w:rFonts w:ascii="Arial" w:hAnsi="Arial" w:cs="Arial"/>
          <w:sz w:val="20"/>
          <w:szCs w:val="20"/>
          <w:lang w:val="uk-UA"/>
        </w:rPr>
        <w:t xml:space="preserve"> </w:t>
      </w:r>
      <w:r>
        <w:rPr>
          <w:rFonts w:ascii="Arial" w:hAnsi="Arial" w:cs="Arial"/>
          <w:sz w:val="20"/>
          <w:szCs w:val="20"/>
          <w:lang w:val="en-US"/>
        </w:rPr>
        <w:t>arrival</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a</w:t>
      </w:r>
      <w:r>
        <w:rPr>
          <w:rFonts w:ascii="Arial" w:hAnsi="Arial" w:cs="Arial"/>
          <w:sz w:val="20"/>
          <w:szCs w:val="20"/>
          <w:lang w:val="uk-UA"/>
        </w:rPr>
        <w:t xml:space="preserve"> </w:t>
      </w:r>
      <w:r>
        <w:rPr>
          <w:rFonts w:ascii="Arial" w:hAnsi="Arial" w:cs="Arial"/>
          <w:sz w:val="20"/>
          <w:szCs w:val="20"/>
          <w:lang w:val="en-US"/>
        </w:rPr>
        <w:t>proposal</w:t>
      </w:r>
      <w:r>
        <w:rPr>
          <w:rFonts w:ascii="Arial" w:hAnsi="Arial" w:cs="Arial"/>
          <w:sz w:val="20"/>
          <w:szCs w:val="20"/>
          <w:lang w:val="uk-UA"/>
        </w:rPr>
        <w:t xml:space="preserve"> </w:t>
      </w:r>
      <w:r>
        <w:rPr>
          <w:rFonts w:ascii="Arial" w:hAnsi="Arial" w:cs="Arial"/>
          <w:sz w:val="20"/>
          <w:szCs w:val="20"/>
          <w:lang w:val="en-US"/>
        </w:rPr>
        <w:t>with</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Contracting</w:t>
      </w:r>
      <w:r>
        <w:rPr>
          <w:rFonts w:ascii="Arial" w:hAnsi="Arial" w:cs="Arial"/>
          <w:sz w:val="20"/>
          <w:szCs w:val="20"/>
          <w:lang w:val="uk-UA"/>
        </w:rPr>
        <w:t xml:space="preserve"> </w:t>
      </w:r>
      <w:r>
        <w:rPr>
          <w:rFonts w:ascii="Arial" w:hAnsi="Arial" w:cs="Arial"/>
          <w:sz w:val="20"/>
          <w:szCs w:val="20"/>
          <w:lang w:val="en-US"/>
        </w:rPr>
        <w:t>Authority</w:t>
      </w:r>
      <w:r>
        <w:rPr>
          <w:rFonts w:ascii="Arial" w:hAnsi="Arial" w:cs="Arial"/>
          <w:sz w:val="20"/>
          <w:szCs w:val="20"/>
          <w:lang w:val="uk-UA"/>
        </w:rPr>
        <w:t xml:space="preserve"> </w:t>
      </w:r>
      <w:r>
        <w:rPr>
          <w:rFonts w:ascii="Arial" w:hAnsi="Arial" w:cs="Arial"/>
          <w:sz w:val="20"/>
          <w:szCs w:val="20"/>
          <w:lang w:val="en-US"/>
        </w:rPr>
        <w:t>is</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Candidate</w:t>
      </w:r>
      <w:r>
        <w:rPr>
          <w:rFonts w:ascii="Arial" w:hAnsi="Arial" w:cs="Arial"/>
          <w:sz w:val="20"/>
          <w:szCs w:val="20"/>
          <w:lang w:val="uk-UA"/>
        </w:rPr>
        <w:t>’</w:t>
      </w:r>
      <w:r>
        <w:rPr>
          <w:rFonts w:ascii="Arial" w:hAnsi="Arial" w:cs="Arial"/>
          <w:sz w:val="20"/>
          <w:szCs w:val="20"/>
          <w:lang w:val="en-US"/>
        </w:rPr>
        <w:t>s</w:t>
      </w:r>
      <w:r>
        <w:rPr>
          <w:rFonts w:ascii="Arial" w:hAnsi="Arial" w:cs="Arial"/>
          <w:sz w:val="20"/>
          <w:szCs w:val="20"/>
          <w:lang w:val="uk-UA"/>
        </w:rPr>
        <w:t xml:space="preserve"> </w:t>
      </w:r>
      <w:r>
        <w:rPr>
          <w:rFonts w:ascii="Arial" w:hAnsi="Arial" w:cs="Arial"/>
          <w:sz w:val="20"/>
          <w:szCs w:val="20"/>
          <w:lang w:val="en-US"/>
        </w:rPr>
        <w:t>responsibility</w:t>
      </w:r>
      <w:r>
        <w:rPr>
          <w:rFonts w:ascii="Arial" w:hAnsi="Arial" w:cs="Arial"/>
          <w:sz w:val="20"/>
          <w:szCs w:val="20"/>
          <w:lang w:val="uk-UA"/>
        </w:rPr>
        <w:t xml:space="preserve">. </w:t>
      </w:r>
      <w:r>
        <w:rPr>
          <w:rFonts w:ascii="Arial" w:hAnsi="Arial" w:cs="Arial"/>
          <w:sz w:val="20"/>
          <w:szCs w:val="20"/>
          <w:lang w:val="en-US"/>
        </w:rPr>
        <w:t>Irrespective of the reason, proposals arriving after the deadline for the submission of proposals, will be considered late and thus rejected.</w:t>
      </w:r>
    </w:p>
    <w:p w14:paraId="4F1803D1" w14:textId="77777777" w:rsidR="007714EA" w:rsidRDefault="007714EA" w:rsidP="007714EA">
      <w:pPr>
        <w:rPr>
          <w:rFonts w:ascii="Arial" w:hAnsi="Arial" w:cs="Arial"/>
          <w:sz w:val="20"/>
          <w:szCs w:val="20"/>
          <w:lang w:val="uk-UA"/>
        </w:rPr>
      </w:pPr>
    </w:p>
    <w:p w14:paraId="67574F80" w14:textId="77777777" w:rsidR="007714EA" w:rsidRDefault="007714EA" w:rsidP="007714EA">
      <w:pPr>
        <w:rPr>
          <w:rFonts w:ascii="Arial" w:hAnsi="Arial" w:cs="Arial"/>
          <w:sz w:val="20"/>
          <w:szCs w:val="20"/>
          <w:lang w:val="uk-UA"/>
        </w:rPr>
      </w:pPr>
      <w:r>
        <w:rPr>
          <w:rFonts w:ascii="Arial" w:hAnsi="Arial" w:cs="Arial"/>
          <w:sz w:val="20"/>
          <w:szCs w:val="20"/>
          <w:lang w:val="uk-UA"/>
        </w:rPr>
        <w:t xml:space="preserve">Кандидат також повинен підтвердити, що дотримується Правил поведінки підрядників (Додаток 5). / </w:t>
      </w:r>
      <w:r>
        <w:rPr>
          <w:rFonts w:ascii="Arial" w:hAnsi="Arial" w:cs="Arial"/>
          <w:sz w:val="20"/>
          <w:szCs w:val="20"/>
          <w:lang w:val="en-GB"/>
        </w:rPr>
        <w:t>Candidates</w:t>
      </w:r>
      <w:r>
        <w:rPr>
          <w:rFonts w:ascii="Arial" w:hAnsi="Arial" w:cs="Arial"/>
          <w:sz w:val="20"/>
          <w:szCs w:val="20"/>
          <w:lang w:val="uk-UA"/>
        </w:rPr>
        <w:t xml:space="preserve"> </w:t>
      </w:r>
      <w:r>
        <w:rPr>
          <w:rFonts w:ascii="Arial" w:hAnsi="Arial" w:cs="Arial"/>
          <w:sz w:val="20"/>
          <w:szCs w:val="20"/>
          <w:lang w:val="en-GB"/>
        </w:rPr>
        <w:t>are</w:t>
      </w:r>
      <w:r>
        <w:rPr>
          <w:rFonts w:ascii="Arial" w:hAnsi="Arial" w:cs="Arial"/>
          <w:sz w:val="20"/>
          <w:szCs w:val="20"/>
          <w:lang w:val="uk-UA"/>
        </w:rPr>
        <w:t xml:space="preserve"> </w:t>
      </w:r>
      <w:r>
        <w:rPr>
          <w:rFonts w:ascii="Arial" w:hAnsi="Arial" w:cs="Arial"/>
          <w:sz w:val="20"/>
          <w:szCs w:val="20"/>
          <w:lang w:val="en-GB"/>
        </w:rPr>
        <w:t>also</w:t>
      </w:r>
      <w:r>
        <w:rPr>
          <w:rFonts w:ascii="Arial" w:hAnsi="Arial" w:cs="Arial"/>
          <w:sz w:val="20"/>
          <w:szCs w:val="20"/>
          <w:lang w:val="uk-UA"/>
        </w:rPr>
        <w:t xml:space="preserve"> </w:t>
      </w:r>
      <w:r>
        <w:rPr>
          <w:rFonts w:ascii="Arial" w:hAnsi="Arial" w:cs="Arial"/>
          <w:sz w:val="20"/>
          <w:szCs w:val="20"/>
          <w:lang w:val="en-GB"/>
        </w:rPr>
        <w:t>requested</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certify</w:t>
      </w:r>
      <w:r>
        <w:rPr>
          <w:rFonts w:ascii="Arial" w:hAnsi="Arial" w:cs="Arial"/>
          <w:sz w:val="20"/>
          <w:szCs w:val="20"/>
          <w:lang w:val="uk-UA"/>
        </w:rPr>
        <w:t xml:space="preserve"> </w:t>
      </w:r>
      <w:r>
        <w:rPr>
          <w:rFonts w:ascii="Arial" w:hAnsi="Arial" w:cs="Arial"/>
          <w:sz w:val="20"/>
          <w:szCs w:val="20"/>
          <w:lang w:val="en-GB"/>
        </w:rPr>
        <w:t>that</w:t>
      </w:r>
      <w:r>
        <w:rPr>
          <w:rFonts w:ascii="Arial" w:hAnsi="Arial" w:cs="Arial"/>
          <w:sz w:val="20"/>
          <w:szCs w:val="20"/>
          <w:lang w:val="uk-UA"/>
        </w:rPr>
        <w:t xml:space="preserve"> </w:t>
      </w:r>
      <w:r>
        <w:rPr>
          <w:rFonts w:ascii="Arial" w:hAnsi="Arial" w:cs="Arial"/>
          <w:sz w:val="20"/>
          <w:szCs w:val="20"/>
          <w:lang w:val="en-GB"/>
        </w:rPr>
        <w:t>they</w:t>
      </w:r>
      <w:r>
        <w:rPr>
          <w:rFonts w:ascii="Arial" w:hAnsi="Arial" w:cs="Arial"/>
          <w:sz w:val="20"/>
          <w:szCs w:val="20"/>
          <w:lang w:val="uk-UA"/>
        </w:rPr>
        <w:t xml:space="preserve"> </w:t>
      </w:r>
      <w:r>
        <w:rPr>
          <w:rFonts w:ascii="Arial" w:hAnsi="Arial" w:cs="Arial"/>
          <w:sz w:val="20"/>
          <w:szCs w:val="20"/>
          <w:lang w:val="en-GB"/>
        </w:rPr>
        <w:t>comply</w:t>
      </w:r>
      <w:r>
        <w:rPr>
          <w:rFonts w:ascii="Arial" w:hAnsi="Arial" w:cs="Arial"/>
          <w:sz w:val="20"/>
          <w:szCs w:val="20"/>
          <w:lang w:val="uk-UA"/>
        </w:rPr>
        <w:t xml:space="preserve"> </w:t>
      </w:r>
      <w:r>
        <w:rPr>
          <w:rFonts w:ascii="Arial" w:hAnsi="Arial" w:cs="Arial"/>
          <w:sz w:val="20"/>
          <w:szCs w:val="20"/>
          <w:lang w:val="en-GB"/>
        </w:rPr>
        <w:t>with</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Code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Conduct</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Contractors</w:t>
      </w:r>
      <w:r>
        <w:rPr>
          <w:rFonts w:ascii="Arial" w:hAnsi="Arial" w:cs="Arial"/>
          <w:sz w:val="20"/>
          <w:szCs w:val="20"/>
          <w:lang w:val="uk-UA"/>
        </w:rPr>
        <w:t xml:space="preserve"> (</w:t>
      </w:r>
      <w:r>
        <w:rPr>
          <w:rFonts w:ascii="Arial" w:hAnsi="Arial" w:cs="Arial"/>
          <w:sz w:val="20"/>
          <w:szCs w:val="20"/>
          <w:lang w:val="en-GB"/>
        </w:rPr>
        <w:t>Annex</w:t>
      </w:r>
      <w:r>
        <w:rPr>
          <w:rFonts w:ascii="Arial" w:hAnsi="Arial" w:cs="Arial"/>
          <w:sz w:val="20"/>
          <w:szCs w:val="20"/>
          <w:lang w:val="uk-UA"/>
        </w:rPr>
        <w:t xml:space="preserve"> 5).</w:t>
      </w:r>
    </w:p>
    <w:p w14:paraId="1B91D4E4" w14:textId="77777777" w:rsidR="007714EA" w:rsidRDefault="007714EA" w:rsidP="007714EA">
      <w:pPr>
        <w:jc w:val="both"/>
        <w:rPr>
          <w:rFonts w:ascii="Arial" w:hAnsi="Arial" w:cs="Arial"/>
          <w:sz w:val="20"/>
          <w:szCs w:val="20"/>
          <w:lang w:val="uk-UA"/>
        </w:rPr>
      </w:pPr>
    </w:p>
    <w:p w14:paraId="44A0FE2D"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Неможливість присвоєння договору / </w:t>
      </w:r>
      <w:r>
        <w:rPr>
          <w:rFonts w:ascii="Arial" w:hAnsi="Arial"/>
          <w:b/>
          <w:sz w:val="20"/>
          <w:lang w:val="en-GB"/>
        </w:rPr>
        <w:t>Exclusion</w:t>
      </w:r>
      <w:r>
        <w:rPr>
          <w:rFonts w:ascii="Arial" w:hAnsi="Arial"/>
          <w:b/>
          <w:sz w:val="20"/>
          <w:lang w:val="uk-UA"/>
        </w:rPr>
        <w:t xml:space="preserve"> </w:t>
      </w:r>
      <w:r>
        <w:rPr>
          <w:rFonts w:ascii="Arial" w:hAnsi="Arial"/>
          <w:b/>
          <w:sz w:val="20"/>
          <w:lang w:val="en-GB"/>
        </w:rPr>
        <w:t>from</w:t>
      </w:r>
      <w:r>
        <w:rPr>
          <w:rFonts w:ascii="Arial" w:hAnsi="Arial"/>
          <w:b/>
          <w:sz w:val="20"/>
          <w:lang w:val="uk-UA"/>
        </w:rPr>
        <w:t xml:space="preserve"> </w:t>
      </w:r>
      <w:r>
        <w:rPr>
          <w:rFonts w:ascii="Arial" w:hAnsi="Arial"/>
          <w:b/>
          <w:sz w:val="20"/>
          <w:lang w:val="en-GB"/>
        </w:rPr>
        <w:t>award</w:t>
      </w:r>
      <w:r>
        <w:rPr>
          <w:rFonts w:ascii="Arial" w:hAnsi="Arial"/>
          <w:b/>
          <w:sz w:val="20"/>
          <w:lang w:val="uk-UA"/>
        </w:rPr>
        <w:t xml:space="preserve"> </w:t>
      </w:r>
      <w:r>
        <w:rPr>
          <w:rFonts w:ascii="Arial" w:hAnsi="Arial"/>
          <w:b/>
          <w:sz w:val="20"/>
          <w:lang w:val="en-GB"/>
        </w:rPr>
        <w:t>of</w:t>
      </w:r>
      <w:r>
        <w:rPr>
          <w:rFonts w:ascii="Arial" w:hAnsi="Arial"/>
          <w:b/>
          <w:sz w:val="20"/>
          <w:lang w:val="uk-UA"/>
        </w:rPr>
        <w:t xml:space="preserve"> </w:t>
      </w:r>
      <w:r>
        <w:rPr>
          <w:rFonts w:ascii="Arial" w:hAnsi="Arial"/>
          <w:b/>
          <w:sz w:val="20"/>
          <w:lang w:val="en-GB"/>
        </w:rPr>
        <w:t>contracts</w:t>
      </w:r>
    </w:p>
    <w:p w14:paraId="6F43EBE5" w14:textId="77777777" w:rsidR="007714EA" w:rsidRDefault="007714EA" w:rsidP="007714EA">
      <w:pPr>
        <w:jc w:val="both"/>
        <w:rPr>
          <w:rFonts w:ascii="Arial" w:hAnsi="Arial"/>
          <w:sz w:val="20"/>
          <w:lang w:val="uk-UA"/>
        </w:rPr>
      </w:pPr>
      <w:r>
        <w:rPr>
          <w:rFonts w:ascii="Arial" w:hAnsi="Arial"/>
          <w:sz w:val="20"/>
          <w:lang w:val="uk-UA"/>
        </w:rPr>
        <w:t xml:space="preserve">Договір не може буде укладено з Кандидатом, який у ході процедури: / </w:t>
      </w:r>
      <w:r>
        <w:rPr>
          <w:rFonts w:ascii="Arial" w:hAnsi="Arial"/>
          <w:sz w:val="20"/>
          <w:lang w:val="en-GB"/>
        </w:rPr>
        <w:t>Contracts</w:t>
      </w:r>
      <w:r>
        <w:rPr>
          <w:rFonts w:ascii="Arial" w:hAnsi="Arial"/>
          <w:sz w:val="20"/>
          <w:lang w:val="uk-UA"/>
        </w:rPr>
        <w:t xml:space="preserve"> </w:t>
      </w:r>
      <w:r>
        <w:rPr>
          <w:rFonts w:ascii="Arial" w:hAnsi="Arial"/>
          <w:sz w:val="20"/>
          <w:lang w:val="en-GB"/>
        </w:rPr>
        <w:t>may</w:t>
      </w:r>
      <w:r>
        <w:rPr>
          <w:rFonts w:ascii="Arial" w:hAnsi="Arial"/>
          <w:sz w:val="20"/>
          <w:lang w:val="uk-UA"/>
        </w:rPr>
        <w:t xml:space="preserve"> </w:t>
      </w:r>
      <w:r>
        <w:rPr>
          <w:rFonts w:ascii="Arial" w:hAnsi="Arial"/>
          <w:sz w:val="20"/>
          <w:lang w:val="en-GB"/>
        </w:rPr>
        <w:t>not</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awarded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Candidates</w:t>
      </w:r>
      <w:r>
        <w:rPr>
          <w:rFonts w:ascii="Arial" w:hAnsi="Arial"/>
          <w:sz w:val="20"/>
          <w:lang w:val="uk-UA"/>
        </w:rPr>
        <w:t xml:space="preserve"> </w:t>
      </w:r>
      <w:r>
        <w:rPr>
          <w:rFonts w:ascii="Arial" w:hAnsi="Arial"/>
          <w:sz w:val="20"/>
          <w:lang w:val="en-GB"/>
        </w:rPr>
        <w:t>who</w:t>
      </w:r>
      <w:r>
        <w:rPr>
          <w:rFonts w:ascii="Arial" w:hAnsi="Arial"/>
          <w:sz w:val="20"/>
          <w:lang w:val="uk-UA"/>
        </w:rPr>
        <w:t xml:space="preserve">, </w:t>
      </w:r>
      <w:r>
        <w:rPr>
          <w:rFonts w:ascii="Arial" w:hAnsi="Arial"/>
          <w:sz w:val="20"/>
          <w:lang w:val="en-GB"/>
        </w:rPr>
        <w:t>during</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procedure</w:t>
      </w:r>
      <w:r>
        <w:rPr>
          <w:rFonts w:ascii="Arial" w:hAnsi="Arial"/>
          <w:sz w:val="20"/>
          <w:lang w:val="uk-UA"/>
        </w:rPr>
        <w:t>:</w:t>
      </w:r>
    </w:p>
    <w:p w14:paraId="1BBDB172" w14:textId="77777777" w:rsidR="007714EA" w:rsidRDefault="007714EA" w:rsidP="007714EA">
      <w:pPr>
        <w:jc w:val="both"/>
        <w:rPr>
          <w:rFonts w:ascii="Arial" w:hAnsi="Arial"/>
          <w:sz w:val="20"/>
          <w:lang w:val="uk-UA"/>
        </w:rPr>
      </w:pPr>
    </w:p>
    <w:p w14:paraId="574D22A0" w14:textId="77777777" w:rsidR="007714EA" w:rsidRDefault="007714EA" w:rsidP="007714EA">
      <w:pPr>
        <w:numPr>
          <w:ilvl w:val="0"/>
          <w:numId w:val="4"/>
        </w:numPr>
        <w:jc w:val="both"/>
        <w:rPr>
          <w:rFonts w:ascii="Arial" w:hAnsi="Arial" w:cs="Arial"/>
          <w:sz w:val="20"/>
          <w:szCs w:val="20"/>
          <w:lang w:val="uk-UA"/>
        </w:rPr>
      </w:pPr>
      <w:r>
        <w:rPr>
          <w:rFonts w:ascii="Arial" w:hAnsi="Arial" w:cs="Arial"/>
          <w:sz w:val="20"/>
          <w:szCs w:val="20"/>
          <w:lang w:val="uk-UA"/>
        </w:rPr>
        <w:t xml:space="preserve">має конфлікт інтересів; / </w:t>
      </w:r>
      <w:r>
        <w:rPr>
          <w:rFonts w:ascii="Arial" w:hAnsi="Arial" w:cs="Arial"/>
          <w:sz w:val="20"/>
          <w:szCs w:val="20"/>
          <w:lang w:val="en-GB"/>
        </w:rPr>
        <w:t>are subject to conflict of interest</w:t>
      </w:r>
    </w:p>
    <w:p w14:paraId="45364784" w14:textId="77777777" w:rsidR="007714EA" w:rsidRDefault="007714EA" w:rsidP="007714EA">
      <w:pPr>
        <w:numPr>
          <w:ilvl w:val="0"/>
          <w:numId w:val="4"/>
        </w:numPr>
        <w:jc w:val="both"/>
        <w:rPr>
          <w:rFonts w:ascii="Arial" w:hAnsi="Arial" w:cs="Arial"/>
          <w:sz w:val="20"/>
          <w:szCs w:val="20"/>
          <w:lang w:val="uk-UA"/>
        </w:rPr>
      </w:pPr>
      <w:r>
        <w:rPr>
          <w:rFonts w:ascii="Arial" w:hAnsi="Arial" w:cs="Arial"/>
          <w:sz w:val="20"/>
          <w:szCs w:val="20"/>
          <w:lang w:val="uk-UA"/>
        </w:rPr>
        <w:t xml:space="preserve">подав Організації-замовнику недостовірну інформацію, що була умовою участі в процедурі укладення договору, або таку інформацію не надав. / </w:t>
      </w:r>
      <w:r>
        <w:rPr>
          <w:rFonts w:ascii="Arial" w:hAnsi="Arial" w:cs="Arial"/>
          <w:sz w:val="20"/>
          <w:szCs w:val="20"/>
          <w:lang w:val="en-GB"/>
        </w:rPr>
        <w:t>are</w:t>
      </w:r>
      <w:r>
        <w:rPr>
          <w:rFonts w:ascii="Arial" w:hAnsi="Arial" w:cs="Arial"/>
          <w:sz w:val="20"/>
          <w:szCs w:val="20"/>
          <w:lang w:val="uk-UA"/>
        </w:rPr>
        <w:t xml:space="preserve"> </w:t>
      </w:r>
      <w:r>
        <w:rPr>
          <w:rFonts w:ascii="Arial" w:hAnsi="Arial" w:cs="Arial"/>
          <w:sz w:val="20"/>
          <w:szCs w:val="20"/>
          <w:lang w:val="en-GB"/>
        </w:rPr>
        <w:t>guilty</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misrepresentation</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supplying</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information</w:t>
      </w:r>
      <w:r>
        <w:rPr>
          <w:rFonts w:ascii="Arial" w:hAnsi="Arial" w:cs="Arial"/>
          <w:sz w:val="20"/>
          <w:szCs w:val="20"/>
          <w:lang w:val="uk-UA"/>
        </w:rPr>
        <w:t xml:space="preserve"> </w:t>
      </w:r>
      <w:r>
        <w:rPr>
          <w:rFonts w:ascii="Arial" w:hAnsi="Arial" w:cs="Arial"/>
          <w:sz w:val="20"/>
          <w:szCs w:val="20"/>
          <w:lang w:val="en-GB"/>
        </w:rPr>
        <w:t>required</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as</w:t>
      </w:r>
      <w:r>
        <w:rPr>
          <w:rFonts w:ascii="Arial" w:hAnsi="Arial" w:cs="Arial"/>
          <w:sz w:val="20"/>
          <w:szCs w:val="20"/>
          <w:lang w:val="uk-UA"/>
        </w:rPr>
        <w:t xml:space="preserve">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condition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participation</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procedure</w:t>
      </w:r>
      <w:r>
        <w:rPr>
          <w:rFonts w:ascii="Arial" w:hAnsi="Arial" w:cs="Arial"/>
          <w:sz w:val="20"/>
          <w:szCs w:val="20"/>
          <w:lang w:val="uk-UA"/>
        </w:rPr>
        <w:t xml:space="preserve"> </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fail</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supply</w:t>
      </w:r>
      <w:r>
        <w:rPr>
          <w:rFonts w:ascii="Arial" w:hAnsi="Arial" w:cs="Arial"/>
          <w:sz w:val="20"/>
          <w:szCs w:val="20"/>
          <w:lang w:val="uk-UA"/>
        </w:rPr>
        <w:t xml:space="preserve">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information</w:t>
      </w:r>
      <w:r>
        <w:rPr>
          <w:rFonts w:ascii="Arial" w:hAnsi="Arial" w:cs="Arial"/>
          <w:sz w:val="20"/>
          <w:szCs w:val="20"/>
          <w:lang w:val="uk-UA"/>
        </w:rPr>
        <w:t>.</w:t>
      </w:r>
    </w:p>
    <w:p w14:paraId="4E62624D" w14:textId="77777777" w:rsidR="007714EA" w:rsidRDefault="007714EA" w:rsidP="007714EA">
      <w:pPr>
        <w:jc w:val="both"/>
        <w:rPr>
          <w:rFonts w:ascii="Arial" w:hAnsi="Arial" w:cs="Arial"/>
          <w:sz w:val="20"/>
          <w:szCs w:val="20"/>
          <w:lang w:val="uk-UA"/>
        </w:rPr>
      </w:pPr>
    </w:p>
    <w:p w14:paraId="2F620B86"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Документи, що складають Запит пропозиції / </w:t>
      </w:r>
      <w:r>
        <w:rPr>
          <w:rFonts w:ascii="Arial" w:hAnsi="Arial"/>
          <w:b/>
          <w:sz w:val="20"/>
          <w:lang w:val="en-GB"/>
        </w:rPr>
        <w:t>Documents</w:t>
      </w:r>
      <w:r>
        <w:rPr>
          <w:rFonts w:ascii="Arial" w:hAnsi="Arial"/>
          <w:b/>
          <w:sz w:val="20"/>
          <w:lang w:val="uk-UA"/>
        </w:rPr>
        <w:t xml:space="preserve"> </w:t>
      </w:r>
      <w:r>
        <w:rPr>
          <w:rFonts w:ascii="Arial" w:hAnsi="Arial"/>
          <w:b/>
          <w:sz w:val="20"/>
          <w:lang w:val="en-GB"/>
        </w:rPr>
        <w:t>comprising</w:t>
      </w:r>
      <w:r>
        <w:rPr>
          <w:rFonts w:ascii="Arial" w:hAnsi="Arial"/>
          <w:b/>
          <w:sz w:val="20"/>
          <w:lang w:val="uk-UA"/>
        </w:rPr>
        <w:t xml:space="preserve"> </w:t>
      </w:r>
      <w:r>
        <w:rPr>
          <w:rFonts w:ascii="Arial" w:hAnsi="Arial"/>
          <w:b/>
          <w:sz w:val="20"/>
          <w:lang w:val="en-GB"/>
        </w:rPr>
        <w:t>the</w:t>
      </w:r>
      <w:r>
        <w:rPr>
          <w:rFonts w:ascii="Arial" w:hAnsi="Arial"/>
          <w:b/>
          <w:sz w:val="20"/>
          <w:lang w:val="uk-UA"/>
        </w:rPr>
        <w:t xml:space="preserve"> </w:t>
      </w:r>
      <w:r>
        <w:rPr>
          <w:rFonts w:ascii="Arial" w:hAnsi="Arial"/>
          <w:b/>
          <w:sz w:val="20"/>
          <w:lang w:val="en-GB"/>
        </w:rPr>
        <w:t>Request</w:t>
      </w:r>
      <w:r>
        <w:rPr>
          <w:rFonts w:ascii="Arial" w:hAnsi="Arial"/>
          <w:b/>
          <w:sz w:val="20"/>
          <w:lang w:val="uk-UA"/>
        </w:rPr>
        <w:t xml:space="preserve"> </w:t>
      </w:r>
      <w:r>
        <w:rPr>
          <w:rFonts w:ascii="Arial" w:hAnsi="Arial"/>
          <w:b/>
          <w:sz w:val="20"/>
          <w:lang w:val="en-GB"/>
        </w:rPr>
        <w:t>for</w:t>
      </w:r>
      <w:r>
        <w:rPr>
          <w:rFonts w:ascii="Arial" w:hAnsi="Arial"/>
          <w:b/>
          <w:sz w:val="20"/>
          <w:lang w:val="uk-UA"/>
        </w:rPr>
        <w:t xml:space="preserve"> </w:t>
      </w:r>
      <w:r>
        <w:rPr>
          <w:rFonts w:ascii="Arial" w:hAnsi="Arial"/>
          <w:b/>
          <w:sz w:val="20"/>
          <w:lang w:val="en-GB"/>
        </w:rPr>
        <w:t>Proposal</w:t>
      </w:r>
    </w:p>
    <w:p w14:paraId="5F60EE91" w14:textId="77777777" w:rsidR="007714EA" w:rsidRDefault="007714EA" w:rsidP="007714EA">
      <w:pPr>
        <w:jc w:val="both"/>
        <w:rPr>
          <w:rFonts w:ascii="Arial" w:hAnsi="Arial"/>
          <w:sz w:val="20"/>
          <w:lang w:val="uk-UA"/>
        </w:rPr>
      </w:pPr>
      <w:r>
        <w:rPr>
          <w:rFonts w:ascii="Arial" w:hAnsi="Arial"/>
          <w:sz w:val="20"/>
          <w:lang w:val="uk-UA"/>
        </w:rPr>
        <w:t xml:space="preserve">Кандидат заповнює та подає разом зі своєю пропозицією такі документи: / </w:t>
      </w:r>
      <w:r>
        <w:rPr>
          <w:rFonts w:ascii="Arial" w:hAnsi="Arial"/>
          <w:sz w:val="20"/>
          <w:lang w:val="en-GB"/>
        </w:rPr>
        <w:t>The</w:t>
      </w:r>
      <w:r>
        <w:rPr>
          <w:rFonts w:ascii="Arial" w:hAnsi="Arial"/>
          <w:sz w:val="20"/>
          <w:lang w:val="uk-UA"/>
        </w:rPr>
        <w:t xml:space="preserve"> </w:t>
      </w:r>
      <w:r>
        <w:rPr>
          <w:rFonts w:ascii="Arial" w:hAnsi="Arial"/>
          <w:sz w:val="20"/>
          <w:lang w:val="en-GB"/>
        </w:rPr>
        <w:t>Candidate</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complete</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submit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following</w:t>
      </w:r>
      <w:r>
        <w:rPr>
          <w:rFonts w:ascii="Arial" w:hAnsi="Arial"/>
          <w:sz w:val="20"/>
          <w:lang w:val="uk-UA"/>
        </w:rPr>
        <w:t xml:space="preserve"> </w:t>
      </w:r>
      <w:r>
        <w:rPr>
          <w:rFonts w:ascii="Arial" w:hAnsi="Arial"/>
          <w:sz w:val="20"/>
          <w:lang w:val="en-GB"/>
        </w:rPr>
        <w:t>documents</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his</w:t>
      </w:r>
      <w:r>
        <w:rPr>
          <w:rFonts w:ascii="Arial" w:hAnsi="Arial"/>
          <w:sz w:val="20"/>
          <w:lang w:val="uk-UA"/>
        </w:rPr>
        <w:t>/</w:t>
      </w:r>
      <w:r>
        <w:rPr>
          <w:rFonts w:ascii="Arial" w:hAnsi="Arial"/>
          <w:sz w:val="20"/>
          <w:lang w:val="en-GB"/>
        </w:rPr>
        <w:t>her</w:t>
      </w:r>
      <w:r>
        <w:rPr>
          <w:rFonts w:ascii="Arial" w:hAnsi="Arial"/>
          <w:sz w:val="20"/>
          <w:lang w:val="uk-UA"/>
        </w:rPr>
        <w:t xml:space="preserve"> </w:t>
      </w:r>
      <w:r>
        <w:rPr>
          <w:rFonts w:ascii="Arial" w:hAnsi="Arial"/>
          <w:sz w:val="20"/>
          <w:lang w:val="en-GB"/>
        </w:rPr>
        <w:t>proposal</w:t>
      </w:r>
      <w:r>
        <w:rPr>
          <w:rFonts w:ascii="Arial" w:hAnsi="Arial"/>
          <w:sz w:val="20"/>
          <w:lang w:val="uk-UA"/>
        </w:rPr>
        <w:t>:</w:t>
      </w:r>
    </w:p>
    <w:p w14:paraId="24AD172E" w14:textId="77777777" w:rsidR="007714EA" w:rsidRDefault="007714EA" w:rsidP="007714EA">
      <w:pPr>
        <w:numPr>
          <w:ilvl w:val="0"/>
          <w:numId w:val="5"/>
        </w:numPr>
        <w:jc w:val="both"/>
        <w:rPr>
          <w:rFonts w:ascii="Arial" w:hAnsi="Arial" w:cs="Arial"/>
          <w:sz w:val="20"/>
          <w:lang w:val="uk-UA"/>
        </w:rPr>
      </w:pPr>
      <w:r>
        <w:rPr>
          <w:rFonts w:ascii="Arial" w:hAnsi="Arial" w:cs="Arial"/>
          <w:sz w:val="20"/>
          <w:lang w:val="uk-UA"/>
        </w:rPr>
        <w:t xml:space="preserve">Бланк пропозиції (Додаток 3), належним чином заповнений та підписаний Кандидатом. / </w:t>
      </w:r>
      <w:r>
        <w:rPr>
          <w:rFonts w:ascii="Arial" w:hAnsi="Arial" w:cs="Arial"/>
          <w:sz w:val="20"/>
          <w:lang w:val="en-GB"/>
        </w:rPr>
        <w:t>Proposal</w:t>
      </w:r>
      <w:r>
        <w:rPr>
          <w:rFonts w:ascii="Arial" w:hAnsi="Arial" w:cs="Arial"/>
          <w:sz w:val="20"/>
          <w:lang w:val="uk-UA"/>
        </w:rPr>
        <w:t xml:space="preserve"> </w:t>
      </w:r>
      <w:r>
        <w:rPr>
          <w:rFonts w:ascii="Arial" w:hAnsi="Arial" w:cs="Arial"/>
          <w:sz w:val="20"/>
          <w:lang w:val="en-GB"/>
        </w:rPr>
        <w:t>Submission</w:t>
      </w:r>
      <w:r>
        <w:rPr>
          <w:rFonts w:ascii="Arial" w:hAnsi="Arial" w:cs="Arial"/>
          <w:sz w:val="20"/>
          <w:lang w:val="uk-UA"/>
        </w:rPr>
        <w:t xml:space="preserve"> </w:t>
      </w:r>
      <w:r>
        <w:rPr>
          <w:rFonts w:ascii="Arial" w:hAnsi="Arial" w:cs="Arial"/>
          <w:sz w:val="20"/>
          <w:lang w:val="en-GB"/>
        </w:rPr>
        <w:t>Form</w:t>
      </w:r>
      <w:r>
        <w:rPr>
          <w:rFonts w:ascii="Arial" w:hAnsi="Arial" w:cs="Arial"/>
          <w:sz w:val="20"/>
          <w:lang w:val="uk-UA"/>
        </w:rPr>
        <w:t xml:space="preserve"> (</w:t>
      </w:r>
      <w:r>
        <w:rPr>
          <w:rFonts w:ascii="Arial" w:hAnsi="Arial" w:cs="Arial"/>
          <w:sz w:val="20"/>
          <w:lang w:val="en-GB"/>
        </w:rPr>
        <w:t>Annex</w:t>
      </w:r>
      <w:r>
        <w:rPr>
          <w:rFonts w:ascii="Arial" w:hAnsi="Arial" w:cs="Arial"/>
          <w:sz w:val="20"/>
          <w:lang w:val="uk-UA"/>
        </w:rPr>
        <w:t xml:space="preserve"> 3) </w:t>
      </w:r>
      <w:r>
        <w:rPr>
          <w:rFonts w:ascii="Arial" w:hAnsi="Arial" w:cs="Arial"/>
          <w:sz w:val="20"/>
          <w:lang w:val="en-GB"/>
        </w:rPr>
        <w:t>duly</w:t>
      </w:r>
      <w:r>
        <w:rPr>
          <w:rFonts w:ascii="Arial" w:hAnsi="Arial" w:cs="Arial"/>
          <w:sz w:val="20"/>
          <w:lang w:val="uk-UA"/>
        </w:rPr>
        <w:t xml:space="preserve"> </w:t>
      </w:r>
      <w:r>
        <w:rPr>
          <w:rFonts w:ascii="Arial" w:hAnsi="Arial" w:cs="Arial"/>
          <w:sz w:val="20"/>
          <w:lang w:val="en-GB"/>
        </w:rPr>
        <w:t>completed</w:t>
      </w:r>
      <w:r>
        <w:rPr>
          <w:rFonts w:ascii="Arial" w:hAnsi="Arial" w:cs="Arial"/>
          <w:sz w:val="20"/>
          <w:lang w:val="uk-UA"/>
        </w:rPr>
        <w:t xml:space="preserve"> </w:t>
      </w:r>
      <w:r>
        <w:rPr>
          <w:rFonts w:ascii="Arial" w:hAnsi="Arial" w:cs="Arial"/>
          <w:sz w:val="20"/>
          <w:lang w:val="en-GB"/>
        </w:rPr>
        <w:t>and</w:t>
      </w:r>
      <w:r>
        <w:rPr>
          <w:rFonts w:ascii="Arial" w:hAnsi="Arial" w:cs="Arial"/>
          <w:sz w:val="20"/>
          <w:lang w:val="uk-UA"/>
        </w:rPr>
        <w:t xml:space="preserve"> </w:t>
      </w:r>
      <w:r>
        <w:rPr>
          <w:rFonts w:ascii="Arial" w:hAnsi="Arial" w:cs="Arial"/>
          <w:sz w:val="20"/>
          <w:lang w:val="en-GB"/>
        </w:rPr>
        <w:t>signed</w:t>
      </w:r>
      <w:r>
        <w:rPr>
          <w:rFonts w:ascii="Arial" w:hAnsi="Arial" w:cs="Arial"/>
          <w:sz w:val="20"/>
          <w:lang w:val="uk-UA"/>
        </w:rPr>
        <w:t xml:space="preserve"> </w:t>
      </w:r>
      <w:r>
        <w:rPr>
          <w:rFonts w:ascii="Arial" w:hAnsi="Arial" w:cs="Arial"/>
          <w:sz w:val="20"/>
          <w:lang w:val="en-GB"/>
        </w:rPr>
        <w:t>by</w:t>
      </w:r>
      <w:r>
        <w:rPr>
          <w:rFonts w:ascii="Arial" w:hAnsi="Arial" w:cs="Arial"/>
          <w:sz w:val="20"/>
          <w:lang w:val="uk-UA"/>
        </w:rPr>
        <w:t xml:space="preserve"> </w:t>
      </w:r>
      <w:r>
        <w:rPr>
          <w:rFonts w:ascii="Arial" w:hAnsi="Arial" w:cs="Arial"/>
          <w:sz w:val="20"/>
          <w:lang w:val="en-GB"/>
        </w:rPr>
        <w:t>the</w:t>
      </w:r>
      <w:r>
        <w:rPr>
          <w:rFonts w:ascii="Arial" w:hAnsi="Arial" w:cs="Arial"/>
          <w:sz w:val="20"/>
          <w:lang w:val="uk-UA"/>
        </w:rPr>
        <w:t xml:space="preserve"> </w:t>
      </w:r>
      <w:r>
        <w:rPr>
          <w:rFonts w:ascii="Arial" w:hAnsi="Arial" w:cs="Arial"/>
          <w:sz w:val="20"/>
          <w:lang w:val="en-GB"/>
        </w:rPr>
        <w:t>Candidate</w:t>
      </w:r>
      <w:r>
        <w:rPr>
          <w:rFonts w:ascii="Arial" w:hAnsi="Arial" w:cs="Arial"/>
          <w:sz w:val="20"/>
          <w:lang w:val="uk-UA"/>
        </w:rPr>
        <w:t>.</w:t>
      </w:r>
    </w:p>
    <w:p w14:paraId="1F5F05C5" w14:textId="77777777" w:rsidR="007714EA" w:rsidRDefault="007714EA" w:rsidP="007714EA">
      <w:pPr>
        <w:numPr>
          <w:ilvl w:val="0"/>
          <w:numId w:val="5"/>
        </w:numPr>
        <w:jc w:val="both"/>
        <w:rPr>
          <w:rFonts w:ascii="Arial" w:hAnsi="Arial" w:cs="Arial"/>
          <w:sz w:val="20"/>
          <w:lang w:val="uk-UA"/>
        </w:rPr>
      </w:pPr>
      <w:r>
        <w:rPr>
          <w:rFonts w:ascii="Arial" w:hAnsi="Arial" w:cs="Arial"/>
          <w:sz w:val="20"/>
          <w:szCs w:val="20"/>
          <w:lang w:val="uk-UA"/>
        </w:rPr>
        <w:t xml:space="preserve">Резюме із зазначенням досвіду Кандидата в конкретній сфері виконання Робіт та конкретний досвід у країні/регіоні, де Роботи виконуватимуться. / </w:t>
      </w:r>
      <w:r>
        <w:rPr>
          <w:rFonts w:ascii="Arial" w:hAnsi="Arial" w:cs="Arial"/>
          <w:sz w:val="20"/>
          <w:szCs w:val="20"/>
          <w:lang w:val="en-GB"/>
        </w:rPr>
        <w:t>CV</w:t>
      </w:r>
      <w:r>
        <w:rPr>
          <w:rFonts w:ascii="Arial" w:hAnsi="Arial" w:cs="Arial"/>
          <w:sz w:val="20"/>
          <w:szCs w:val="20"/>
          <w:lang w:val="uk-UA"/>
        </w:rPr>
        <w:t xml:space="preserve"> </w:t>
      </w:r>
      <w:r>
        <w:rPr>
          <w:rFonts w:ascii="Arial" w:hAnsi="Arial" w:cs="Arial"/>
          <w:sz w:val="20"/>
          <w:szCs w:val="20"/>
          <w:lang w:val="en-GB"/>
        </w:rPr>
        <w:t>highlighting</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Candidate</w:t>
      </w:r>
      <w:r>
        <w:rPr>
          <w:rFonts w:ascii="Arial" w:hAnsi="Arial" w:cs="Arial"/>
          <w:sz w:val="20"/>
          <w:szCs w:val="20"/>
          <w:lang w:val="uk-UA"/>
        </w:rPr>
        <w:t>’</w:t>
      </w:r>
      <w:r>
        <w:rPr>
          <w:rFonts w:ascii="Arial" w:hAnsi="Arial" w:cs="Arial"/>
          <w:sz w:val="20"/>
          <w:szCs w:val="20"/>
          <w:lang w:val="en-GB"/>
        </w:rPr>
        <w:t>s</w:t>
      </w:r>
      <w:r>
        <w:rPr>
          <w:rFonts w:ascii="Arial" w:hAnsi="Arial" w:cs="Arial"/>
          <w:sz w:val="20"/>
          <w:szCs w:val="20"/>
          <w:lang w:val="uk-UA"/>
        </w:rPr>
        <w:t xml:space="preserve"> </w:t>
      </w:r>
      <w:r>
        <w:rPr>
          <w:rFonts w:ascii="Arial" w:hAnsi="Arial" w:cs="Arial"/>
          <w:sz w:val="20"/>
          <w:szCs w:val="20"/>
          <w:lang w:val="en-GB"/>
        </w:rPr>
        <w:t>experience</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specific</w:t>
      </w:r>
      <w:r>
        <w:rPr>
          <w:rFonts w:ascii="Arial" w:hAnsi="Arial" w:cs="Arial"/>
          <w:sz w:val="20"/>
          <w:szCs w:val="20"/>
          <w:lang w:val="uk-UA"/>
        </w:rPr>
        <w:t xml:space="preserve"> </w:t>
      </w:r>
      <w:r>
        <w:rPr>
          <w:rFonts w:ascii="Arial" w:hAnsi="Arial" w:cs="Arial"/>
          <w:sz w:val="20"/>
          <w:szCs w:val="20"/>
          <w:lang w:val="en-GB"/>
        </w:rPr>
        <w:t>field</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specific</w:t>
      </w:r>
      <w:r>
        <w:rPr>
          <w:rFonts w:ascii="Arial" w:hAnsi="Arial" w:cs="Arial"/>
          <w:sz w:val="20"/>
          <w:szCs w:val="20"/>
          <w:lang w:val="uk-UA"/>
        </w:rPr>
        <w:t xml:space="preserve"> </w:t>
      </w:r>
      <w:r>
        <w:rPr>
          <w:rFonts w:ascii="Arial" w:hAnsi="Arial" w:cs="Arial"/>
          <w:sz w:val="20"/>
          <w:szCs w:val="20"/>
          <w:lang w:val="en-GB"/>
        </w:rPr>
        <w:t>experience</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country</w:t>
      </w:r>
      <w:r>
        <w:rPr>
          <w:rFonts w:ascii="Arial" w:hAnsi="Arial" w:cs="Arial"/>
          <w:sz w:val="20"/>
          <w:szCs w:val="20"/>
          <w:lang w:val="uk-UA"/>
        </w:rPr>
        <w:t>/</w:t>
      </w:r>
      <w:r>
        <w:rPr>
          <w:rFonts w:ascii="Arial" w:hAnsi="Arial" w:cs="Arial"/>
          <w:sz w:val="20"/>
          <w:szCs w:val="20"/>
          <w:lang w:val="en-GB"/>
        </w:rPr>
        <w:t>region</w:t>
      </w:r>
      <w:r>
        <w:rPr>
          <w:rFonts w:ascii="Arial" w:hAnsi="Arial" w:cs="Arial"/>
          <w:sz w:val="20"/>
          <w:szCs w:val="20"/>
          <w:lang w:val="uk-UA"/>
        </w:rPr>
        <w:t xml:space="preserve"> </w:t>
      </w:r>
      <w:r>
        <w:rPr>
          <w:rFonts w:ascii="Arial" w:hAnsi="Arial" w:cs="Arial"/>
          <w:sz w:val="20"/>
          <w:szCs w:val="20"/>
          <w:lang w:val="en-GB"/>
        </w:rPr>
        <w:t>where</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w:t>
      </w:r>
      <w:r>
        <w:rPr>
          <w:rFonts w:ascii="Arial" w:hAnsi="Arial" w:cs="Arial"/>
          <w:sz w:val="20"/>
          <w:szCs w:val="20"/>
          <w:lang w:val="en-GB"/>
        </w:rPr>
        <w:t>are</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performed</w:t>
      </w:r>
      <w:r>
        <w:rPr>
          <w:rFonts w:ascii="Arial" w:hAnsi="Arial" w:cs="Arial"/>
          <w:sz w:val="20"/>
          <w:szCs w:val="20"/>
          <w:lang w:val="uk-UA"/>
        </w:rPr>
        <w:t>.</w:t>
      </w:r>
    </w:p>
    <w:p w14:paraId="1B6D2A0A" w14:textId="77777777" w:rsidR="007714EA" w:rsidRDefault="007714EA" w:rsidP="007714EA">
      <w:pPr>
        <w:numPr>
          <w:ilvl w:val="0"/>
          <w:numId w:val="5"/>
        </w:numPr>
        <w:jc w:val="both"/>
        <w:rPr>
          <w:rFonts w:ascii="Arial" w:hAnsi="Arial" w:cs="Arial"/>
          <w:sz w:val="20"/>
          <w:lang w:val="uk-UA"/>
        </w:rPr>
      </w:pPr>
      <w:r>
        <w:rPr>
          <w:rFonts w:ascii="Arial" w:hAnsi="Arial" w:cs="Arial"/>
          <w:sz w:val="20"/>
          <w:szCs w:val="20"/>
          <w:highlight w:val="cyan"/>
          <w:lang w:val="uk-UA"/>
        </w:rPr>
        <w:t>(Опція:)</w:t>
      </w:r>
      <w:r w:rsidRPr="007714EA">
        <w:rPr>
          <w:rFonts w:ascii="Arial" w:hAnsi="Arial" w:cs="Arial"/>
          <w:b/>
          <w:sz w:val="20"/>
          <w:szCs w:val="20"/>
          <w:lang w:val="uk-UA"/>
        </w:rPr>
        <w:t xml:space="preserve"> </w:t>
      </w:r>
      <w:r>
        <w:rPr>
          <w:rFonts w:ascii="Arial" w:hAnsi="Arial" w:cs="Arial"/>
          <w:sz w:val="20"/>
          <w:szCs w:val="20"/>
          <w:lang w:val="uk-UA"/>
        </w:rPr>
        <w:t xml:space="preserve">Резюме основних співробітників, що будуть залучені до виконання робіт за цим </w:t>
      </w:r>
      <w:r w:rsidR="00FE7D8D">
        <w:rPr>
          <w:rFonts w:ascii="Arial" w:hAnsi="Arial" w:cs="Arial"/>
          <w:sz w:val="20"/>
          <w:szCs w:val="20"/>
          <w:lang w:val="uk-UA"/>
        </w:rPr>
        <w:t>Договором</w:t>
      </w:r>
      <w:r>
        <w:rPr>
          <w:rFonts w:ascii="Arial" w:hAnsi="Arial" w:cs="Arial"/>
          <w:sz w:val="20"/>
          <w:szCs w:val="20"/>
          <w:lang w:val="uk-UA"/>
        </w:rPr>
        <w:t xml:space="preserve">. </w:t>
      </w:r>
      <w:r>
        <w:rPr>
          <w:rFonts w:ascii="Arial" w:hAnsi="Arial" w:cs="Arial"/>
          <w:b/>
          <w:sz w:val="20"/>
          <w:szCs w:val="20"/>
          <w:highlight w:val="red"/>
          <w:lang w:val="uk-UA"/>
        </w:rPr>
        <w:t xml:space="preserve">(Примітка: видалити цю опцію у разі короткострокового </w:t>
      </w:r>
      <w:r w:rsidR="00FE7D8D">
        <w:rPr>
          <w:rFonts w:ascii="Arial" w:hAnsi="Arial" w:cs="Arial"/>
          <w:b/>
          <w:sz w:val="20"/>
          <w:szCs w:val="20"/>
          <w:highlight w:val="red"/>
          <w:lang w:val="uk-UA"/>
        </w:rPr>
        <w:t>договору</w:t>
      </w:r>
      <w:r>
        <w:rPr>
          <w:rFonts w:ascii="Arial" w:hAnsi="Arial" w:cs="Arial"/>
          <w:b/>
          <w:sz w:val="20"/>
          <w:szCs w:val="20"/>
          <w:highlight w:val="red"/>
          <w:lang w:val="uk-UA"/>
        </w:rPr>
        <w:t>/</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із низьким рівнем ризику)</w:t>
      </w:r>
      <w:r>
        <w:rPr>
          <w:rFonts w:ascii="Arial" w:hAnsi="Arial" w:cs="Arial"/>
          <w:b/>
          <w:sz w:val="20"/>
          <w:szCs w:val="20"/>
          <w:lang w:val="uk-UA"/>
        </w:rPr>
        <w:t xml:space="preserve">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w:t>
      </w:r>
      <w:r>
        <w:rPr>
          <w:rFonts w:ascii="Arial" w:hAnsi="Arial" w:cs="Arial"/>
          <w:sz w:val="20"/>
          <w:szCs w:val="20"/>
          <w:lang w:val="uk-UA"/>
        </w:rPr>
        <w:t xml:space="preserve"> </w:t>
      </w:r>
      <w:r>
        <w:rPr>
          <w:rFonts w:ascii="Arial" w:hAnsi="Arial" w:cs="Arial"/>
          <w:sz w:val="20"/>
          <w:szCs w:val="20"/>
          <w:lang w:val="en-GB"/>
        </w:rPr>
        <w:t>CV</w:t>
      </w:r>
      <w:r>
        <w:rPr>
          <w:rFonts w:ascii="Arial" w:hAnsi="Arial" w:cs="Arial"/>
          <w:sz w:val="20"/>
          <w:szCs w:val="20"/>
          <w:lang w:val="uk-UA"/>
        </w:rPr>
        <w:t>’</w:t>
      </w:r>
      <w:r>
        <w:rPr>
          <w:rFonts w:ascii="Arial" w:hAnsi="Arial" w:cs="Arial"/>
          <w:sz w:val="20"/>
          <w:szCs w:val="20"/>
          <w:lang w:val="en-GB"/>
        </w:rPr>
        <w:t>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key</w:t>
      </w:r>
      <w:r>
        <w:rPr>
          <w:rFonts w:ascii="Arial" w:hAnsi="Arial" w:cs="Arial"/>
          <w:sz w:val="20"/>
          <w:szCs w:val="20"/>
          <w:lang w:val="uk-UA"/>
        </w:rPr>
        <w:t>-</w:t>
      </w:r>
      <w:r>
        <w:rPr>
          <w:rFonts w:ascii="Arial" w:hAnsi="Arial" w:cs="Arial"/>
          <w:sz w:val="20"/>
          <w:szCs w:val="20"/>
          <w:lang w:val="en-GB"/>
        </w:rPr>
        <w:t>personnel</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work</w:t>
      </w:r>
      <w:r>
        <w:rPr>
          <w:rFonts w:ascii="Arial" w:hAnsi="Arial" w:cs="Arial"/>
          <w:sz w:val="20"/>
          <w:szCs w:val="20"/>
          <w:lang w:val="uk-UA"/>
        </w:rPr>
        <w:t xml:space="preserve"> </w:t>
      </w:r>
      <w:r>
        <w:rPr>
          <w:rFonts w:ascii="Arial" w:hAnsi="Arial" w:cs="Arial"/>
          <w:sz w:val="20"/>
          <w:szCs w:val="20"/>
          <w:lang w:val="en-GB"/>
        </w:rPr>
        <w:t>under</w:t>
      </w:r>
      <w:r>
        <w:rPr>
          <w:rFonts w:ascii="Arial" w:hAnsi="Arial" w:cs="Arial"/>
          <w:sz w:val="20"/>
          <w:szCs w:val="20"/>
          <w:lang w:val="uk-UA"/>
        </w:rPr>
        <w:t xml:space="preserve">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b/>
          <w:sz w:val="20"/>
          <w:szCs w:val="20"/>
          <w:highlight w:val="red"/>
          <w:lang w:val="en-GB"/>
        </w:rPr>
        <w:t>(Note: delete this option if a short term/low risk contract)</w:t>
      </w:r>
    </w:p>
    <w:p w14:paraId="45F28272" w14:textId="77777777" w:rsidR="007714EA" w:rsidRDefault="007714EA" w:rsidP="007714EA">
      <w:pPr>
        <w:numPr>
          <w:ilvl w:val="0"/>
          <w:numId w:val="5"/>
        </w:numPr>
        <w:jc w:val="both"/>
        <w:rPr>
          <w:rFonts w:ascii="Arial" w:hAnsi="Arial" w:cs="Arial"/>
          <w:sz w:val="20"/>
          <w:lang w:val="uk-UA"/>
        </w:rPr>
      </w:pPr>
      <w:r>
        <w:rPr>
          <w:rFonts w:ascii="Arial" w:hAnsi="Arial" w:cs="Arial"/>
          <w:sz w:val="20"/>
          <w:highlight w:val="cyan"/>
          <w:lang w:val="uk-UA"/>
        </w:rPr>
        <w:t>(Опція:)</w:t>
      </w:r>
      <w:r>
        <w:rPr>
          <w:rFonts w:ascii="Arial" w:hAnsi="Arial" w:cs="Arial"/>
          <w:sz w:val="20"/>
          <w:lang w:val="uk-UA"/>
        </w:rPr>
        <w:t xml:space="preserve"> Фінансовий звіт компанії</w:t>
      </w:r>
      <w:r>
        <w:rPr>
          <w:rFonts w:ascii="Arial" w:hAnsi="Arial" w:cs="Arial"/>
          <w:b/>
          <w:sz w:val="20"/>
          <w:szCs w:val="20"/>
          <w:highlight w:val="red"/>
          <w:lang w:val="uk-UA"/>
        </w:rPr>
        <w:t xml:space="preserve"> (Примітка: видалити цю опцію у разі короткострокового </w:t>
      </w:r>
      <w:r w:rsidR="00FE7D8D">
        <w:rPr>
          <w:rFonts w:ascii="Arial" w:hAnsi="Arial" w:cs="Arial"/>
          <w:b/>
          <w:sz w:val="20"/>
          <w:szCs w:val="20"/>
          <w:highlight w:val="red"/>
          <w:lang w:val="uk-UA"/>
        </w:rPr>
        <w:t>договору</w:t>
      </w:r>
      <w:r>
        <w:rPr>
          <w:rFonts w:ascii="Arial" w:hAnsi="Arial" w:cs="Arial"/>
          <w:b/>
          <w:sz w:val="20"/>
          <w:szCs w:val="20"/>
          <w:highlight w:val="red"/>
          <w:lang w:val="uk-UA"/>
        </w:rPr>
        <w:t>/</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із низьким рівнем ризику) </w:t>
      </w:r>
      <w:r>
        <w:rPr>
          <w:rFonts w:ascii="Arial" w:hAnsi="Arial" w:cs="Arial"/>
          <w:b/>
          <w:sz w:val="20"/>
          <w:szCs w:val="20"/>
          <w:lang w:val="uk-UA"/>
        </w:rPr>
        <w:t xml:space="preserve">/ </w:t>
      </w:r>
      <w:r>
        <w:rPr>
          <w:rFonts w:ascii="Arial" w:hAnsi="Arial" w:cs="Arial"/>
          <w:sz w:val="20"/>
          <w:highlight w:val="cyan"/>
          <w:lang w:val="uk-UA"/>
        </w:rPr>
        <w:t>(</w:t>
      </w:r>
      <w:r>
        <w:rPr>
          <w:rFonts w:ascii="Arial" w:hAnsi="Arial" w:cs="Arial"/>
          <w:sz w:val="20"/>
          <w:highlight w:val="cyan"/>
          <w:lang w:val="en-GB"/>
        </w:rPr>
        <w:t>Option</w:t>
      </w:r>
      <w:r>
        <w:rPr>
          <w:rFonts w:ascii="Arial" w:hAnsi="Arial" w:cs="Arial"/>
          <w:sz w:val="20"/>
          <w:highlight w:val="cyan"/>
          <w:lang w:val="uk-UA"/>
        </w:rPr>
        <w:t>:)</w:t>
      </w:r>
      <w:r>
        <w:rPr>
          <w:rFonts w:ascii="Arial" w:hAnsi="Arial" w:cs="Arial"/>
          <w:sz w:val="20"/>
          <w:lang w:val="uk-UA"/>
        </w:rPr>
        <w:t xml:space="preserve"> </w:t>
      </w:r>
      <w:r>
        <w:rPr>
          <w:rFonts w:ascii="Arial" w:hAnsi="Arial" w:cs="Arial"/>
          <w:sz w:val="20"/>
          <w:lang w:val="en-GB"/>
        </w:rPr>
        <w:t>A</w:t>
      </w:r>
      <w:r>
        <w:rPr>
          <w:rFonts w:ascii="Arial" w:hAnsi="Arial" w:cs="Arial"/>
          <w:sz w:val="20"/>
          <w:lang w:val="uk-UA"/>
        </w:rPr>
        <w:t xml:space="preserve"> </w:t>
      </w:r>
      <w:r>
        <w:rPr>
          <w:rFonts w:ascii="Arial" w:hAnsi="Arial" w:cs="Arial"/>
          <w:sz w:val="20"/>
          <w:lang w:val="en-GB"/>
        </w:rPr>
        <w:t>financial</w:t>
      </w:r>
      <w:r>
        <w:rPr>
          <w:rFonts w:ascii="Arial" w:hAnsi="Arial" w:cs="Arial"/>
          <w:sz w:val="20"/>
          <w:lang w:val="uk-UA"/>
        </w:rPr>
        <w:t xml:space="preserve"> </w:t>
      </w:r>
      <w:r>
        <w:rPr>
          <w:rFonts w:ascii="Arial" w:hAnsi="Arial" w:cs="Arial"/>
          <w:sz w:val="20"/>
          <w:lang w:val="en-GB"/>
        </w:rPr>
        <w:t>statement</w:t>
      </w:r>
      <w:r>
        <w:rPr>
          <w:rFonts w:ascii="Arial" w:hAnsi="Arial" w:cs="Arial"/>
          <w:sz w:val="20"/>
          <w:lang w:val="uk-UA"/>
        </w:rPr>
        <w:t xml:space="preserve"> </w:t>
      </w:r>
      <w:r>
        <w:rPr>
          <w:rFonts w:ascii="Arial" w:hAnsi="Arial" w:cs="Arial"/>
          <w:sz w:val="20"/>
          <w:lang w:val="en-GB"/>
        </w:rPr>
        <w:t>on</w:t>
      </w:r>
      <w:r>
        <w:rPr>
          <w:rFonts w:ascii="Arial" w:hAnsi="Arial" w:cs="Arial"/>
          <w:sz w:val="20"/>
          <w:lang w:val="uk-UA"/>
        </w:rPr>
        <w:t xml:space="preserve"> </w:t>
      </w:r>
      <w:r>
        <w:rPr>
          <w:rFonts w:ascii="Arial" w:hAnsi="Arial" w:cs="Arial"/>
          <w:sz w:val="20"/>
          <w:lang w:val="en-GB"/>
        </w:rPr>
        <w:t>the</w:t>
      </w:r>
      <w:r>
        <w:rPr>
          <w:rFonts w:ascii="Arial" w:hAnsi="Arial" w:cs="Arial"/>
          <w:sz w:val="20"/>
          <w:lang w:val="uk-UA"/>
        </w:rPr>
        <w:t xml:space="preserve"> </w:t>
      </w:r>
      <w:r>
        <w:rPr>
          <w:rFonts w:ascii="Arial" w:hAnsi="Arial" w:cs="Arial"/>
          <w:sz w:val="20"/>
          <w:lang w:val="en-GB"/>
        </w:rPr>
        <w:t>company</w:t>
      </w:r>
      <w:r>
        <w:rPr>
          <w:rFonts w:ascii="Arial" w:hAnsi="Arial" w:cs="Arial"/>
          <w:sz w:val="20"/>
          <w:lang w:val="uk-UA"/>
        </w:rPr>
        <w:t xml:space="preserve"> </w:t>
      </w:r>
      <w:r>
        <w:rPr>
          <w:rFonts w:ascii="Arial" w:hAnsi="Arial" w:cs="Arial"/>
          <w:b/>
          <w:sz w:val="20"/>
          <w:szCs w:val="20"/>
          <w:highlight w:val="red"/>
          <w:lang w:val="uk-UA"/>
        </w:rPr>
        <w:t>(</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delete</w:t>
      </w:r>
      <w:r>
        <w:rPr>
          <w:rFonts w:ascii="Arial" w:hAnsi="Arial" w:cs="Arial"/>
          <w:b/>
          <w:sz w:val="20"/>
          <w:szCs w:val="20"/>
          <w:highlight w:val="red"/>
          <w:lang w:val="uk-UA"/>
        </w:rPr>
        <w:t xml:space="preserve"> </w:t>
      </w:r>
      <w:r>
        <w:rPr>
          <w:rFonts w:ascii="Arial" w:hAnsi="Arial" w:cs="Arial"/>
          <w:b/>
          <w:sz w:val="20"/>
          <w:szCs w:val="20"/>
          <w:highlight w:val="red"/>
          <w:lang w:val="en-GB"/>
        </w:rPr>
        <w:t>this</w:t>
      </w:r>
      <w:r>
        <w:rPr>
          <w:rFonts w:ascii="Arial" w:hAnsi="Arial" w:cs="Arial"/>
          <w:b/>
          <w:sz w:val="20"/>
          <w:szCs w:val="20"/>
          <w:highlight w:val="red"/>
          <w:lang w:val="uk-UA"/>
        </w:rPr>
        <w:t xml:space="preserve"> </w:t>
      </w:r>
      <w:r>
        <w:rPr>
          <w:rFonts w:ascii="Arial" w:hAnsi="Arial" w:cs="Arial"/>
          <w:b/>
          <w:sz w:val="20"/>
          <w:szCs w:val="20"/>
          <w:highlight w:val="red"/>
          <w:lang w:val="en-GB"/>
        </w:rPr>
        <w:t>option</w:t>
      </w:r>
      <w:r>
        <w:rPr>
          <w:rFonts w:ascii="Arial" w:hAnsi="Arial" w:cs="Arial"/>
          <w:b/>
          <w:sz w:val="20"/>
          <w:szCs w:val="20"/>
          <w:highlight w:val="red"/>
          <w:lang w:val="uk-UA"/>
        </w:rPr>
        <w:t xml:space="preserve"> </w:t>
      </w:r>
      <w:r>
        <w:rPr>
          <w:rFonts w:ascii="Arial" w:hAnsi="Arial" w:cs="Arial"/>
          <w:b/>
          <w:sz w:val="20"/>
          <w:szCs w:val="20"/>
          <w:highlight w:val="red"/>
          <w:lang w:val="en-GB"/>
        </w:rPr>
        <w:t>if</w:t>
      </w:r>
      <w:r>
        <w:rPr>
          <w:rFonts w:ascii="Arial" w:hAnsi="Arial" w:cs="Arial"/>
          <w:b/>
          <w:sz w:val="20"/>
          <w:szCs w:val="20"/>
          <w:highlight w:val="red"/>
          <w:lang w:val="uk-UA"/>
        </w:rPr>
        <w:t xml:space="preserve"> </w:t>
      </w:r>
      <w:r>
        <w:rPr>
          <w:rFonts w:ascii="Arial" w:hAnsi="Arial" w:cs="Arial"/>
          <w:b/>
          <w:sz w:val="20"/>
          <w:szCs w:val="20"/>
          <w:highlight w:val="red"/>
          <w:lang w:val="en-GB"/>
        </w:rPr>
        <w:t>a</w:t>
      </w:r>
      <w:r>
        <w:rPr>
          <w:rFonts w:ascii="Arial" w:hAnsi="Arial" w:cs="Arial"/>
          <w:b/>
          <w:sz w:val="20"/>
          <w:szCs w:val="20"/>
          <w:highlight w:val="red"/>
          <w:lang w:val="uk-UA"/>
        </w:rPr>
        <w:t xml:space="preserve"> </w:t>
      </w:r>
      <w:r>
        <w:rPr>
          <w:rFonts w:ascii="Arial" w:hAnsi="Arial" w:cs="Arial"/>
          <w:b/>
          <w:sz w:val="20"/>
          <w:szCs w:val="20"/>
          <w:highlight w:val="red"/>
          <w:lang w:val="en-GB"/>
        </w:rPr>
        <w:t>short</w:t>
      </w:r>
      <w:r>
        <w:rPr>
          <w:rFonts w:ascii="Arial" w:hAnsi="Arial" w:cs="Arial"/>
          <w:b/>
          <w:sz w:val="20"/>
          <w:szCs w:val="20"/>
          <w:highlight w:val="red"/>
          <w:lang w:val="uk-UA"/>
        </w:rPr>
        <w:t xml:space="preserve"> </w:t>
      </w:r>
      <w:r>
        <w:rPr>
          <w:rFonts w:ascii="Arial" w:hAnsi="Arial" w:cs="Arial"/>
          <w:b/>
          <w:sz w:val="20"/>
          <w:szCs w:val="20"/>
          <w:highlight w:val="red"/>
          <w:lang w:val="en-GB"/>
        </w:rPr>
        <w:t>term</w:t>
      </w:r>
      <w:r>
        <w:rPr>
          <w:rFonts w:ascii="Arial" w:hAnsi="Arial" w:cs="Arial"/>
          <w:b/>
          <w:sz w:val="20"/>
          <w:szCs w:val="20"/>
          <w:highlight w:val="red"/>
          <w:lang w:val="uk-UA"/>
        </w:rPr>
        <w:t>/</w:t>
      </w:r>
      <w:r>
        <w:rPr>
          <w:rFonts w:ascii="Arial" w:hAnsi="Arial" w:cs="Arial"/>
          <w:b/>
          <w:sz w:val="20"/>
          <w:szCs w:val="20"/>
          <w:highlight w:val="red"/>
          <w:lang w:val="en-GB"/>
        </w:rPr>
        <w:t>low</w:t>
      </w:r>
      <w:r>
        <w:rPr>
          <w:rFonts w:ascii="Arial" w:hAnsi="Arial" w:cs="Arial"/>
          <w:b/>
          <w:sz w:val="20"/>
          <w:szCs w:val="20"/>
          <w:highlight w:val="red"/>
          <w:lang w:val="uk-UA"/>
        </w:rPr>
        <w:t xml:space="preserve"> </w:t>
      </w:r>
      <w:r>
        <w:rPr>
          <w:rFonts w:ascii="Arial" w:hAnsi="Arial" w:cs="Arial"/>
          <w:b/>
          <w:sz w:val="20"/>
          <w:szCs w:val="20"/>
          <w:highlight w:val="red"/>
          <w:lang w:val="en-GB"/>
        </w:rPr>
        <w:t>risk</w:t>
      </w:r>
      <w:r>
        <w:rPr>
          <w:rFonts w:ascii="Arial" w:hAnsi="Arial" w:cs="Arial"/>
          <w:b/>
          <w:sz w:val="20"/>
          <w:szCs w:val="20"/>
          <w:highlight w:val="red"/>
          <w:lang w:val="uk-UA"/>
        </w:rPr>
        <w:t xml:space="preserve"> </w:t>
      </w:r>
      <w:r>
        <w:rPr>
          <w:rFonts w:ascii="Arial" w:hAnsi="Arial" w:cs="Arial"/>
          <w:b/>
          <w:sz w:val="20"/>
          <w:szCs w:val="20"/>
          <w:highlight w:val="red"/>
          <w:lang w:val="en-GB"/>
        </w:rPr>
        <w:t>contract</w:t>
      </w:r>
      <w:r>
        <w:rPr>
          <w:rFonts w:ascii="Arial" w:hAnsi="Arial" w:cs="Arial"/>
          <w:b/>
          <w:sz w:val="20"/>
          <w:szCs w:val="20"/>
          <w:highlight w:val="red"/>
          <w:lang w:val="uk-UA"/>
        </w:rPr>
        <w:t>)</w:t>
      </w:r>
    </w:p>
    <w:p w14:paraId="03832DD4" w14:textId="77777777" w:rsidR="007714EA" w:rsidRDefault="007714EA" w:rsidP="007714EA">
      <w:pPr>
        <w:numPr>
          <w:ilvl w:val="0"/>
          <w:numId w:val="5"/>
        </w:numPr>
        <w:jc w:val="both"/>
        <w:rPr>
          <w:rFonts w:ascii="Arial" w:hAnsi="Arial" w:cs="Arial"/>
          <w:sz w:val="20"/>
          <w:lang w:val="uk-UA"/>
        </w:rPr>
      </w:pPr>
      <w:r>
        <w:rPr>
          <w:rFonts w:ascii="Arial" w:hAnsi="Arial" w:cs="Arial"/>
          <w:sz w:val="20"/>
          <w:highlight w:val="cyan"/>
          <w:lang w:val="uk-UA"/>
        </w:rPr>
        <w:t>(Опція:)</w:t>
      </w:r>
      <w:r>
        <w:rPr>
          <w:rFonts w:ascii="Arial" w:hAnsi="Arial" w:cs="Arial"/>
          <w:sz w:val="20"/>
          <w:lang w:val="uk-UA"/>
        </w:rPr>
        <w:t xml:space="preserve"> Офіційний документ, що підтверджує право підпису особи від імені Будівельної компанії. </w:t>
      </w:r>
      <w:r>
        <w:rPr>
          <w:rFonts w:ascii="Arial" w:hAnsi="Arial" w:cs="Arial"/>
          <w:b/>
          <w:sz w:val="20"/>
          <w:szCs w:val="20"/>
          <w:highlight w:val="red"/>
          <w:lang w:val="uk-UA"/>
        </w:rPr>
        <w:t xml:space="preserve">(Примітка: видалити цю опцію у разі короткострокового </w:t>
      </w:r>
      <w:r w:rsidR="00FE7D8D">
        <w:rPr>
          <w:rFonts w:ascii="Arial" w:hAnsi="Arial" w:cs="Arial"/>
          <w:b/>
          <w:sz w:val="20"/>
          <w:szCs w:val="20"/>
          <w:highlight w:val="red"/>
          <w:lang w:val="uk-UA"/>
        </w:rPr>
        <w:t>договору</w:t>
      </w:r>
      <w:r>
        <w:rPr>
          <w:rFonts w:ascii="Arial" w:hAnsi="Arial" w:cs="Arial"/>
          <w:b/>
          <w:sz w:val="20"/>
          <w:szCs w:val="20"/>
          <w:highlight w:val="red"/>
          <w:lang w:val="uk-UA"/>
        </w:rPr>
        <w:t>/</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із низьким рівнем </w:t>
      </w:r>
      <w:r>
        <w:rPr>
          <w:rFonts w:ascii="Arial" w:hAnsi="Arial" w:cs="Arial"/>
          <w:b/>
          <w:sz w:val="20"/>
          <w:szCs w:val="20"/>
          <w:highlight w:val="red"/>
          <w:lang w:val="uk-UA"/>
        </w:rPr>
        <w:lastRenderedPageBreak/>
        <w:t>ризику)</w:t>
      </w:r>
      <w:r>
        <w:rPr>
          <w:rFonts w:ascii="Arial" w:hAnsi="Arial" w:cs="Arial"/>
          <w:b/>
          <w:sz w:val="20"/>
          <w:szCs w:val="20"/>
          <w:lang w:val="uk-UA"/>
        </w:rPr>
        <w:t xml:space="preserve"> / </w:t>
      </w:r>
      <w:r>
        <w:rPr>
          <w:rFonts w:ascii="Arial" w:hAnsi="Arial" w:cs="Arial"/>
          <w:sz w:val="20"/>
          <w:highlight w:val="cyan"/>
          <w:lang w:val="uk-UA"/>
        </w:rPr>
        <w:t>(</w:t>
      </w:r>
      <w:r>
        <w:rPr>
          <w:rFonts w:ascii="Arial" w:hAnsi="Arial" w:cs="Arial"/>
          <w:sz w:val="20"/>
          <w:highlight w:val="cyan"/>
          <w:lang w:val="en-GB"/>
        </w:rPr>
        <w:t>Option</w:t>
      </w:r>
      <w:r>
        <w:rPr>
          <w:rFonts w:ascii="Arial" w:hAnsi="Arial" w:cs="Arial"/>
          <w:sz w:val="20"/>
          <w:highlight w:val="cyan"/>
          <w:lang w:val="uk-UA"/>
        </w:rPr>
        <w:t>:)</w:t>
      </w:r>
      <w:r>
        <w:rPr>
          <w:rFonts w:ascii="Arial" w:hAnsi="Arial" w:cs="Arial"/>
          <w:sz w:val="20"/>
          <w:lang w:val="uk-UA"/>
        </w:rPr>
        <w:t xml:space="preserve"> </w:t>
      </w:r>
      <w:r>
        <w:rPr>
          <w:rFonts w:ascii="Arial" w:hAnsi="Arial" w:cs="Arial"/>
          <w:sz w:val="20"/>
          <w:lang w:val="en-GB"/>
        </w:rPr>
        <w:t>O</w:t>
      </w:r>
      <w:r>
        <w:rPr>
          <w:rFonts w:ascii="Arial" w:hAnsi="Arial"/>
          <w:sz w:val="20"/>
          <w:lang w:val="en-GB"/>
        </w:rPr>
        <w:t>fficial</w:t>
      </w:r>
      <w:r>
        <w:rPr>
          <w:rFonts w:ascii="Arial" w:hAnsi="Arial"/>
          <w:sz w:val="20"/>
          <w:lang w:val="uk-UA"/>
        </w:rPr>
        <w:t xml:space="preserve"> </w:t>
      </w:r>
      <w:r>
        <w:rPr>
          <w:rFonts w:ascii="Arial" w:hAnsi="Arial"/>
          <w:sz w:val="20"/>
          <w:lang w:val="en-GB"/>
        </w:rPr>
        <w:t>document</w:t>
      </w:r>
      <w:r>
        <w:rPr>
          <w:rFonts w:ascii="Arial" w:hAnsi="Arial"/>
          <w:sz w:val="20"/>
          <w:lang w:val="uk-UA"/>
        </w:rPr>
        <w:t xml:space="preserve"> </w:t>
      </w:r>
      <w:r>
        <w:rPr>
          <w:rFonts w:ascii="Arial" w:hAnsi="Arial"/>
          <w:sz w:val="20"/>
          <w:lang w:val="en-GB"/>
        </w:rPr>
        <w:t>proving</w:t>
      </w:r>
      <w:r>
        <w:rPr>
          <w:rFonts w:ascii="Arial" w:hAnsi="Arial"/>
          <w:sz w:val="20"/>
          <w:lang w:val="uk-UA"/>
        </w:rPr>
        <w:t xml:space="preserve"> </w:t>
      </w:r>
      <w:r>
        <w:rPr>
          <w:rFonts w:ascii="Arial" w:hAnsi="Arial"/>
          <w:sz w:val="20"/>
          <w:lang w:val="en-GB"/>
        </w:rPr>
        <w:t>that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person</w:t>
      </w:r>
      <w:r>
        <w:rPr>
          <w:rFonts w:ascii="Arial" w:hAnsi="Arial"/>
          <w:sz w:val="20"/>
          <w:lang w:val="uk-UA"/>
        </w:rPr>
        <w:t xml:space="preserve"> </w:t>
      </w:r>
      <w:r>
        <w:rPr>
          <w:rFonts w:ascii="Arial" w:hAnsi="Arial"/>
          <w:sz w:val="20"/>
          <w:lang w:val="en-GB"/>
        </w:rPr>
        <w:t>signing</w:t>
      </w:r>
      <w:r>
        <w:rPr>
          <w:rFonts w:ascii="Arial" w:hAnsi="Arial"/>
          <w:sz w:val="20"/>
          <w:lang w:val="uk-UA"/>
        </w:rPr>
        <w:t xml:space="preserve"> </w:t>
      </w:r>
      <w:r>
        <w:rPr>
          <w:rFonts w:ascii="Arial" w:hAnsi="Arial"/>
          <w:sz w:val="20"/>
          <w:lang w:val="en-GB"/>
        </w:rPr>
        <w:t>on</w:t>
      </w:r>
      <w:r>
        <w:rPr>
          <w:rFonts w:ascii="Arial" w:hAnsi="Arial"/>
          <w:sz w:val="20"/>
          <w:lang w:val="uk-UA"/>
        </w:rPr>
        <w:t xml:space="preserve"> </w:t>
      </w:r>
      <w:r>
        <w:rPr>
          <w:rFonts w:ascii="Arial" w:hAnsi="Arial"/>
          <w:sz w:val="20"/>
          <w:lang w:val="en-GB"/>
        </w:rPr>
        <w:t>behalf</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Construction</w:t>
      </w:r>
      <w:r>
        <w:rPr>
          <w:rFonts w:ascii="Arial" w:hAnsi="Arial"/>
          <w:sz w:val="20"/>
          <w:lang w:val="uk-UA"/>
        </w:rPr>
        <w:t xml:space="preserve"> </w:t>
      </w:r>
      <w:r>
        <w:rPr>
          <w:rFonts w:ascii="Arial" w:hAnsi="Arial"/>
          <w:sz w:val="20"/>
          <w:lang w:val="en-GB"/>
        </w:rPr>
        <w:t>Company</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duly</w:t>
      </w:r>
      <w:r>
        <w:rPr>
          <w:rFonts w:ascii="Arial" w:hAnsi="Arial"/>
          <w:sz w:val="20"/>
          <w:lang w:val="uk-UA"/>
        </w:rPr>
        <w:t xml:space="preserve"> </w:t>
      </w:r>
      <w:r>
        <w:rPr>
          <w:rFonts w:ascii="Arial" w:hAnsi="Arial"/>
          <w:sz w:val="20"/>
          <w:lang w:val="en-GB"/>
        </w:rPr>
        <w:t>authorised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do</w:t>
      </w:r>
      <w:r>
        <w:rPr>
          <w:rFonts w:ascii="Arial" w:hAnsi="Arial"/>
          <w:sz w:val="20"/>
          <w:lang w:val="uk-UA"/>
        </w:rPr>
        <w:t xml:space="preserve"> </w:t>
      </w:r>
      <w:r>
        <w:rPr>
          <w:rFonts w:ascii="Arial" w:hAnsi="Arial"/>
          <w:sz w:val="20"/>
          <w:lang w:val="en-GB"/>
        </w:rPr>
        <w:t>so</w:t>
      </w:r>
      <w:r>
        <w:rPr>
          <w:rFonts w:ascii="Arial" w:hAnsi="Arial"/>
          <w:sz w:val="20"/>
          <w:lang w:val="uk-UA"/>
        </w:rPr>
        <w:t xml:space="preserve">. </w:t>
      </w:r>
      <w:r>
        <w:rPr>
          <w:rFonts w:ascii="Arial" w:hAnsi="Arial" w:cs="Arial"/>
          <w:b/>
          <w:sz w:val="20"/>
          <w:szCs w:val="20"/>
          <w:highlight w:val="red"/>
          <w:lang w:val="en-GB"/>
        </w:rPr>
        <w:t>(Note: delete this option if a short term/low risk contract)</w:t>
      </w:r>
    </w:p>
    <w:p w14:paraId="5A81CC65" w14:textId="77777777" w:rsidR="007714EA" w:rsidRDefault="007714EA" w:rsidP="007714EA">
      <w:pPr>
        <w:numPr>
          <w:ilvl w:val="0"/>
          <w:numId w:val="5"/>
        </w:numPr>
        <w:rPr>
          <w:rFonts w:ascii="Arial" w:hAnsi="Arial" w:cs="Arial"/>
          <w:sz w:val="20"/>
          <w:szCs w:val="20"/>
          <w:lang w:val="uk-UA"/>
        </w:rPr>
      </w:pPr>
      <w:r>
        <w:rPr>
          <w:rFonts w:ascii="Arial" w:hAnsi="Arial" w:cs="Arial"/>
          <w:snapToGrid w:val="0"/>
          <w:color w:val="000000"/>
          <w:sz w:val="20"/>
          <w:szCs w:val="20"/>
          <w:highlight w:val="cyan"/>
          <w:lang w:val="uk-UA"/>
        </w:rPr>
        <w:t>(Опція: гарантія виконання)</w:t>
      </w:r>
      <w:r>
        <w:rPr>
          <w:rFonts w:ascii="Arial" w:hAnsi="Arial" w:cs="Arial"/>
          <w:snapToGrid w:val="0"/>
          <w:color w:val="000000"/>
          <w:sz w:val="20"/>
          <w:szCs w:val="20"/>
          <w:lang w:val="uk-UA"/>
        </w:rPr>
        <w:t xml:space="preserve"> / </w:t>
      </w:r>
      <w:r>
        <w:rPr>
          <w:rFonts w:ascii="Arial" w:hAnsi="Arial" w:cs="Arial"/>
          <w:snapToGrid w:val="0"/>
          <w:color w:val="000000"/>
          <w:sz w:val="20"/>
          <w:szCs w:val="20"/>
          <w:highlight w:val="cyan"/>
          <w:lang w:val="uk-UA"/>
        </w:rPr>
        <w:t>(</w:t>
      </w:r>
      <w:r>
        <w:rPr>
          <w:rFonts w:ascii="Arial" w:hAnsi="Arial" w:cs="Arial"/>
          <w:snapToGrid w:val="0"/>
          <w:color w:val="000000"/>
          <w:sz w:val="20"/>
          <w:szCs w:val="20"/>
          <w:highlight w:val="cyan"/>
          <w:lang w:val="en-GB"/>
        </w:rPr>
        <w:t>Option</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Performance</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Guarantee</w:t>
      </w:r>
      <w:r>
        <w:rPr>
          <w:rFonts w:ascii="Arial" w:hAnsi="Arial" w:cs="Arial"/>
          <w:snapToGrid w:val="0"/>
          <w:color w:val="000000"/>
          <w:sz w:val="20"/>
          <w:szCs w:val="20"/>
          <w:highlight w:val="cyan"/>
          <w:lang w:val="uk-UA"/>
        </w:rPr>
        <w:t>)</w:t>
      </w:r>
    </w:p>
    <w:p w14:paraId="408B293D" w14:textId="77777777" w:rsidR="007714EA" w:rsidRDefault="007714EA" w:rsidP="007714EA">
      <w:pPr>
        <w:numPr>
          <w:ilvl w:val="0"/>
          <w:numId w:val="5"/>
        </w:numPr>
        <w:rPr>
          <w:rFonts w:ascii="Arial" w:hAnsi="Arial" w:cs="Arial"/>
          <w:sz w:val="20"/>
          <w:szCs w:val="20"/>
          <w:lang w:val="uk-UA"/>
        </w:rPr>
      </w:pPr>
      <w:r>
        <w:rPr>
          <w:rFonts w:ascii="Arial" w:hAnsi="Arial" w:cs="Arial"/>
          <w:snapToGrid w:val="0"/>
          <w:color w:val="000000"/>
          <w:sz w:val="20"/>
          <w:szCs w:val="20"/>
          <w:highlight w:val="cyan"/>
          <w:lang w:val="uk-UA"/>
        </w:rPr>
        <w:t>(Опція: тендерна гарантія)</w:t>
      </w:r>
      <w:r>
        <w:rPr>
          <w:rFonts w:ascii="Arial" w:hAnsi="Arial" w:cs="Arial"/>
          <w:snapToGrid w:val="0"/>
          <w:color w:val="000000"/>
          <w:sz w:val="20"/>
          <w:szCs w:val="20"/>
          <w:lang w:val="uk-UA"/>
        </w:rPr>
        <w:t xml:space="preserve"> / </w:t>
      </w:r>
      <w:r>
        <w:rPr>
          <w:rFonts w:ascii="Arial" w:hAnsi="Arial" w:cs="Arial"/>
          <w:snapToGrid w:val="0"/>
          <w:color w:val="000000"/>
          <w:sz w:val="20"/>
          <w:szCs w:val="20"/>
          <w:highlight w:val="cyan"/>
          <w:lang w:val="uk-UA"/>
        </w:rPr>
        <w:t>(</w:t>
      </w:r>
      <w:r>
        <w:rPr>
          <w:rFonts w:ascii="Arial" w:hAnsi="Arial" w:cs="Arial"/>
          <w:snapToGrid w:val="0"/>
          <w:color w:val="000000"/>
          <w:sz w:val="20"/>
          <w:szCs w:val="20"/>
          <w:highlight w:val="cyan"/>
          <w:lang w:val="en-GB"/>
        </w:rPr>
        <w:t>Option</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Tender</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Guarantee</w:t>
      </w:r>
      <w:r>
        <w:rPr>
          <w:rFonts w:ascii="Arial" w:hAnsi="Arial" w:cs="Arial"/>
          <w:snapToGrid w:val="0"/>
          <w:color w:val="000000"/>
          <w:sz w:val="20"/>
          <w:szCs w:val="20"/>
          <w:highlight w:val="cyan"/>
          <w:lang w:val="uk-UA"/>
        </w:rPr>
        <w:t>)</w:t>
      </w:r>
    </w:p>
    <w:p w14:paraId="35B9EE3D" w14:textId="77777777" w:rsidR="007714EA" w:rsidRDefault="007714EA" w:rsidP="007714EA">
      <w:pPr>
        <w:numPr>
          <w:ilvl w:val="0"/>
          <w:numId w:val="5"/>
        </w:numPr>
        <w:rPr>
          <w:rFonts w:ascii="Arial" w:hAnsi="Arial" w:cs="Arial"/>
          <w:sz w:val="20"/>
          <w:szCs w:val="20"/>
          <w:lang w:val="uk-UA"/>
        </w:rPr>
      </w:pPr>
      <w:r>
        <w:rPr>
          <w:rFonts w:ascii="Arial" w:hAnsi="Arial" w:cs="Arial"/>
          <w:snapToGrid w:val="0"/>
          <w:color w:val="000000"/>
          <w:sz w:val="20"/>
          <w:szCs w:val="20"/>
          <w:highlight w:val="cyan"/>
          <w:lang w:val="uk-UA"/>
        </w:rPr>
        <w:t>(Опція: гарантія попередньої оплати)</w:t>
      </w:r>
      <w:r>
        <w:rPr>
          <w:rFonts w:ascii="Arial" w:hAnsi="Arial" w:cs="Arial"/>
          <w:snapToGrid w:val="0"/>
          <w:color w:val="000000"/>
          <w:sz w:val="20"/>
          <w:szCs w:val="20"/>
          <w:lang w:val="uk-UA"/>
        </w:rPr>
        <w:t xml:space="preserve"> / </w:t>
      </w:r>
      <w:r>
        <w:rPr>
          <w:rFonts w:ascii="Arial" w:hAnsi="Arial" w:cs="Arial"/>
          <w:snapToGrid w:val="0"/>
          <w:color w:val="000000"/>
          <w:sz w:val="20"/>
          <w:szCs w:val="20"/>
          <w:highlight w:val="cyan"/>
          <w:lang w:val="uk-UA"/>
        </w:rPr>
        <w:t>(</w:t>
      </w:r>
      <w:r>
        <w:rPr>
          <w:rFonts w:ascii="Arial" w:hAnsi="Arial" w:cs="Arial"/>
          <w:snapToGrid w:val="0"/>
          <w:color w:val="000000"/>
          <w:sz w:val="20"/>
          <w:szCs w:val="20"/>
          <w:highlight w:val="cyan"/>
          <w:lang w:val="en-GB"/>
        </w:rPr>
        <w:t>Option</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Prepayment</w:t>
      </w:r>
      <w:r>
        <w:rPr>
          <w:rFonts w:ascii="Arial" w:hAnsi="Arial" w:cs="Arial"/>
          <w:snapToGrid w:val="0"/>
          <w:color w:val="000000"/>
          <w:sz w:val="20"/>
          <w:szCs w:val="20"/>
          <w:highlight w:val="cyan"/>
          <w:lang w:val="uk-UA"/>
        </w:rPr>
        <w:t xml:space="preserve"> </w:t>
      </w:r>
      <w:r>
        <w:rPr>
          <w:rFonts w:ascii="Arial" w:hAnsi="Arial" w:cs="Arial"/>
          <w:snapToGrid w:val="0"/>
          <w:color w:val="000000"/>
          <w:sz w:val="20"/>
          <w:szCs w:val="20"/>
          <w:highlight w:val="cyan"/>
          <w:lang w:val="en-GB"/>
        </w:rPr>
        <w:t>Guarantee</w:t>
      </w:r>
      <w:r>
        <w:rPr>
          <w:rFonts w:ascii="Arial" w:hAnsi="Arial" w:cs="Arial"/>
          <w:snapToGrid w:val="0"/>
          <w:color w:val="000000"/>
          <w:sz w:val="20"/>
          <w:szCs w:val="20"/>
          <w:highlight w:val="cyan"/>
          <w:lang w:val="uk-UA"/>
        </w:rPr>
        <w:t>)</w:t>
      </w:r>
    </w:p>
    <w:p w14:paraId="38F57546" w14:textId="77777777" w:rsidR="007714EA" w:rsidRDefault="007714EA" w:rsidP="007714EA">
      <w:pPr>
        <w:numPr>
          <w:ilvl w:val="0"/>
          <w:numId w:val="5"/>
        </w:numPr>
        <w:jc w:val="both"/>
        <w:rPr>
          <w:rFonts w:ascii="Arial" w:hAnsi="Arial" w:cs="Arial"/>
          <w:sz w:val="20"/>
          <w:lang w:val="uk-UA"/>
        </w:rPr>
      </w:pPr>
      <w:r>
        <w:rPr>
          <w:rFonts w:ascii="Arial" w:hAnsi="Arial" w:cs="Arial"/>
          <w:sz w:val="20"/>
          <w:highlight w:val="cyan"/>
          <w:lang w:val="uk-UA"/>
        </w:rPr>
        <w:t>(Опція:)</w:t>
      </w:r>
      <w:r>
        <w:rPr>
          <w:rFonts w:ascii="Arial" w:hAnsi="Arial" w:cs="Arial"/>
          <w:sz w:val="20"/>
          <w:highlight w:val="yellow"/>
          <w:lang w:val="uk-UA"/>
        </w:rPr>
        <w:t xml:space="preserve"> &lt;Інші відповідні документи, що мають бути подані&gt; </w:t>
      </w:r>
      <w:r>
        <w:rPr>
          <w:rFonts w:ascii="Arial" w:hAnsi="Arial" w:cs="Arial"/>
          <w:sz w:val="20"/>
          <w:lang w:val="uk-UA"/>
        </w:rPr>
        <w:t xml:space="preserve">/ </w:t>
      </w:r>
      <w:r>
        <w:rPr>
          <w:rFonts w:ascii="Arial" w:hAnsi="Arial" w:cs="Arial"/>
          <w:sz w:val="20"/>
          <w:highlight w:val="cyan"/>
          <w:lang w:val="uk-UA"/>
        </w:rPr>
        <w:t>(</w:t>
      </w:r>
      <w:r>
        <w:rPr>
          <w:rFonts w:ascii="Arial" w:hAnsi="Arial" w:cs="Arial"/>
          <w:sz w:val="20"/>
          <w:highlight w:val="cyan"/>
          <w:lang w:val="en-GB"/>
        </w:rPr>
        <w:t>Option</w:t>
      </w:r>
      <w:r>
        <w:rPr>
          <w:rFonts w:ascii="Arial" w:hAnsi="Arial" w:cs="Arial"/>
          <w:sz w:val="20"/>
          <w:highlight w:val="cyan"/>
          <w:lang w:val="uk-UA"/>
        </w:rPr>
        <w:t>:)</w:t>
      </w:r>
      <w:r>
        <w:rPr>
          <w:rFonts w:ascii="Arial" w:hAnsi="Arial" w:cs="Arial"/>
          <w:sz w:val="20"/>
          <w:lang w:val="uk-UA"/>
        </w:rPr>
        <w:t xml:space="preserve"> </w:t>
      </w:r>
      <w:r>
        <w:rPr>
          <w:rFonts w:ascii="Arial" w:hAnsi="Arial" w:cs="Arial"/>
          <w:sz w:val="20"/>
          <w:highlight w:val="yellow"/>
          <w:lang w:val="uk-UA"/>
        </w:rPr>
        <w:t>&lt;</w:t>
      </w:r>
      <w:r>
        <w:rPr>
          <w:rFonts w:ascii="Arial" w:hAnsi="Arial" w:cs="Arial"/>
          <w:sz w:val="20"/>
          <w:highlight w:val="yellow"/>
          <w:lang w:val="en-GB"/>
        </w:rPr>
        <w:t>Other</w:t>
      </w:r>
      <w:r>
        <w:rPr>
          <w:rFonts w:ascii="Arial" w:hAnsi="Arial" w:cs="Arial"/>
          <w:sz w:val="20"/>
          <w:highlight w:val="yellow"/>
          <w:lang w:val="uk-UA"/>
        </w:rPr>
        <w:t xml:space="preserve"> </w:t>
      </w:r>
      <w:r>
        <w:rPr>
          <w:rFonts w:ascii="Arial" w:hAnsi="Arial" w:cs="Arial"/>
          <w:sz w:val="20"/>
          <w:highlight w:val="yellow"/>
          <w:lang w:val="en-GB"/>
        </w:rPr>
        <w:t>relevant</w:t>
      </w:r>
      <w:r>
        <w:rPr>
          <w:rFonts w:ascii="Arial" w:hAnsi="Arial" w:cs="Arial"/>
          <w:sz w:val="20"/>
          <w:highlight w:val="yellow"/>
          <w:lang w:val="uk-UA"/>
        </w:rPr>
        <w:t xml:space="preserve"> </w:t>
      </w:r>
      <w:r>
        <w:rPr>
          <w:rFonts w:ascii="Arial" w:hAnsi="Arial" w:cs="Arial"/>
          <w:sz w:val="20"/>
          <w:highlight w:val="yellow"/>
          <w:lang w:val="en-GB"/>
        </w:rPr>
        <w:t>documents</w:t>
      </w:r>
      <w:r>
        <w:rPr>
          <w:rFonts w:ascii="Arial" w:hAnsi="Arial" w:cs="Arial"/>
          <w:sz w:val="20"/>
          <w:highlight w:val="yellow"/>
          <w:lang w:val="uk-UA"/>
        </w:rPr>
        <w:t xml:space="preserve"> </w:t>
      </w:r>
      <w:r>
        <w:rPr>
          <w:rFonts w:ascii="Arial" w:hAnsi="Arial" w:cs="Arial"/>
          <w:sz w:val="20"/>
          <w:highlight w:val="yellow"/>
          <w:lang w:val="en-GB"/>
        </w:rPr>
        <w:t>required</w:t>
      </w:r>
      <w:r>
        <w:rPr>
          <w:rFonts w:ascii="Arial" w:hAnsi="Arial" w:cs="Arial"/>
          <w:sz w:val="20"/>
          <w:highlight w:val="yellow"/>
          <w:lang w:val="uk-UA"/>
        </w:rPr>
        <w:t>&gt;</w:t>
      </w:r>
    </w:p>
    <w:p w14:paraId="3BA0D379" w14:textId="77777777" w:rsidR="007714EA" w:rsidRDefault="007714EA" w:rsidP="007714EA">
      <w:pPr>
        <w:tabs>
          <w:tab w:val="left" w:pos="8145"/>
        </w:tabs>
        <w:jc w:val="both"/>
        <w:rPr>
          <w:rFonts w:ascii="Arial" w:hAnsi="Arial"/>
          <w:sz w:val="20"/>
          <w:lang w:val="uk-UA"/>
        </w:rPr>
      </w:pPr>
      <w:r>
        <w:rPr>
          <w:rFonts w:ascii="Arial" w:hAnsi="Arial" w:cs="Arial"/>
          <w:b/>
          <w:sz w:val="20"/>
          <w:szCs w:val="20"/>
          <w:highlight w:val="red"/>
          <w:lang w:val="uk-UA"/>
        </w:rPr>
        <w:t>(Примітка: видаліть за потреби опції</w:t>
      </w:r>
      <w:r>
        <w:rPr>
          <w:rFonts w:ascii="Arial" w:hAnsi="Arial" w:cs="Arial"/>
          <w:b/>
          <w:sz w:val="20"/>
          <w:szCs w:val="20"/>
          <w:lang w:val="uk-UA"/>
        </w:rPr>
        <w:t xml:space="preserve"> / </w:t>
      </w:r>
      <w:r>
        <w:rPr>
          <w:rFonts w:ascii="Arial" w:hAnsi="Arial" w:cs="Arial"/>
          <w:b/>
          <w:sz w:val="20"/>
          <w:szCs w:val="20"/>
          <w:highlight w:val="red"/>
          <w:lang w:val="uk-UA"/>
        </w:rPr>
        <w:t>(</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delete</w:t>
      </w:r>
      <w:r>
        <w:rPr>
          <w:rFonts w:ascii="Arial" w:hAnsi="Arial" w:cs="Arial"/>
          <w:b/>
          <w:sz w:val="20"/>
          <w:szCs w:val="20"/>
          <w:highlight w:val="red"/>
          <w:lang w:val="uk-UA"/>
        </w:rPr>
        <w:t xml:space="preserve"> </w:t>
      </w:r>
      <w:r>
        <w:rPr>
          <w:rFonts w:ascii="Arial" w:hAnsi="Arial" w:cs="Arial"/>
          <w:b/>
          <w:sz w:val="20"/>
          <w:szCs w:val="20"/>
          <w:highlight w:val="red"/>
          <w:lang w:val="en-GB"/>
        </w:rPr>
        <w:t>options</w:t>
      </w:r>
      <w:r>
        <w:rPr>
          <w:rFonts w:ascii="Arial" w:hAnsi="Arial" w:cs="Arial"/>
          <w:b/>
          <w:sz w:val="20"/>
          <w:szCs w:val="20"/>
          <w:highlight w:val="red"/>
          <w:lang w:val="uk-UA"/>
        </w:rPr>
        <w:t xml:space="preserve"> </w:t>
      </w:r>
      <w:r>
        <w:rPr>
          <w:rFonts w:ascii="Arial" w:hAnsi="Arial" w:cs="Arial"/>
          <w:b/>
          <w:sz w:val="20"/>
          <w:szCs w:val="20"/>
          <w:highlight w:val="red"/>
          <w:lang w:val="en-GB"/>
        </w:rPr>
        <w:t>not</w:t>
      </w:r>
      <w:r>
        <w:rPr>
          <w:rFonts w:ascii="Arial" w:hAnsi="Arial" w:cs="Arial"/>
          <w:b/>
          <w:sz w:val="20"/>
          <w:szCs w:val="20"/>
          <w:highlight w:val="red"/>
          <w:lang w:val="uk-UA"/>
        </w:rPr>
        <w:t xml:space="preserve"> </w:t>
      </w:r>
      <w:r>
        <w:rPr>
          <w:rFonts w:ascii="Arial" w:hAnsi="Arial" w:cs="Arial"/>
          <w:b/>
          <w:sz w:val="20"/>
          <w:szCs w:val="20"/>
          <w:highlight w:val="red"/>
          <w:lang w:val="en-GB"/>
        </w:rPr>
        <w:t>required</w:t>
      </w:r>
    </w:p>
    <w:p w14:paraId="23DDA904" w14:textId="77777777" w:rsidR="007714EA" w:rsidRDefault="007714EA" w:rsidP="007714EA">
      <w:pPr>
        <w:jc w:val="both"/>
        <w:rPr>
          <w:rFonts w:ascii="Arial" w:hAnsi="Arial"/>
          <w:sz w:val="20"/>
          <w:lang w:val="uk-UA"/>
        </w:rPr>
      </w:pPr>
      <w:r>
        <w:rPr>
          <w:rFonts w:ascii="Arial" w:hAnsi="Arial"/>
          <w:sz w:val="20"/>
          <w:lang w:val="uk-UA"/>
        </w:rPr>
        <w:t xml:space="preserve">та будь-які інші матеріали та інформацію, які мають бути надані або повідомлені Організації-замовнику. / </w:t>
      </w:r>
      <w:r>
        <w:rPr>
          <w:rFonts w:ascii="Arial" w:hAnsi="Arial"/>
          <w:sz w:val="20"/>
          <w:lang w:val="en-GB"/>
        </w:rPr>
        <w:t>and</w:t>
      </w:r>
      <w:r>
        <w:rPr>
          <w:rFonts w:ascii="Arial" w:hAnsi="Arial"/>
          <w:sz w:val="20"/>
          <w:lang w:val="uk-UA"/>
        </w:rPr>
        <w:t xml:space="preserve"> </w:t>
      </w:r>
      <w:r>
        <w:rPr>
          <w:rFonts w:ascii="Arial" w:hAnsi="Arial"/>
          <w:sz w:val="20"/>
          <w:lang w:val="en-GB"/>
        </w:rPr>
        <w:t>any</w:t>
      </w:r>
      <w:r>
        <w:rPr>
          <w:rFonts w:ascii="Arial" w:hAnsi="Arial"/>
          <w:sz w:val="20"/>
          <w:lang w:val="uk-UA"/>
        </w:rPr>
        <w:t xml:space="preserve"> </w:t>
      </w:r>
      <w:r>
        <w:rPr>
          <w:rFonts w:ascii="Arial" w:hAnsi="Arial"/>
          <w:sz w:val="20"/>
          <w:lang w:val="en-GB"/>
        </w:rPr>
        <w:t>other</w:t>
      </w:r>
      <w:r>
        <w:rPr>
          <w:rFonts w:ascii="Arial" w:hAnsi="Arial"/>
          <w:sz w:val="20"/>
          <w:lang w:val="uk-UA"/>
        </w:rPr>
        <w:t xml:space="preserve"> </w:t>
      </w:r>
      <w:r>
        <w:rPr>
          <w:rFonts w:ascii="Arial" w:hAnsi="Arial"/>
          <w:sz w:val="20"/>
          <w:lang w:val="en-GB"/>
        </w:rPr>
        <w:t>material</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information</w:t>
      </w:r>
      <w:r>
        <w:rPr>
          <w:rFonts w:ascii="Arial" w:hAnsi="Arial"/>
          <w:sz w:val="20"/>
          <w:lang w:val="uk-UA"/>
        </w:rPr>
        <w:t xml:space="preserve"> </w:t>
      </w:r>
      <w:r>
        <w:rPr>
          <w:rFonts w:ascii="Arial" w:hAnsi="Arial"/>
          <w:sz w:val="20"/>
          <w:lang w:val="en-GB"/>
        </w:rPr>
        <w:t>which</w:t>
      </w:r>
      <w:r>
        <w:rPr>
          <w:rFonts w:ascii="Arial" w:hAnsi="Arial"/>
          <w:sz w:val="20"/>
          <w:lang w:val="uk-UA"/>
        </w:rPr>
        <w:t xml:space="preserve"> </w:t>
      </w:r>
      <w:r>
        <w:rPr>
          <w:rFonts w:ascii="Arial" w:hAnsi="Arial"/>
          <w:sz w:val="20"/>
          <w:lang w:val="en-GB"/>
        </w:rPr>
        <w:t>should</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provided</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made</w:t>
      </w:r>
      <w:r>
        <w:rPr>
          <w:rFonts w:ascii="Arial" w:hAnsi="Arial"/>
          <w:sz w:val="20"/>
          <w:lang w:val="uk-UA"/>
        </w:rPr>
        <w:t xml:space="preserve"> </w:t>
      </w:r>
      <w:r>
        <w:rPr>
          <w:rFonts w:ascii="Arial" w:hAnsi="Arial"/>
          <w:sz w:val="20"/>
          <w:lang w:val="en-GB"/>
        </w:rPr>
        <w:t>known</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w:t>
      </w:r>
    </w:p>
    <w:p w14:paraId="09A9D30D" w14:textId="77777777" w:rsidR="007714EA" w:rsidRDefault="007714EA" w:rsidP="007714EA">
      <w:pPr>
        <w:ind w:left="284"/>
        <w:jc w:val="both"/>
        <w:rPr>
          <w:rFonts w:ascii="Arial" w:hAnsi="Arial"/>
          <w:sz w:val="20"/>
          <w:lang w:val="uk-UA"/>
        </w:rPr>
      </w:pPr>
    </w:p>
    <w:p w14:paraId="53124FF8" w14:textId="77777777" w:rsidR="007714EA" w:rsidRDefault="007714EA" w:rsidP="007714EA">
      <w:pPr>
        <w:jc w:val="both"/>
        <w:rPr>
          <w:rFonts w:ascii="Arial" w:hAnsi="Arial" w:cs="Arial"/>
          <w:lang w:val="uk-UA"/>
        </w:rPr>
      </w:pPr>
      <w:r>
        <w:rPr>
          <w:rFonts w:ascii="Arial" w:hAnsi="Arial" w:cs="Arial"/>
          <w:sz w:val="20"/>
          <w:szCs w:val="20"/>
          <w:lang w:val="uk-UA"/>
        </w:rPr>
        <w:t xml:space="preserve">Пропозиція та вся кореспонденція й документи, які стосуються запиту пропозиції та обмін якими відбувся між Кандидатом та Організацією-замовником, повинні бути мовою процедури, тобто англійською.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all</w:t>
      </w:r>
      <w:r>
        <w:rPr>
          <w:rFonts w:ascii="Arial" w:hAnsi="Arial" w:cs="Arial"/>
          <w:sz w:val="20"/>
          <w:szCs w:val="20"/>
          <w:lang w:val="uk-UA"/>
        </w:rPr>
        <w:t xml:space="preserve"> </w:t>
      </w:r>
      <w:r>
        <w:rPr>
          <w:rFonts w:ascii="Arial" w:hAnsi="Arial" w:cs="Arial"/>
          <w:sz w:val="20"/>
          <w:szCs w:val="20"/>
          <w:lang w:val="en-GB"/>
        </w:rPr>
        <w:t>correspondence</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documents</w:t>
      </w:r>
      <w:r>
        <w:rPr>
          <w:rFonts w:ascii="Arial" w:hAnsi="Arial" w:cs="Arial"/>
          <w:sz w:val="20"/>
          <w:szCs w:val="20"/>
          <w:lang w:val="uk-UA"/>
        </w:rPr>
        <w:t xml:space="preserve"> </w:t>
      </w:r>
      <w:r>
        <w:rPr>
          <w:rFonts w:ascii="Arial" w:hAnsi="Arial" w:cs="Arial"/>
          <w:sz w:val="20"/>
          <w:szCs w:val="20"/>
          <w:lang w:val="en-GB"/>
        </w:rPr>
        <w:t>related</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Request</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exchanged</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Candidate</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must</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written</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language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procedure</w:t>
      </w:r>
      <w:r>
        <w:rPr>
          <w:rFonts w:ascii="Arial" w:hAnsi="Arial" w:cs="Arial"/>
          <w:sz w:val="20"/>
          <w:szCs w:val="20"/>
          <w:lang w:val="uk-UA"/>
        </w:rPr>
        <w:t xml:space="preserve">, </w:t>
      </w:r>
      <w:r>
        <w:rPr>
          <w:rFonts w:ascii="Arial" w:hAnsi="Arial" w:cs="Arial"/>
          <w:sz w:val="20"/>
          <w:szCs w:val="20"/>
          <w:lang w:val="en-GB"/>
        </w:rPr>
        <w:t>which</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lang w:val="en-GB"/>
        </w:rPr>
        <w:t>English</w:t>
      </w:r>
      <w:r>
        <w:rPr>
          <w:rFonts w:ascii="Arial" w:hAnsi="Arial" w:cs="Arial"/>
          <w:sz w:val="20"/>
          <w:szCs w:val="20"/>
          <w:lang w:val="uk-UA"/>
        </w:rPr>
        <w:t>.</w:t>
      </w:r>
    </w:p>
    <w:p w14:paraId="0092CA6B" w14:textId="77777777" w:rsidR="007714EA" w:rsidRDefault="007714EA" w:rsidP="007714EA">
      <w:pPr>
        <w:jc w:val="both"/>
        <w:rPr>
          <w:rFonts w:ascii="Arial" w:hAnsi="Arial"/>
          <w:color w:val="FF0000"/>
          <w:sz w:val="20"/>
          <w:lang w:val="uk-UA"/>
        </w:rPr>
      </w:pPr>
    </w:p>
    <w:p w14:paraId="1A6C1EE0"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Фінансова пропозиція / </w:t>
      </w:r>
      <w:r>
        <w:rPr>
          <w:rFonts w:ascii="Arial" w:hAnsi="Arial"/>
          <w:b/>
          <w:sz w:val="20"/>
          <w:lang w:val="en-GB"/>
        </w:rPr>
        <w:t>Financial Proposal</w:t>
      </w:r>
    </w:p>
    <w:p w14:paraId="40E92D1A" w14:textId="77777777" w:rsidR="007714EA" w:rsidRDefault="007714EA" w:rsidP="007714EA">
      <w:pPr>
        <w:jc w:val="both"/>
        <w:rPr>
          <w:rFonts w:ascii="Arial" w:hAnsi="Arial"/>
          <w:sz w:val="20"/>
          <w:lang w:val="uk-UA"/>
        </w:rPr>
      </w:pPr>
      <w:r>
        <w:rPr>
          <w:rFonts w:ascii="Arial" w:hAnsi="Arial" w:cs="Arial"/>
          <w:sz w:val="20"/>
          <w:szCs w:val="20"/>
          <w:lang w:val="uk-UA"/>
        </w:rPr>
        <w:t xml:space="preserve">Фінансова пропозиція формулюється як сума у </w:t>
      </w:r>
      <w:r>
        <w:rPr>
          <w:rFonts w:ascii="Arial" w:hAnsi="Arial" w:cs="Arial"/>
          <w:sz w:val="20"/>
          <w:szCs w:val="20"/>
          <w:highlight w:val="yellow"/>
          <w:lang w:val="uk-UA"/>
        </w:rPr>
        <w:t>&lt;валюта&gt;</w:t>
      </w:r>
      <w:r>
        <w:rPr>
          <w:rFonts w:ascii="Arial" w:hAnsi="Arial" w:cs="Arial"/>
          <w:sz w:val="20"/>
          <w:szCs w:val="20"/>
          <w:lang w:val="uk-UA"/>
        </w:rPr>
        <w:t xml:space="preserve"> у бланку пропозиції, що міститься в Додатку 3. Винагорода сплачується Підряднику за принципом загальної винагороди. Фінансова пропозиція має бути подана у формі загальної винагороди із використанням таблиці, наведеної у бланку пропозиції.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Financial</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shall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presented</w:t>
      </w:r>
      <w:r>
        <w:rPr>
          <w:rFonts w:ascii="Arial" w:hAnsi="Arial" w:cs="Arial"/>
          <w:sz w:val="20"/>
          <w:szCs w:val="20"/>
          <w:lang w:val="uk-UA"/>
        </w:rPr>
        <w:t xml:space="preserve"> </w:t>
      </w:r>
      <w:r>
        <w:rPr>
          <w:rFonts w:ascii="Arial" w:hAnsi="Arial" w:cs="Arial"/>
          <w:sz w:val="20"/>
          <w:szCs w:val="20"/>
          <w:lang w:val="en-GB"/>
        </w:rPr>
        <w:t>as</w:t>
      </w:r>
      <w:r>
        <w:rPr>
          <w:rFonts w:ascii="Arial" w:hAnsi="Arial" w:cs="Arial"/>
          <w:sz w:val="20"/>
          <w:szCs w:val="20"/>
          <w:lang w:val="uk-UA"/>
        </w:rPr>
        <w:t xml:space="preserve"> </w:t>
      </w:r>
      <w:r>
        <w:rPr>
          <w:rFonts w:ascii="Arial" w:hAnsi="Arial" w:cs="Arial"/>
          <w:sz w:val="20"/>
          <w:szCs w:val="20"/>
          <w:lang w:val="en-GB"/>
        </w:rPr>
        <w:t>an</w:t>
      </w:r>
      <w:r>
        <w:rPr>
          <w:rFonts w:ascii="Arial" w:hAnsi="Arial" w:cs="Arial"/>
          <w:sz w:val="20"/>
          <w:szCs w:val="20"/>
          <w:lang w:val="uk-UA"/>
        </w:rPr>
        <w:t xml:space="preserve"> </w:t>
      </w:r>
      <w:r>
        <w:rPr>
          <w:rFonts w:ascii="Arial" w:hAnsi="Arial" w:cs="Arial"/>
          <w:sz w:val="20"/>
          <w:szCs w:val="20"/>
          <w:lang w:val="en-GB"/>
        </w:rPr>
        <w:t>amount</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currency</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Submission</w:t>
      </w:r>
      <w:r>
        <w:rPr>
          <w:rFonts w:ascii="Arial" w:hAnsi="Arial" w:cs="Arial"/>
          <w:sz w:val="20"/>
          <w:szCs w:val="20"/>
          <w:lang w:val="uk-UA"/>
        </w:rPr>
        <w:t xml:space="preserve"> </w:t>
      </w:r>
      <w:r>
        <w:rPr>
          <w:rFonts w:ascii="Arial" w:hAnsi="Arial" w:cs="Arial"/>
          <w:sz w:val="20"/>
          <w:szCs w:val="20"/>
          <w:lang w:val="en-GB"/>
        </w:rPr>
        <w:t>Form</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Annex</w:t>
      </w:r>
      <w:r>
        <w:rPr>
          <w:rFonts w:ascii="Arial" w:hAnsi="Arial" w:cs="Arial"/>
          <w:sz w:val="20"/>
          <w:szCs w:val="20"/>
          <w:lang w:val="uk-UA"/>
        </w:rPr>
        <w:t xml:space="preserve"> 3. </w:t>
      </w:r>
      <w:r>
        <w:rPr>
          <w:rFonts w:ascii="Arial" w:hAnsi="Arial"/>
          <w:sz w:val="20"/>
          <w:lang w:val="en-GB"/>
        </w:rPr>
        <w:t>The remuneration of the Contractor under the Contract will be on a global basis. The financial proposal must be presented as a global price and be submitted using the table in the Proposal Submission Form.</w:t>
      </w:r>
    </w:p>
    <w:p w14:paraId="4C74067D" w14:textId="77777777" w:rsidR="007714EA" w:rsidRDefault="007714EA" w:rsidP="007714EA">
      <w:pPr>
        <w:jc w:val="both"/>
        <w:rPr>
          <w:rFonts w:ascii="Arial" w:hAnsi="Arial"/>
          <w:sz w:val="20"/>
          <w:lang w:val="uk-UA"/>
        </w:rPr>
      </w:pPr>
    </w:p>
    <w:p w14:paraId="1A29C8DF" w14:textId="77777777" w:rsidR="007714EA" w:rsidRDefault="007714EA" w:rsidP="007714EA">
      <w:pPr>
        <w:jc w:val="both"/>
        <w:rPr>
          <w:rFonts w:ascii="Arial" w:hAnsi="Arial"/>
          <w:sz w:val="20"/>
          <w:lang w:val="uk-UA"/>
        </w:rPr>
      </w:pPr>
      <w:r>
        <w:rPr>
          <w:rFonts w:ascii="Arial" w:hAnsi="Arial"/>
          <w:sz w:val="20"/>
          <w:lang w:val="uk-UA"/>
        </w:rPr>
        <w:t xml:space="preserve">Указані у Відомості робіт суми використовуються для розрахунку оплати та проміжних виплат, а також для оцінки змін. / </w:t>
      </w:r>
      <w:r>
        <w:rPr>
          <w:rFonts w:ascii="Arial" w:hAnsi="Arial"/>
          <w:sz w:val="20"/>
          <w:lang w:val="en-GB"/>
        </w:rPr>
        <w:t>The</w:t>
      </w:r>
      <w:r>
        <w:rPr>
          <w:rFonts w:ascii="Arial" w:hAnsi="Arial"/>
          <w:sz w:val="20"/>
          <w:lang w:val="uk-UA"/>
        </w:rPr>
        <w:t xml:space="preserve"> </w:t>
      </w:r>
      <w:r>
        <w:rPr>
          <w:rFonts w:ascii="Arial" w:hAnsi="Arial"/>
          <w:sz w:val="20"/>
          <w:lang w:val="en-GB"/>
        </w:rPr>
        <w:t>amounts</w:t>
      </w:r>
      <w:r>
        <w:rPr>
          <w:rFonts w:ascii="Arial" w:hAnsi="Arial"/>
          <w:sz w:val="20"/>
          <w:lang w:val="uk-UA"/>
        </w:rPr>
        <w:t xml:space="preserve"> </w:t>
      </w:r>
      <w:r>
        <w:rPr>
          <w:rFonts w:ascii="Arial" w:hAnsi="Arial"/>
          <w:sz w:val="20"/>
          <w:lang w:val="en-GB"/>
        </w:rPr>
        <w:t>entered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Bill</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Quantities</w:t>
      </w:r>
      <w:r>
        <w:rPr>
          <w:rFonts w:ascii="Arial" w:hAnsi="Arial"/>
          <w:sz w:val="20"/>
          <w:lang w:val="uk-UA"/>
        </w:rPr>
        <w:t xml:space="preserve"> </w:t>
      </w:r>
      <w:r>
        <w:rPr>
          <w:rFonts w:ascii="Arial" w:hAnsi="Arial"/>
          <w:sz w:val="20"/>
          <w:lang w:val="en-GB"/>
        </w:rPr>
        <w:t>will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used</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calculating</w:t>
      </w:r>
      <w:r>
        <w:rPr>
          <w:rFonts w:ascii="Arial" w:hAnsi="Arial"/>
          <w:sz w:val="20"/>
          <w:lang w:val="uk-UA"/>
        </w:rPr>
        <w:t xml:space="preserve"> </w:t>
      </w:r>
      <w:r>
        <w:rPr>
          <w:rFonts w:ascii="Arial" w:hAnsi="Arial"/>
          <w:sz w:val="20"/>
          <w:lang w:val="en-GB"/>
        </w:rPr>
        <w:t>payments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interim</w:t>
      </w:r>
      <w:r>
        <w:rPr>
          <w:rFonts w:ascii="Arial" w:hAnsi="Arial"/>
          <w:sz w:val="20"/>
          <w:lang w:val="uk-UA"/>
        </w:rPr>
        <w:t xml:space="preserve"> </w:t>
      </w:r>
      <w:r>
        <w:rPr>
          <w:rFonts w:ascii="Arial" w:hAnsi="Arial"/>
          <w:sz w:val="20"/>
          <w:lang w:val="en-GB"/>
        </w:rPr>
        <w:t>payments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valuing</w:t>
      </w:r>
      <w:r>
        <w:rPr>
          <w:rFonts w:ascii="Arial" w:hAnsi="Arial"/>
          <w:sz w:val="20"/>
          <w:lang w:val="uk-UA"/>
        </w:rPr>
        <w:t xml:space="preserve"> </w:t>
      </w:r>
      <w:r>
        <w:rPr>
          <w:rFonts w:ascii="Arial" w:hAnsi="Arial"/>
          <w:sz w:val="20"/>
          <w:lang w:val="en-GB"/>
        </w:rPr>
        <w:t>variations</w:t>
      </w:r>
      <w:r>
        <w:rPr>
          <w:rFonts w:ascii="Arial" w:hAnsi="Arial"/>
          <w:sz w:val="20"/>
          <w:lang w:val="uk-UA"/>
        </w:rPr>
        <w:t>.</w:t>
      </w:r>
    </w:p>
    <w:p w14:paraId="500BD639" w14:textId="77777777" w:rsidR="007714EA" w:rsidRDefault="007714EA" w:rsidP="007714EA">
      <w:pPr>
        <w:jc w:val="both"/>
        <w:rPr>
          <w:rFonts w:ascii="Arial" w:hAnsi="Arial"/>
          <w:b/>
          <w:sz w:val="20"/>
          <w:lang w:val="uk-UA"/>
        </w:rPr>
      </w:pPr>
    </w:p>
    <w:p w14:paraId="71261FEC" w14:textId="77777777" w:rsidR="007714EA" w:rsidRDefault="007714EA" w:rsidP="007714EA">
      <w:pPr>
        <w:pStyle w:val="BodyText"/>
        <w:jc w:val="both"/>
        <w:rPr>
          <w:lang w:val="uk-UA"/>
        </w:rPr>
      </w:pPr>
      <w:r>
        <w:rPr>
          <w:lang w:val="uk-UA"/>
        </w:rPr>
        <w:t xml:space="preserve">Вважається, що Кандидат врахував усі вимоги та зобов'язанні, як прописані, так і ті, що маються на увазі, які містяться в усіх розділах Запиту пропозиції, а також відповідно вказав усі ціни у Відомості робіт. Таким чином, сума повинна включати усі додаткові та непередбачувані витрати та будь-які ризики, що пов'язані із виконанням, завершенням та обслуговуванням усього обсягу Робіт за </w:t>
      </w:r>
      <w:r w:rsidR="00FE7D8D">
        <w:rPr>
          <w:lang w:val="uk-UA"/>
        </w:rPr>
        <w:t>Договором</w:t>
      </w:r>
      <w:r>
        <w:rPr>
          <w:lang w:val="uk-UA"/>
        </w:rPr>
        <w:t xml:space="preserve">. Якщо окремі позиції не вказані у Відомості робіт, тарифи та суми включають усі витрати, пов'язані із різноманітними позиціями, вказаними у Відомості робіт. Наведений у Відомості робіт опис позицій жодним чином не обмежує зобов'язання Підрядника за </w:t>
      </w:r>
      <w:r w:rsidR="00FE7D8D">
        <w:rPr>
          <w:lang w:val="uk-UA"/>
        </w:rPr>
        <w:t>Договором</w:t>
      </w:r>
      <w:r>
        <w:rPr>
          <w:lang w:val="uk-UA"/>
        </w:rPr>
        <w:t xml:space="preserve"> із виконання Робіт, зазначених де-ін-де. Не дивлячись на будь-які обмеження в силу формулювання окремих позицій, вказані суми вважається такими, що повністю покривають роботи. / </w:t>
      </w:r>
      <w:r>
        <w:t>The Candidate will be deemed to have taken full account of all requirements and obligations, whether expressed or implied, covered by all parts of this Request for Proposal and to have priced the items in the Bill of Quantities accordingly. The amount must therefore include for all incidental and contingent expenses and risks of every kind necessary to construct, complete and maintain the whole of the Works in accordance with the Contract. Unless separate items are provided in the Bill of Quantities, rates and sums include all costs involved in the various items in the Bill of Quantities. The item descriptions given in the Bill of Quantities will in no way limit the Contractor's obligations under the Contract to provide all the works described elsewhere.</w:t>
      </w:r>
      <w:r>
        <w:rPr>
          <w:rFonts w:ascii="Times New Roman" w:hAnsi="Times New Roman"/>
          <w:sz w:val="22"/>
        </w:rPr>
        <w:t xml:space="preserve"> </w:t>
      </w:r>
      <w:r>
        <w:t>Notwithstanding any limits which may be implied by the wording of individual items, the amounts entered will be deemed to be works that are complete in every respect.</w:t>
      </w:r>
    </w:p>
    <w:p w14:paraId="5EA38B0E" w14:textId="77777777" w:rsidR="007714EA" w:rsidRDefault="007714EA" w:rsidP="007714EA">
      <w:pPr>
        <w:pStyle w:val="BodyText"/>
        <w:jc w:val="both"/>
        <w:rPr>
          <w:lang w:val="uk-UA"/>
        </w:rPr>
      </w:pPr>
    </w:p>
    <w:p w14:paraId="431A8EB3" w14:textId="77777777" w:rsidR="007714EA" w:rsidRDefault="007714EA" w:rsidP="007714EA">
      <w:pPr>
        <w:jc w:val="both"/>
        <w:rPr>
          <w:rFonts w:ascii="Arial" w:hAnsi="Arial" w:cs="Arial"/>
          <w:b/>
          <w:bCs/>
          <w:sz w:val="20"/>
          <w:szCs w:val="20"/>
          <w:highlight w:val="red"/>
          <w:lang w:val="uk-UA"/>
        </w:rPr>
      </w:pPr>
      <w:r>
        <w:rPr>
          <w:rFonts w:ascii="Arial" w:hAnsi="Arial" w:cs="Arial"/>
          <w:b/>
          <w:sz w:val="20"/>
          <w:szCs w:val="20"/>
          <w:highlight w:val="red"/>
          <w:lang w:val="uk-UA"/>
        </w:rPr>
        <w:t>(Примітка: вкажіть конкретні національні вимоги щодо документування ПДВ та/або іншого податку, за наявності, або видаліть цю примітку) / (</w:t>
      </w:r>
      <w:r>
        <w:rPr>
          <w:rFonts w:ascii="Arial" w:hAnsi="Arial" w:cs="Arial"/>
          <w:b/>
          <w:sz w:val="20"/>
          <w:szCs w:val="20"/>
          <w:highlight w:val="red"/>
          <w:lang w:val="en-GB"/>
        </w:rPr>
        <w:t>Note</w:t>
      </w:r>
      <w:r>
        <w:rPr>
          <w:rFonts w:ascii="Arial" w:hAnsi="Arial" w:cs="Arial"/>
          <w:b/>
          <w:sz w:val="20"/>
          <w:szCs w:val="20"/>
          <w:highlight w:val="red"/>
          <w:lang w:val="uk-UA"/>
        </w:rPr>
        <w:t>:</w:t>
      </w:r>
      <w:r>
        <w:rPr>
          <w:rFonts w:ascii="Arial" w:hAnsi="Arial" w:cs="Arial"/>
          <w:b/>
          <w:bCs/>
          <w:sz w:val="20"/>
          <w:szCs w:val="20"/>
          <w:highlight w:val="red"/>
          <w:lang w:val="uk-UA"/>
        </w:rPr>
        <w:t xml:space="preserve"> </w:t>
      </w:r>
      <w:r>
        <w:rPr>
          <w:rFonts w:ascii="Arial" w:hAnsi="Arial" w:cs="Arial"/>
          <w:b/>
          <w:bCs/>
          <w:sz w:val="20"/>
          <w:szCs w:val="20"/>
          <w:highlight w:val="red"/>
          <w:lang w:val="en-GB"/>
        </w:rPr>
        <w:t>Describe</w:t>
      </w:r>
      <w:r>
        <w:rPr>
          <w:rFonts w:ascii="Arial" w:hAnsi="Arial" w:cs="Arial"/>
          <w:b/>
          <w:bCs/>
          <w:sz w:val="20"/>
          <w:szCs w:val="20"/>
          <w:highlight w:val="red"/>
          <w:lang w:val="uk-UA"/>
        </w:rPr>
        <w:t xml:space="preserve"> </w:t>
      </w:r>
      <w:r>
        <w:rPr>
          <w:rFonts w:ascii="Arial" w:hAnsi="Arial" w:cs="Arial"/>
          <w:b/>
          <w:bCs/>
          <w:sz w:val="20"/>
          <w:szCs w:val="20"/>
          <w:highlight w:val="red"/>
          <w:lang w:val="en-GB"/>
        </w:rPr>
        <w:t>specific</w:t>
      </w:r>
      <w:r>
        <w:rPr>
          <w:rFonts w:ascii="Arial" w:hAnsi="Arial" w:cs="Arial"/>
          <w:b/>
          <w:bCs/>
          <w:sz w:val="20"/>
          <w:szCs w:val="20"/>
          <w:highlight w:val="red"/>
          <w:lang w:val="uk-UA"/>
        </w:rPr>
        <w:t xml:space="preserve"> </w:t>
      </w:r>
      <w:r>
        <w:rPr>
          <w:rFonts w:ascii="Arial" w:hAnsi="Arial" w:cs="Arial"/>
          <w:b/>
          <w:bCs/>
          <w:sz w:val="20"/>
          <w:szCs w:val="20"/>
          <w:highlight w:val="red"/>
          <w:lang w:val="en-GB"/>
        </w:rPr>
        <w:t>national</w:t>
      </w:r>
      <w:r>
        <w:rPr>
          <w:rFonts w:ascii="Arial" w:hAnsi="Arial" w:cs="Arial"/>
          <w:b/>
          <w:bCs/>
          <w:sz w:val="20"/>
          <w:szCs w:val="20"/>
          <w:highlight w:val="red"/>
          <w:lang w:val="uk-UA"/>
        </w:rPr>
        <w:t xml:space="preserve"> </w:t>
      </w:r>
      <w:r>
        <w:rPr>
          <w:rFonts w:ascii="Arial" w:hAnsi="Arial" w:cs="Arial"/>
          <w:b/>
          <w:sz w:val="20"/>
          <w:szCs w:val="20"/>
          <w:highlight w:val="red"/>
          <w:lang w:val="en-GB"/>
        </w:rPr>
        <w:t>VAT</w:t>
      </w:r>
      <w:r>
        <w:rPr>
          <w:rFonts w:ascii="Arial" w:hAnsi="Arial" w:cs="Arial"/>
          <w:b/>
          <w:sz w:val="20"/>
          <w:szCs w:val="20"/>
          <w:highlight w:val="red"/>
          <w:lang w:val="uk-UA"/>
        </w:rPr>
        <w:t xml:space="preserve"> </w:t>
      </w:r>
      <w:r>
        <w:rPr>
          <w:rFonts w:ascii="Arial" w:hAnsi="Arial" w:cs="Arial"/>
          <w:b/>
          <w:sz w:val="20"/>
          <w:szCs w:val="20"/>
          <w:highlight w:val="red"/>
          <w:lang w:val="en-GB"/>
        </w:rPr>
        <w:t>and</w:t>
      </w:r>
      <w:r>
        <w:rPr>
          <w:rFonts w:ascii="Arial" w:hAnsi="Arial" w:cs="Arial"/>
          <w:b/>
          <w:sz w:val="20"/>
          <w:szCs w:val="20"/>
          <w:highlight w:val="red"/>
          <w:lang w:val="uk-UA"/>
        </w:rPr>
        <w:t>/</w:t>
      </w:r>
      <w:r>
        <w:rPr>
          <w:rFonts w:ascii="Arial" w:hAnsi="Arial" w:cs="Arial"/>
          <w:b/>
          <w:sz w:val="20"/>
          <w:szCs w:val="20"/>
          <w:highlight w:val="red"/>
          <w:lang w:val="en-GB"/>
        </w:rPr>
        <w:t>or</w:t>
      </w:r>
      <w:r>
        <w:rPr>
          <w:rFonts w:ascii="Arial" w:hAnsi="Arial" w:cs="Arial"/>
          <w:b/>
          <w:sz w:val="20"/>
          <w:szCs w:val="20"/>
          <w:highlight w:val="red"/>
          <w:lang w:val="uk-UA"/>
        </w:rPr>
        <w:t xml:space="preserve"> </w:t>
      </w:r>
      <w:r>
        <w:rPr>
          <w:rFonts w:ascii="Arial" w:hAnsi="Arial" w:cs="Arial"/>
          <w:b/>
          <w:sz w:val="20"/>
          <w:szCs w:val="20"/>
          <w:highlight w:val="red"/>
          <w:lang w:val="en-GB"/>
        </w:rPr>
        <w:t>any</w:t>
      </w:r>
      <w:r>
        <w:rPr>
          <w:rFonts w:ascii="Arial" w:hAnsi="Arial" w:cs="Arial"/>
          <w:b/>
          <w:sz w:val="20"/>
          <w:szCs w:val="20"/>
          <w:highlight w:val="red"/>
          <w:lang w:val="uk-UA"/>
        </w:rPr>
        <w:t xml:space="preserve"> </w:t>
      </w:r>
      <w:r>
        <w:rPr>
          <w:rFonts w:ascii="Arial" w:hAnsi="Arial" w:cs="Arial"/>
          <w:b/>
          <w:sz w:val="20"/>
          <w:szCs w:val="20"/>
          <w:highlight w:val="red"/>
          <w:lang w:val="en-GB"/>
        </w:rPr>
        <w:t>sales</w:t>
      </w:r>
      <w:r>
        <w:rPr>
          <w:rFonts w:ascii="Arial" w:hAnsi="Arial" w:cs="Arial"/>
          <w:b/>
          <w:sz w:val="20"/>
          <w:szCs w:val="20"/>
          <w:highlight w:val="red"/>
          <w:lang w:val="uk-UA"/>
        </w:rPr>
        <w:t xml:space="preserve"> </w:t>
      </w:r>
      <w:r>
        <w:rPr>
          <w:rFonts w:ascii="Arial" w:hAnsi="Arial" w:cs="Arial"/>
          <w:b/>
          <w:sz w:val="20"/>
          <w:szCs w:val="20"/>
          <w:highlight w:val="red"/>
          <w:lang w:val="en-GB"/>
        </w:rPr>
        <w:t>tax</w:t>
      </w:r>
      <w:r>
        <w:rPr>
          <w:rFonts w:ascii="Arial" w:hAnsi="Arial" w:cs="Arial"/>
          <w:b/>
          <w:sz w:val="20"/>
          <w:szCs w:val="20"/>
          <w:highlight w:val="red"/>
          <w:lang w:val="uk-UA"/>
        </w:rPr>
        <w:t xml:space="preserve"> </w:t>
      </w:r>
      <w:r>
        <w:rPr>
          <w:rFonts w:ascii="Arial" w:hAnsi="Arial" w:cs="Arial"/>
          <w:b/>
          <w:sz w:val="20"/>
          <w:szCs w:val="20"/>
          <w:highlight w:val="red"/>
          <w:lang w:val="en-GB"/>
        </w:rPr>
        <w:t>documentation</w:t>
      </w:r>
      <w:r>
        <w:rPr>
          <w:rFonts w:ascii="Arial" w:hAnsi="Arial" w:cs="Arial"/>
          <w:b/>
          <w:sz w:val="20"/>
          <w:szCs w:val="20"/>
          <w:highlight w:val="red"/>
          <w:lang w:val="uk-UA"/>
        </w:rPr>
        <w:t xml:space="preserve"> </w:t>
      </w:r>
      <w:r>
        <w:rPr>
          <w:rFonts w:ascii="Arial" w:hAnsi="Arial" w:cs="Arial"/>
          <w:b/>
          <w:bCs/>
          <w:sz w:val="20"/>
          <w:szCs w:val="20"/>
          <w:highlight w:val="red"/>
          <w:lang w:val="en-GB"/>
        </w:rPr>
        <w:t>requirement</w:t>
      </w:r>
      <w:r>
        <w:rPr>
          <w:rFonts w:ascii="Arial" w:hAnsi="Arial" w:cs="Arial"/>
          <w:b/>
          <w:bCs/>
          <w:sz w:val="20"/>
          <w:szCs w:val="20"/>
          <w:highlight w:val="red"/>
          <w:lang w:val="uk-UA"/>
        </w:rPr>
        <w:t xml:space="preserve">, </w:t>
      </w:r>
      <w:r>
        <w:rPr>
          <w:rFonts w:ascii="Arial" w:hAnsi="Arial" w:cs="Arial"/>
          <w:b/>
          <w:bCs/>
          <w:sz w:val="20"/>
          <w:szCs w:val="20"/>
          <w:highlight w:val="red"/>
          <w:lang w:val="en-GB"/>
        </w:rPr>
        <w:t>if</w:t>
      </w:r>
      <w:r>
        <w:rPr>
          <w:rFonts w:ascii="Arial" w:hAnsi="Arial" w:cs="Arial"/>
          <w:b/>
          <w:bCs/>
          <w:sz w:val="20"/>
          <w:szCs w:val="20"/>
          <w:highlight w:val="red"/>
          <w:lang w:val="uk-UA"/>
        </w:rPr>
        <w:t xml:space="preserve"> </w:t>
      </w:r>
      <w:r>
        <w:rPr>
          <w:rFonts w:ascii="Arial" w:hAnsi="Arial" w:cs="Arial"/>
          <w:b/>
          <w:bCs/>
          <w:sz w:val="20"/>
          <w:szCs w:val="20"/>
          <w:highlight w:val="red"/>
          <w:lang w:val="en-GB"/>
        </w:rPr>
        <w:t>any</w:t>
      </w:r>
      <w:r>
        <w:rPr>
          <w:rFonts w:ascii="Arial" w:hAnsi="Arial" w:cs="Arial"/>
          <w:b/>
          <w:bCs/>
          <w:sz w:val="20"/>
          <w:szCs w:val="20"/>
          <w:highlight w:val="red"/>
          <w:lang w:val="uk-UA"/>
        </w:rPr>
        <w:t xml:space="preserve">, </w:t>
      </w:r>
      <w:r>
        <w:rPr>
          <w:rFonts w:ascii="Arial" w:hAnsi="Arial" w:cs="Arial"/>
          <w:b/>
          <w:bCs/>
          <w:sz w:val="20"/>
          <w:szCs w:val="20"/>
          <w:highlight w:val="red"/>
          <w:lang w:val="en-GB"/>
        </w:rPr>
        <w:t>and</w:t>
      </w:r>
      <w:r>
        <w:rPr>
          <w:rFonts w:ascii="Arial" w:hAnsi="Arial" w:cs="Arial"/>
          <w:b/>
          <w:bCs/>
          <w:sz w:val="20"/>
          <w:szCs w:val="20"/>
          <w:highlight w:val="red"/>
          <w:lang w:val="uk-UA"/>
        </w:rPr>
        <w:t xml:space="preserve"> </w:t>
      </w:r>
      <w:r>
        <w:rPr>
          <w:rFonts w:ascii="Arial" w:hAnsi="Arial" w:cs="Arial"/>
          <w:b/>
          <w:bCs/>
          <w:sz w:val="20"/>
          <w:szCs w:val="20"/>
          <w:highlight w:val="red"/>
          <w:lang w:val="en-GB"/>
        </w:rPr>
        <w:t>delete</w:t>
      </w:r>
      <w:r>
        <w:rPr>
          <w:rFonts w:ascii="Arial" w:hAnsi="Arial" w:cs="Arial"/>
          <w:b/>
          <w:bCs/>
          <w:sz w:val="20"/>
          <w:szCs w:val="20"/>
          <w:highlight w:val="red"/>
          <w:lang w:val="uk-UA"/>
        </w:rPr>
        <w:t xml:space="preserve"> </w:t>
      </w:r>
      <w:r>
        <w:rPr>
          <w:rFonts w:ascii="Arial" w:hAnsi="Arial" w:cs="Arial"/>
          <w:b/>
          <w:bCs/>
          <w:sz w:val="20"/>
          <w:szCs w:val="20"/>
          <w:highlight w:val="red"/>
          <w:lang w:val="en-GB"/>
        </w:rPr>
        <w:t>this</w:t>
      </w:r>
      <w:r>
        <w:rPr>
          <w:rFonts w:ascii="Arial" w:hAnsi="Arial" w:cs="Arial"/>
          <w:b/>
          <w:bCs/>
          <w:sz w:val="20"/>
          <w:szCs w:val="20"/>
          <w:highlight w:val="red"/>
          <w:lang w:val="uk-UA"/>
        </w:rPr>
        <w:t xml:space="preserve"> </w:t>
      </w:r>
      <w:r>
        <w:rPr>
          <w:rFonts w:ascii="Arial" w:hAnsi="Arial" w:cs="Arial"/>
          <w:b/>
          <w:bCs/>
          <w:sz w:val="20"/>
          <w:szCs w:val="20"/>
          <w:highlight w:val="red"/>
          <w:lang w:val="en-GB"/>
        </w:rPr>
        <w:t>note</w:t>
      </w:r>
      <w:r>
        <w:rPr>
          <w:rFonts w:ascii="Arial" w:hAnsi="Arial" w:cs="Arial"/>
          <w:b/>
          <w:bCs/>
          <w:sz w:val="20"/>
          <w:szCs w:val="20"/>
          <w:highlight w:val="red"/>
          <w:lang w:val="uk-UA"/>
        </w:rPr>
        <w:t>)</w:t>
      </w:r>
    </w:p>
    <w:p w14:paraId="6CE1311B" w14:textId="77777777" w:rsidR="007714EA" w:rsidRDefault="007714EA" w:rsidP="007714EA">
      <w:pPr>
        <w:jc w:val="both"/>
        <w:rPr>
          <w:rFonts w:ascii="Arial" w:hAnsi="Arial" w:cs="Arial"/>
          <w:b/>
          <w:bCs/>
          <w:i/>
          <w:iCs/>
          <w:sz w:val="20"/>
          <w:szCs w:val="20"/>
          <w:highlight w:val="red"/>
          <w:lang w:val="uk-UA"/>
        </w:rPr>
      </w:pPr>
    </w:p>
    <w:p w14:paraId="1625CEF9" w14:textId="77777777" w:rsidR="007714EA" w:rsidRDefault="007714EA" w:rsidP="007714EA">
      <w:pPr>
        <w:jc w:val="both"/>
        <w:rPr>
          <w:rFonts w:ascii="Arial" w:hAnsi="Arial" w:cs="Arial"/>
          <w:b/>
          <w:bCs/>
          <w:i/>
          <w:iCs/>
          <w:lang w:val="uk-UA"/>
        </w:rPr>
      </w:pPr>
      <w:r>
        <w:rPr>
          <w:rFonts w:ascii="Arial" w:hAnsi="Arial" w:cs="Arial"/>
          <w:b/>
          <w:sz w:val="20"/>
          <w:szCs w:val="20"/>
          <w:lang w:val="uk-UA"/>
        </w:rPr>
        <w:t xml:space="preserve">ПДВ та/або будь-який податок на продаж, застосовний до робіт, зазначається в пропозиції окремо / </w:t>
      </w:r>
      <w:r>
        <w:rPr>
          <w:rFonts w:ascii="Arial" w:hAnsi="Arial" w:cs="Arial"/>
          <w:b/>
          <w:sz w:val="20"/>
          <w:szCs w:val="20"/>
          <w:lang w:val="en-GB"/>
        </w:rPr>
        <w:t>VAT</w:t>
      </w:r>
      <w:r>
        <w:rPr>
          <w:rFonts w:ascii="Arial" w:hAnsi="Arial" w:cs="Arial"/>
          <w:b/>
          <w:sz w:val="20"/>
          <w:szCs w:val="20"/>
          <w:lang w:val="uk-UA"/>
        </w:rPr>
        <w:t xml:space="preserve"> </w:t>
      </w:r>
      <w:r>
        <w:rPr>
          <w:rFonts w:ascii="Arial" w:hAnsi="Arial" w:cs="Arial"/>
          <w:b/>
          <w:sz w:val="20"/>
          <w:szCs w:val="20"/>
          <w:lang w:val="en-GB"/>
        </w:rPr>
        <w:t>and</w:t>
      </w:r>
      <w:r>
        <w:rPr>
          <w:rFonts w:ascii="Arial" w:hAnsi="Arial" w:cs="Arial"/>
          <w:b/>
          <w:sz w:val="20"/>
          <w:szCs w:val="20"/>
          <w:lang w:val="uk-UA"/>
        </w:rPr>
        <w:t>/</w:t>
      </w:r>
      <w:r>
        <w:rPr>
          <w:rFonts w:ascii="Arial" w:hAnsi="Arial" w:cs="Arial"/>
          <w:b/>
          <w:sz w:val="20"/>
          <w:szCs w:val="20"/>
          <w:lang w:val="en-GB"/>
        </w:rPr>
        <w:t>or</w:t>
      </w:r>
      <w:r>
        <w:rPr>
          <w:rFonts w:ascii="Arial" w:hAnsi="Arial" w:cs="Arial"/>
          <w:b/>
          <w:sz w:val="20"/>
          <w:szCs w:val="20"/>
          <w:lang w:val="uk-UA"/>
        </w:rPr>
        <w:t xml:space="preserve"> </w:t>
      </w:r>
      <w:r>
        <w:rPr>
          <w:rFonts w:ascii="Arial" w:hAnsi="Arial" w:cs="Arial"/>
          <w:b/>
          <w:sz w:val="20"/>
          <w:szCs w:val="20"/>
          <w:lang w:val="en-GB"/>
        </w:rPr>
        <w:t>any</w:t>
      </w:r>
      <w:r>
        <w:rPr>
          <w:rFonts w:ascii="Arial" w:hAnsi="Arial" w:cs="Arial"/>
          <w:b/>
          <w:sz w:val="20"/>
          <w:szCs w:val="20"/>
          <w:lang w:val="uk-UA"/>
        </w:rPr>
        <w:t xml:space="preserve"> </w:t>
      </w:r>
      <w:r>
        <w:rPr>
          <w:rFonts w:ascii="Arial" w:hAnsi="Arial" w:cs="Arial"/>
          <w:b/>
          <w:sz w:val="20"/>
          <w:szCs w:val="20"/>
          <w:lang w:val="en-GB"/>
        </w:rPr>
        <w:t>sales</w:t>
      </w:r>
      <w:r>
        <w:rPr>
          <w:rFonts w:ascii="Arial" w:hAnsi="Arial" w:cs="Arial"/>
          <w:b/>
          <w:sz w:val="20"/>
          <w:szCs w:val="20"/>
          <w:lang w:val="uk-UA"/>
        </w:rPr>
        <w:t xml:space="preserve"> </w:t>
      </w:r>
      <w:r>
        <w:rPr>
          <w:rFonts w:ascii="Arial" w:hAnsi="Arial" w:cs="Arial"/>
          <w:b/>
          <w:sz w:val="20"/>
          <w:szCs w:val="20"/>
          <w:lang w:val="en-GB"/>
        </w:rPr>
        <w:t>tax</w:t>
      </w:r>
      <w:r>
        <w:rPr>
          <w:rFonts w:ascii="Arial" w:hAnsi="Arial" w:cs="Arial"/>
          <w:b/>
          <w:sz w:val="20"/>
          <w:szCs w:val="20"/>
          <w:lang w:val="uk-UA"/>
        </w:rPr>
        <w:t xml:space="preserve"> </w:t>
      </w:r>
      <w:r>
        <w:rPr>
          <w:rFonts w:ascii="Arial" w:hAnsi="Arial" w:cs="Arial"/>
          <w:b/>
          <w:sz w:val="20"/>
          <w:szCs w:val="20"/>
          <w:lang w:val="en-GB"/>
        </w:rPr>
        <w:t>applicable</w:t>
      </w:r>
      <w:r>
        <w:rPr>
          <w:rFonts w:ascii="Arial" w:hAnsi="Arial" w:cs="Arial"/>
          <w:b/>
          <w:sz w:val="20"/>
          <w:szCs w:val="20"/>
          <w:lang w:val="uk-UA"/>
        </w:rPr>
        <w:t xml:space="preserve"> </w:t>
      </w:r>
      <w:r>
        <w:rPr>
          <w:rFonts w:ascii="Arial" w:hAnsi="Arial" w:cs="Arial"/>
          <w:b/>
          <w:sz w:val="20"/>
          <w:szCs w:val="20"/>
          <w:lang w:val="en-GB"/>
        </w:rPr>
        <w:t>to</w:t>
      </w:r>
      <w:r>
        <w:rPr>
          <w:rFonts w:ascii="Arial" w:hAnsi="Arial" w:cs="Arial"/>
          <w:b/>
          <w:sz w:val="20"/>
          <w:szCs w:val="20"/>
          <w:lang w:val="uk-UA"/>
        </w:rPr>
        <w:t xml:space="preserve"> </w:t>
      </w:r>
      <w:r>
        <w:rPr>
          <w:rFonts w:ascii="Arial" w:hAnsi="Arial" w:cs="Arial"/>
          <w:b/>
          <w:sz w:val="20"/>
          <w:szCs w:val="20"/>
          <w:lang w:val="en-GB"/>
        </w:rPr>
        <w:t>the</w:t>
      </w:r>
      <w:r>
        <w:rPr>
          <w:rFonts w:ascii="Arial" w:hAnsi="Arial" w:cs="Arial"/>
          <w:b/>
          <w:sz w:val="20"/>
          <w:szCs w:val="20"/>
          <w:lang w:val="uk-UA"/>
        </w:rPr>
        <w:t xml:space="preserve"> </w:t>
      </w:r>
      <w:r>
        <w:rPr>
          <w:rFonts w:ascii="Arial" w:hAnsi="Arial" w:cs="Arial"/>
          <w:b/>
          <w:sz w:val="20"/>
          <w:szCs w:val="20"/>
          <w:lang w:val="en-GB"/>
        </w:rPr>
        <w:t>purchase</w:t>
      </w:r>
      <w:r>
        <w:rPr>
          <w:rFonts w:ascii="Arial" w:hAnsi="Arial" w:cs="Arial"/>
          <w:b/>
          <w:sz w:val="20"/>
          <w:szCs w:val="20"/>
          <w:lang w:val="uk-UA"/>
        </w:rPr>
        <w:t xml:space="preserve"> </w:t>
      </w:r>
      <w:r>
        <w:rPr>
          <w:rFonts w:ascii="Arial" w:hAnsi="Arial" w:cs="Arial"/>
          <w:b/>
          <w:sz w:val="20"/>
          <w:szCs w:val="20"/>
          <w:lang w:val="en-GB"/>
        </w:rPr>
        <w:t>of</w:t>
      </w:r>
      <w:r>
        <w:rPr>
          <w:rFonts w:ascii="Arial" w:hAnsi="Arial" w:cs="Arial"/>
          <w:b/>
          <w:sz w:val="20"/>
          <w:szCs w:val="20"/>
          <w:lang w:val="uk-UA"/>
        </w:rPr>
        <w:t xml:space="preserve"> </w:t>
      </w:r>
      <w:r>
        <w:rPr>
          <w:rFonts w:ascii="Arial" w:hAnsi="Arial" w:cs="Arial"/>
          <w:b/>
          <w:sz w:val="20"/>
          <w:szCs w:val="20"/>
          <w:lang w:val="en-GB"/>
        </w:rPr>
        <w:t>works</w:t>
      </w:r>
      <w:r>
        <w:rPr>
          <w:rFonts w:ascii="Arial" w:hAnsi="Arial" w:cs="Arial"/>
          <w:b/>
          <w:sz w:val="20"/>
          <w:szCs w:val="20"/>
          <w:lang w:val="uk-UA"/>
        </w:rPr>
        <w:t xml:space="preserve"> </w:t>
      </w:r>
      <w:r>
        <w:rPr>
          <w:rFonts w:ascii="Arial" w:hAnsi="Arial" w:cs="Arial"/>
          <w:b/>
          <w:sz w:val="20"/>
          <w:szCs w:val="20"/>
          <w:lang w:val="en-GB"/>
        </w:rPr>
        <w:t>shall</w:t>
      </w:r>
      <w:r>
        <w:rPr>
          <w:rFonts w:ascii="Arial" w:hAnsi="Arial" w:cs="Arial"/>
          <w:b/>
          <w:sz w:val="20"/>
          <w:szCs w:val="20"/>
          <w:lang w:val="uk-UA"/>
        </w:rPr>
        <w:t xml:space="preserve"> </w:t>
      </w:r>
      <w:r>
        <w:rPr>
          <w:rFonts w:ascii="Arial" w:hAnsi="Arial" w:cs="Arial"/>
          <w:b/>
          <w:sz w:val="20"/>
          <w:szCs w:val="20"/>
          <w:lang w:val="en-GB"/>
        </w:rPr>
        <w:t>be</w:t>
      </w:r>
      <w:r>
        <w:rPr>
          <w:rFonts w:ascii="Arial" w:hAnsi="Arial" w:cs="Arial"/>
          <w:b/>
          <w:sz w:val="20"/>
          <w:szCs w:val="20"/>
          <w:lang w:val="uk-UA"/>
        </w:rPr>
        <w:t xml:space="preserve"> </w:t>
      </w:r>
      <w:r>
        <w:rPr>
          <w:rFonts w:ascii="Arial" w:hAnsi="Arial" w:cs="Arial"/>
          <w:b/>
          <w:sz w:val="20"/>
          <w:szCs w:val="20"/>
          <w:lang w:val="en-GB"/>
        </w:rPr>
        <w:t>indicated</w:t>
      </w:r>
      <w:r>
        <w:rPr>
          <w:rFonts w:ascii="Arial" w:hAnsi="Arial" w:cs="Arial"/>
          <w:b/>
          <w:sz w:val="20"/>
          <w:szCs w:val="20"/>
          <w:lang w:val="uk-UA"/>
        </w:rPr>
        <w:t xml:space="preserve"> </w:t>
      </w:r>
      <w:r>
        <w:rPr>
          <w:rFonts w:ascii="Arial" w:hAnsi="Arial" w:cs="Arial"/>
          <w:b/>
          <w:sz w:val="20"/>
          <w:szCs w:val="20"/>
          <w:lang w:val="en-GB"/>
        </w:rPr>
        <w:t>separately</w:t>
      </w:r>
      <w:r>
        <w:rPr>
          <w:rFonts w:ascii="Arial" w:hAnsi="Arial" w:cs="Arial"/>
          <w:b/>
          <w:sz w:val="20"/>
          <w:szCs w:val="20"/>
          <w:lang w:val="uk-UA"/>
        </w:rPr>
        <w:t xml:space="preserve"> </w:t>
      </w:r>
      <w:r>
        <w:rPr>
          <w:rFonts w:ascii="Arial" w:hAnsi="Arial" w:cs="Arial"/>
          <w:b/>
          <w:sz w:val="20"/>
          <w:szCs w:val="20"/>
          <w:lang w:val="en-GB"/>
        </w:rPr>
        <w:t>in</w:t>
      </w:r>
      <w:r>
        <w:rPr>
          <w:rFonts w:ascii="Arial" w:hAnsi="Arial" w:cs="Arial"/>
          <w:b/>
          <w:sz w:val="20"/>
          <w:szCs w:val="20"/>
          <w:lang w:val="uk-UA"/>
        </w:rPr>
        <w:t xml:space="preserve"> </w:t>
      </w:r>
      <w:r>
        <w:rPr>
          <w:rFonts w:ascii="Arial" w:hAnsi="Arial" w:cs="Arial"/>
          <w:b/>
          <w:sz w:val="20"/>
          <w:szCs w:val="20"/>
          <w:lang w:val="en-GB"/>
        </w:rPr>
        <w:t>the</w:t>
      </w:r>
      <w:r>
        <w:rPr>
          <w:rFonts w:ascii="Arial" w:hAnsi="Arial" w:cs="Arial"/>
          <w:b/>
          <w:sz w:val="20"/>
          <w:szCs w:val="20"/>
          <w:lang w:val="uk-UA"/>
        </w:rPr>
        <w:t xml:space="preserve"> </w:t>
      </w:r>
      <w:r>
        <w:rPr>
          <w:rFonts w:ascii="Arial" w:hAnsi="Arial" w:cs="Arial"/>
          <w:b/>
          <w:sz w:val="20"/>
          <w:szCs w:val="20"/>
          <w:lang w:val="en-GB"/>
        </w:rPr>
        <w:t>proposal</w:t>
      </w:r>
    </w:p>
    <w:p w14:paraId="4381EB2B" w14:textId="77777777" w:rsidR="007714EA" w:rsidRDefault="007714EA" w:rsidP="007714EA">
      <w:pPr>
        <w:pStyle w:val="BodyText"/>
        <w:jc w:val="both"/>
        <w:rPr>
          <w:lang w:val="uk-UA"/>
        </w:rPr>
      </w:pPr>
    </w:p>
    <w:p w14:paraId="6A2799C0" w14:textId="77777777" w:rsidR="007714EA" w:rsidRDefault="007714EA" w:rsidP="007714EA">
      <w:pPr>
        <w:numPr>
          <w:ilvl w:val="0"/>
          <w:numId w:val="3"/>
        </w:numPr>
        <w:spacing w:before="120"/>
        <w:jc w:val="both"/>
        <w:rPr>
          <w:rFonts w:ascii="Arial" w:hAnsi="Arial"/>
          <w:b/>
          <w:sz w:val="20"/>
          <w:highlight w:val="cyan"/>
          <w:lang w:val="uk-UA"/>
        </w:rPr>
      </w:pPr>
      <w:r>
        <w:rPr>
          <w:rFonts w:ascii="Arial" w:hAnsi="Arial"/>
          <w:b/>
          <w:sz w:val="20"/>
          <w:highlight w:val="cyan"/>
          <w:lang w:val="uk-UA"/>
        </w:rPr>
        <w:t>(Опція: Альтернативні рішення)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Variant</w:t>
      </w:r>
      <w:r>
        <w:rPr>
          <w:rFonts w:ascii="Arial" w:hAnsi="Arial"/>
          <w:b/>
          <w:sz w:val="20"/>
          <w:highlight w:val="cyan"/>
          <w:lang w:val="uk-UA"/>
        </w:rPr>
        <w:t xml:space="preserve"> </w:t>
      </w:r>
      <w:r>
        <w:rPr>
          <w:rFonts w:ascii="Arial" w:hAnsi="Arial"/>
          <w:b/>
          <w:sz w:val="20"/>
          <w:highlight w:val="cyan"/>
          <w:lang w:val="en-GB"/>
        </w:rPr>
        <w:t>solutions</w:t>
      </w:r>
      <w:r>
        <w:rPr>
          <w:rFonts w:ascii="Arial" w:hAnsi="Arial"/>
          <w:b/>
          <w:sz w:val="20"/>
          <w:highlight w:val="cyan"/>
          <w:lang w:val="uk-UA"/>
        </w:rPr>
        <w:t>)</w:t>
      </w:r>
    </w:p>
    <w:p w14:paraId="0C423F62" w14:textId="77777777" w:rsidR="007714EA" w:rsidRDefault="007714EA" w:rsidP="007714EA">
      <w:pPr>
        <w:pStyle w:val="BodyText"/>
        <w:jc w:val="both"/>
        <w:rPr>
          <w:lang w:val="uk-UA"/>
        </w:rPr>
      </w:pPr>
      <w:r>
        <w:rPr>
          <w:b/>
          <w:highlight w:val="cyan"/>
          <w:lang w:val="uk-UA"/>
        </w:rPr>
        <w:t>(Опція 1:)</w:t>
      </w:r>
      <w:r>
        <w:rPr>
          <w:lang w:val="uk-UA"/>
        </w:rPr>
        <w:t xml:space="preserve"> Альтернативні рішення не братимуться до уваги. / </w:t>
      </w:r>
      <w:r>
        <w:rPr>
          <w:b/>
          <w:highlight w:val="cyan"/>
          <w:lang w:val="uk-UA"/>
        </w:rPr>
        <w:t>(</w:t>
      </w:r>
      <w:r>
        <w:rPr>
          <w:b/>
          <w:highlight w:val="cyan"/>
        </w:rPr>
        <w:t>Option</w:t>
      </w:r>
      <w:r>
        <w:rPr>
          <w:b/>
          <w:highlight w:val="cyan"/>
          <w:lang w:val="uk-UA"/>
        </w:rPr>
        <w:t xml:space="preserve"> 1:)</w:t>
      </w:r>
      <w:r>
        <w:rPr>
          <w:lang w:val="uk-UA"/>
        </w:rPr>
        <w:t xml:space="preserve"> </w:t>
      </w:r>
      <w:r>
        <w:t>Variant</w:t>
      </w:r>
      <w:r>
        <w:rPr>
          <w:lang w:val="uk-UA"/>
        </w:rPr>
        <w:t xml:space="preserve"> </w:t>
      </w:r>
      <w:r>
        <w:t>solutions</w:t>
      </w:r>
      <w:r>
        <w:rPr>
          <w:lang w:val="uk-UA"/>
        </w:rPr>
        <w:t xml:space="preserve"> </w:t>
      </w:r>
      <w:r>
        <w:t>will</w:t>
      </w:r>
      <w:r>
        <w:rPr>
          <w:lang w:val="uk-UA"/>
        </w:rPr>
        <w:t xml:space="preserve"> </w:t>
      </w:r>
      <w:r>
        <w:t>not</w:t>
      </w:r>
      <w:r>
        <w:rPr>
          <w:lang w:val="uk-UA"/>
        </w:rPr>
        <w:t xml:space="preserve"> </w:t>
      </w:r>
      <w:r>
        <w:t>be</w:t>
      </w:r>
      <w:r>
        <w:rPr>
          <w:lang w:val="uk-UA"/>
        </w:rPr>
        <w:t xml:space="preserve"> </w:t>
      </w:r>
      <w:r>
        <w:t>taken</w:t>
      </w:r>
      <w:r>
        <w:rPr>
          <w:lang w:val="uk-UA"/>
        </w:rPr>
        <w:t xml:space="preserve"> </w:t>
      </w:r>
      <w:r>
        <w:t>into</w:t>
      </w:r>
      <w:r>
        <w:rPr>
          <w:lang w:val="uk-UA"/>
        </w:rPr>
        <w:t xml:space="preserve"> </w:t>
      </w:r>
      <w:r>
        <w:t>consideration</w:t>
      </w:r>
      <w:r>
        <w:rPr>
          <w:lang w:val="uk-UA"/>
        </w:rPr>
        <w:t>.</w:t>
      </w:r>
    </w:p>
    <w:p w14:paraId="648643E7" w14:textId="77777777" w:rsidR="007714EA" w:rsidRDefault="007714EA" w:rsidP="007714EA">
      <w:pPr>
        <w:pStyle w:val="BodyText"/>
        <w:jc w:val="both"/>
        <w:rPr>
          <w:lang w:val="uk-UA"/>
        </w:rPr>
      </w:pPr>
    </w:p>
    <w:p w14:paraId="0DE7E2B1" w14:textId="77777777" w:rsidR="007714EA" w:rsidRDefault="007714EA" w:rsidP="007714EA">
      <w:pPr>
        <w:tabs>
          <w:tab w:val="left" w:pos="851"/>
        </w:tabs>
        <w:jc w:val="both"/>
        <w:rPr>
          <w:rFonts w:ascii="Arial" w:hAnsi="Arial" w:cs="Arial"/>
          <w:sz w:val="20"/>
          <w:szCs w:val="20"/>
          <w:lang w:val="uk-UA"/>
        </w:rPr>
      </w:pPr>
      <w:r>
        <w:rPr>
          <w:rFonts w:ascii="Arial" w:hAnsi="Arial" w:cs="Arial"/>
          <w:b/>
          <w:sz w:val="20"/>
          <w:szCs w:val="20"/>
          <w:highlight w:val="cyan"/>
          <w:lang w:val="uk-UA"/>
        </w:rPr>
        <w:t>(Опція 2:)</w:t>
      </w:r>
      <w:r>
        <w:rPr>
          <w:rFonts w:ascii="Arial" w:hAnsi="Arial" w:cs="Arial"/>
          <w:sz w:val="20"/>
          <w:szCs w:val="20"/>
          <w:lang w:val="uk-UA"/>
        </w:rPr>
        <w:t xml:space="preserve"> Кандидат, що бажає подати технічні альтернативні рішення до вимог цього Запиту пропозиції, може подати іншу пропозиції, що ґрунтується на альтернативному рішенні. Альтернативні пропозиції не можуть відступати від Загальних умов </w:t>
      </w:r>
      <w:r w:rsidR="00FE7D8D">
        <w:rPr>
          <w:rFonts w:ascii="Arial" w:hAnsi="Arial" w:cs="Arial"/>
          <w:sz w:val="20"/>
          <w:szCs w:val="20"/>
          <w:lang w:val="uk-UA"/>
        </w:rPr>
        <w:t>договорів</w:t>
      </w:r>
      <w:r>
        <w:rPr>
          <w:rFonts w:ascii="Arial" w:hAnsi="Arial" w:cs="Arial"/>
          <w:sz w:val="20"/>
          <w:szCs w:val="20"/>
          <w:lang w:val="uk-UA"/>
        </w:rPr>
        <w:t xml:space="preserve"> про виконання робіт - Версія 3 2020, і повинні містити: / </w:t>
      </w:r>
      <w:r>
        <w:rPr>
          <w:rFonts w:ascii="Arial" w:hAnsi="Arial" w:cs="Arial"/>
          <w:b/>
          <w:sz w:val="20"/>
          <w:szCs w:val="20"/>
          <w:highlight w:val="cyan"/>
          <w:lang w:val="uk-UA"/>
        </w:rPr>
        <w:t>(</w:t>
      </w:r>
      <w:r>
        <w:rPr>
          <w:rFonts w:ascii="Arial" w:hAnsi="Arial" w:cs="Arial"/>
          <w:b/>
          <w:sz w:val="20"/>
          <w:szCs w:val="20"/>
          <w:highlight w:val="cyan"/>
          <w:lang w:val="en-US"/>
        </w:rPr>
        <w:t>Option</w:t>
      </w:r>
      <w:r>
        <w:rPr>
          <w:rFonts w:ascii="Arial" w:hAnsi="Arial" w:cs="Arial"/>
          <w:b/>
          <w:sz w:val="20"/>
          <w:szCs w:val="20"/>
          <w:highlight w:val="cyan"/>
          <w:lang w:val="uk-UA"/>
        </w:rPr>
        <w:t xml:space="preserve"> 2:)</w:t>
      </w:r>
      <w:r>
        <w:rPr>
          <w:lang w:val="uk-UA"/>
        </w:rPr>
        <w:t xml:space="preserve"> </w:t>
      </w:r>
      <w:r>
        <w:rPr>
          <w:rFonts w:ascii="Arial" w:hAnsi="Arial" w:cs="Arial"/>
          <w:sz w:val="20"/>
          <w:szCs w:val="20"/>
          <w:lang w:val="en-GB"/>
        </w:rPr>
        <w:t>Candidates</w:t>
      </w:r>
      <w:r>
        <w:rPr>
          <w:rFonts w:ascii="Arial" w:hAnsi="Arial" w:cs="Arial"/>
          <w:sz w:val="20"/>
          <w:szCs w:val="20"/>
          <w:lang w:val="uk-UA"/>
        </w:rPr>
        <w:t xml:space="preserve"> </w:t>
      </w:r>
      <w:r>
        <w:rPr>
          <w:rFonts w:ascii="Arial" w:hAnsi="Arial" w:cs="Arial"/>
          <w:sz w:val="20"/>
          <w:szCs w:val="20"/>
          <w:lang w:val="en-GB"/>
        </w:rPr>
        <w:t>wishing</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offer</w:t>
      </w:r>
      <w:r>
        <w:rPr>
          <w:rFonts w:ascii="Arial" w:hAnsi="Arial" w:cs="Arial"/>
          <w:sz w:val="20"/>
          <w:szCs w:val="20"/>
          <w:lang w:val="uk-UA"/>
        </w:rPr>
        <w:t xml:space="preserve"> </w:t>
      </w:r>
      <w:r>
        <w:rPr>
          <w:rFonts w:ascii="Arial" w:hAnsi="Arial" w:cs="Arial"/>
          <w:sz w:val="20"/>
          <w:szCs w:val="20"/>
          <w:lang w:val="en-GB"/>
        </w:rPr>
        <w:t>technical</w:t>
      </w:r>
      <w:r>
        <w:rPr>
          <w:rFonts w:ascii="Arial" w:hAnsi="Arial" w:cs="Arial"/>
          <w:sz w:val="20"/>
          <w:szCs w:val="20"/>
          <w:lang w:val="uk-UA"/>
        </w:rPr>
        <w:t xml:space="preserve"> </w:t>
      </w:r>
      <w:r>
        <w:rPr>
          <w:rFonts w:ascii="Arial" w:hAnsi="Arial" w:cs="Arial"/>
          <w:sz w:val="20"/>
          <w:szCs w:val="20"/>
          <w:lang w:val="en-GB"/>
        </w:rPr>
        <w:t>alternatives</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requirements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Request</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may</w:t>
      </w:r>
      <w:r>
        <w:rPr>
          <w:rFonts w:ascii="Arial" w:hAnsi="Arial" w:cs="Arial"/>
          <w:sz w:val="20"/>
          <w:szCs w:val="20"/>
          <w:lang w:val="uk-UA"/>
        </w:rPr>
        <w:t xml:space="preserve"> </w:t>
      </w:r>
      <w:r>
        <w:rPr>
          <w:rFonts w:ascii="Arial" w:hAnsi="Arial" w:cs="Arial"/>
          <w:sz w:val="20"/>
          <w:szCs w:val="20"/>
          <w:lang w:val="en-GB"/>
        </w:rPr>
        <w:t>submit</w:t>
      </w:r>
      <w:r>
        <w:rPr>
          <w:rFonts w:ascii="Arial" w:hAnsi="Arial" w:cs="Arial"/>
          <w:sz w:val="20"/>
          <w:szCs w:val="20"/>
          <w:lang w:val="uk-UA"/>
        </w:rPr>
        <w:t xml:space="preserve"> </w:t>
      </w:r>
      <w:r>
        <w:rPr>
          <w:rFonts w:ascii="Arial" w:hAnsi="Arial" w:cs="Arial"/>
          <w:sz w:val="20"/>
          <w:szCs w:val="20"/>
          <w:lang w:val="en-GB"/>
        </w:rPr>
        <w:t>an</w:t>
      </w:r>
      <w:r>
        <w:rPr>
          <w:rFonts w:ascii="Arial" w:hAnsi="Arial" w:cs="Arial"/>
          <w:sz w:val="20"/>
          <w:szCs w:val="20"/>
          <w:lang w:val="uk-UA"/>
        </w:rPr>
        <w:t xml:space="preserve"> </w:t>
      </w:r>
      <w:r>
        <w:rPr>
          <w:rFonts w:ascii="Arial" w:hAnsi="Arial" w:cs="Arial"/>
          <w:sz w:val="20"/>
          <w:szCs w:val="20"/>
          <w:lang w:val="en-GB"/>
        </w:rPr>
        <w:t>alternative</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based</w:t>
      </w:r>
      <w:r>
        <w:rPr>
          <w:rFonts w:ascii="Arial" w:hAnsi="Arial" w:cs="Arial"/>
          <w:sz w:val="20"/>
          <w:szCs w:val="20"/>
          <w:lang w:val="uk-UA"/>
        </w:rPr>
        <w:t xml:space="preserve"> </w:t>
      </w:r>
      <w:r>
        <w:rPr>
          <w:rFonts w:ascii="Arial" w:hAnsi="Arial" w:cs="Arial"/>
          <w:sz w:val="20"/>
          <w:szCs w:val="20"/>
          <w:lang w:val="en-GB"/>
        </w:rPr>
        <w:t>on</w:t>
      </w:r>
      <w:r>
        <w:rPr>
          <w:rFonts w:ascii="Arial" w:hAnsi="Arial" w:cs="Arial"/>
          <w:sz w:val="20"/>
          <w:szCs w:val="20"/>
          <w:lang w:val="uk-UA"/>
        </w:rPr>
        <w:t xml:space="preserve">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variant</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 xml:space="preserve">. </w:t>
      </w:r>
      <w:r>
        <w:rPr>
          <w:rFonts w:ascii="Arial" w:hAnsi="Arial" w:cs="Arial"/>
          <w:sz w:val="20"/>
          <w:szCs w:val="20"/>
          <w:lang w:val="en-GB"/>
        </w:rPr>
        <w:t>Alternative proposals may not derogate from the General Terms and Conditions for Works Contracts – Ver3 2020 and any alternative proposal must comprise:</w:t>
      </w:r>
    </w:p>
    <w:p w14:paraId="13F057C0" w14:textId="77777777" w:rsidR="007714EA" w:rsidRDefault="007714EA" w:rsidP="007714EA">
      <w:pPr>
        <w:tabs>
          <w:tab w:val="left" w:pos="851"/>
        </w:tabs>
        <w:jc w:val="both"/>
        <w:rPr>
          <w:rFonts w:ascii="Arial" w:hAnsi="Arial" w:cs="Arial"/>
          <w:sz w:val="20"/>
          <w:szCs w:val="20"/>
          <w:lang w:val="uk-UA"/>
        </w:rPr>
      </w:pPr>
    </w:p>
    <w:p w14:paraId="0663241D" w14:textId="77777777" w:rsidR="007714EA" w:rsidRDefault="007714EA" w:rsidP="007714EA">
      <w:pPr>
        <w:numPr>
          <w:ilvl w:val="0"/>
          <w:numId w:val="6"/>
        </w:numPr>
        <w:tabs>
          <w:tab w:val="left" w:pos="851"/>
        </w:tabs>
        <w:jc w:val="both"/>
        <w:rPr>
          <w:rFonts w:ascii="Arial" w:hAnsi="Arial" w:cs="Arial"/>
          <w:sz w:val="20"/>
          <w:szCs w:val="20"/>
          <w:lang w:val="uk-UA"/>
        </w:rPr>
      </w:pPr>
      <w:r>
        <w:rPr>
          <w:rFonts w:ascii="Arial" w:hAnsi="Arial" w:cs="Arial"/>
          <w:sz w:val="20"/>
          <w:szCs w:val="20"/>
          <w:lang w:val="uk-UA"/>
        </w:rPr>
        <w:t xml:space="preserve">усі необхідні деталі для їх належної оцінки, в тому числі креслення, проєктну документацію, розрахунки, технічні специфікації, розбиття загальної ціни, запропоновані методі виконання робіт, часові межі та інші відповідні деталі; / </w:t>
      </w:r>
      <w:r>
        <w:rPr>
          <w:rFonts w:ascii="Arial" w:hAnsi="Arial" w:cs="Arial"/>
          <w:sz w:val="20"/>
          <w:szCs w:val="20"/>
          <w:lang w:val="en-GB"/>
        </w:rPr>
        <w:t>all</w:t>
      </w:r>
      <w:r>
        <w:rPr>
          <w:rFonts w:ascii="Arial" w:hAnsi="Arial" w:cs="Arial"/>
          <w:sz w:val="20"/>
          <w:szCs w:val="20"/>
          <w:lang w:val="uk-UA"/>
        </w:rPr>
        <w:t xml:space="preserve"> </w:t>
      </w:r>
      <w:r>
        <w:rPr>
          <w:rFonts w:ascii="Arial" w:hAnsi="Arial" w:cs="Arial"/>
          <w:sz w:val="20"/>
          <w:szCs w:val="20"/>
          <w:lang w:val="en-GB"/>
        </w:rPr>
        <w:t>details</w:t>
      </w:r>
      <w:r>
        <w:rPr>
          <w:rFonts w:ascii="Arial" w:hAnsi="Arial" w:cs="Arial"/>
          <w:sz w:val="20"/>
          <w:szCs w:val="20"/>
          <w:lang w:val="uk-UA"/>
        </w:rPr>
        <w:t xml:space="preserve"> </w:t>
      </w:r>
      <w:r>
        <w:rPr>
          <w:rFonts w:ascii="Arial" w:hAnsi="Arial" w:cs="Arial"/>
          <w:sz w:val="20"/>
          <w:szCs w:val="20"/>
          <w:lang w:val="en-GB"/>
        </w:rPr>
        <w:t>necessary</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their</w:t>
      </w:r>
      <w:r>
        <w:rPr>
          <w:rFonts w:ascii="Arial" w:hAnsi="Arial" w:cs="Arial"/>
          <w:sz w:val="20"/>
          <w:szCs w:val="20"/>
          <w:lang w:val="uk-UA"/>
        </w:rPr>
        <w:t xml:space="preserve"> </w:t>
      </w:r>
      <w:r>
        <w:rPr>
          <w:rFonts w:ascii="Arial" w:hAnsi="Arial" w:cs="Arial"/>
          <w:sz w:val="20"/>
          <w:szCs w:val="20"/>
          <w:lang w:val="en-GB"/>
        </w:rPr>
        <w:t>thorough</w:t>
      </w:r>
      <w:r>
        <w:rPr>
          <w:rFonts w:ascii="Arial" w:hAnsi="Arial" w:cs="Arial"/>
          <w:sz w:val="20"/>
          <w:szCs w:val="20"/>
          <w:lang w:val="uk-UA"/>
        </w:rPr>
        <w:t xml:space="preserve"> </w:t>
      </w:r>
      <w:r>
        <w:rPr>
          <w:rFonts w:ascii="Arial" w:hAnsi="Arial" w:cs="Arial"/>
          <w:sz w:val="20"/>
          <w:szCs w:val="20"/>
          <w:lang w:val="en-GB"/>
        </w:rPr>
        <w:t>evaluation</w:t>
      </w:r>
      <w:r>
        <w:rPr>
          <w:rFonts w:ascii="Arial" w:hAnsi="Arial" w:cs="Arial"/>
          <w:sz w:val="20"/>
          <w:szCs w:val="20"/>
          <w:lang w:val="uk-UA"/>
        </w:rPr>
        <w:t xml:space="preserve">, </w:t>
      </w:r>
      <w:r>
        <w:rPr>
          <w:rFonts w:ascii="Arial" w:hAnsi="Arial" w:cs="Arial"/>
          <w:sz w:val="20"/>
          <w:szCs w:val="20"/>
          <w:lang w:val="en-GB"/>
        </w:rPr>
        <w:t>including</w:t>
      </w:r>
      <w:r>
        <w:rPr>
          <w:rFonts w:ascii="Arial" w:hAnsi="Arial" w:cs="Arial"/>
          <w:sz w:val="20"/>
          <w:szCs w:val="20"/>
          <w:lang w:val="uk-UA"/>
        </w:rPr>
        <w:t xml:space="preserve"> </w:t>
      </w:r>
      <w:r>
        <w:rPr>
          <w:rFonts w:ascii="Arial" w:hAnsi="Arial" w:cs="Arial"/>
          <w:sz w:val="20"/>
          <w:szCs w:val="20"/>
          <w:lang w:val="en-GB"/>
        </w:rPr>
        <w:t>drawings</w:t>
      </w:r>
      <w:r>
        <w:rPr>
          <w:rFonts w:ascii="Arial" w:hAnsi="Arial" w:cs="Arial"/>
          <w:sz w:val="20"/>
          <w:szCs w:val="20"/>
          <w:lang w:val="uk-UA"/>
        </w:rPr>
        <w:t xml:space="preserve">, </w:t>
      </w:r>
      <w:r>
        <w:rPr>
          <w:rFonts w:ascii="Arial" w:hAnsi="Arial" w:cs="Arial"/>
          <w:sz w:val="20"/>
          <w:szCs w:val="20"/>
          <w:lang w:val="en-GB"/>
        </w:rPr>
        <w:t>designs</w:t>
      </w:r>
      <w:r>
        <w:rPr>
          <w:rFonts w:ascii="Arial" w:hAnsi="Arial" w:cs="Arial"/>
          <w:sz w:val="20"/>
          <w:szCs w:val="20"/>
          <w:lang w:val="uk-UA"/>
        </w:rPr>
        <w:t xml:space="preserve">, </w:t>
      </w:r>
      <w:r>
        <w:rPr>
          <w:rFonts w:ascii="Arial" w:hAnsi="Arial" w:cs="Arial"/>
          <w:sz w:val="20"/>
          <w:szCs w:val="20"/>
          <w:lang w:val="en-GB"/>
        </w:rPr>
        <w:t>calculations</w:t>
      </w:r>
      <w:r>
        <w:rPr>
          <w:rFonts w:ascii="Arial" w:hAnsi="Arial" w:cs="Arial"/>
          <w:sz w:val="20"/>
          <w:szCs w:val="20"/>
          <w:lang w:val="uk-UA"/>
        </w:rPr>
        <w:t xml:space="preserve">, </w:t>
      </w:r>
      <w:r>
        <w:rPr>
          <w:rFonts w:ascii="Arial" w:hAnsi="Arial" w:cs="Arial"/>
          <w:sz w:val="20"/>
          <w:szCs w:val="20"/>
          <w:lang w:val="en-GB"/>
        </w:rPr>
        <w:t>technical</w:t>
      </w:r>
      <w:r>
        <w:rPr>
          <w:rFonts w:ascii="Arial" w:hAnsi="Arial" w:cs="Arial"/>
          <w:sz w:val="20"/>
          <w:szCs w:val="20"/>
          <w:lang w:val="uk-UA"/>
        </w:rPr>
        <w:t xml:space="preserve"> </w:t>
      </w:r>
      <w:r>
        <w:rPr>
          <w:rFonts w:ascii="Arial" w:hAnsi="Arial" w:cs="Arial"/>
          <w:sz w:val="20"/>
          <w:szCs w:val="20"/>
          <w:lang w:val="en-GB"/>
        </w:rPr>
        <w:t>specifications</w:t>
      </w:r>
      <w:r>
        <w:rPr>
          <w:rFonts w:ascii="Arial" w:hAnsi="Arial" w:cs="Arial"/>
          <w:sz w:val="20"/>
          <w:szCs w:val="20"/>
          <w:lang w:val="uk-UA"/>
        </w:rPr>
        <w:t xml:space="preserve">, </w:t>
      </w:r>
      <w:r>
        <w:rPr>
          <w:rFonts w:ascii="Arial" w:hAnsi="Arial" w:cs="Arial"/>
          <w:sz w:val="20"/>
          <w:szCs w:val="20"/>
          <w:lang w:val="en-GB"/>
        </w:rPr>
        <w:t>breakdown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overall</w:t>
      </w:r>
      <w:r>
        <w:rPr>
          <w:rFonts w:ascii="Arial" w:hAnsi="Arial" w:cs="Arial"/>
          <w:sz w:val="20"/>
          <w:szCs w:val="20"/>
          <w:lang w:val="uk-UA"/>
        </w:rPr>
        <w:t xml:space="preserve"> </w:t>
      </w:r>
      <w:r>
        <w:rPr>
          <w:rFonts w:ascii="Arial" w:hAnsi="Arial" w:cs="Arial"/>
          <w:sz w:val="20"/>
          <w:szCs w:val="20"/>
          <w:lang w:val="en-GB"/>
        </w:rPr>
        <w:t>price</w:t>
      </w:r>
      <w:r>
        <w:rPr>
          <w:rFonts w:ascii="Arial" w:hAnsi="Arial" w:cs="Arial"/>
          <w:sz w:val="20"/>
          <w:szCs w:val="20"/>
          <w:lang w:val="uk-UA"/>
        </w:rPr>
        <w:t xml:space="preserve">, </w:t>
      </w:r>
      <w:r>
        <w:rPr>
          <w:rFonts w:ascii="Arial" w:hAnsi="Arial" w:cs="Arial"/>
          <w:sz w:val="20"/>
          <w:szCs w:val="20"/>
          <w:lang w:val="en-GB"/>
        </w:rPr>
        <w:t>proposed</w:t>
      </w:r>
      <w:r>
        <w:rPr>
          <w:rFonts w:ascii="Arial" w:hAnsi="Arial" w:cs="Arial"/>
          <w:sz w:val="20"/>
          <w:szCs w:val="20"/>
          <w:lang w:val="uk-UA"/>
        </w:rPr>
        <w:t xml:space="preserve"> </w:t>
      </w:r>
      <w:r>
        <w:rPr>
          <w:rFonts w:ascii="Arial" w:hAnsi="Arial" w:cs="Arial"/>
          <w:sz w:val="20"/>
          <w:szCs w:val="20"/>
          <w:lang w:val="en-GB"/>
        </w:rPr>
        <w:t>construction</w:t>
      </w:r>
      <w:r>
        <w:rPr>
          <w:rFonts w:ascii="Arial" w:hAnsi="Arial" w:cs="Arial"/>
          <w:sz w:val="20"/>
          <w:szCs w:val="20"/>
          <w:lang w:val="uk-UA"/>
        </w:rPr>
        <w:t xml:space="preserve"> </w:t>
      </w:r>
      <w:r>
        <w:rPr>
          <w:rFonts w:ascii="Arial" w:hAnsi="Arial" w:cs="Arial"/>
          <w:sz w:val="20"/>
          <w:szCs w:val="20"/>
          <w:lang w:val="en-GB"/>
        </w:rPr>
        <w:t>methods</w:t>
      </w:r>
      <w:r>
        <w:rPr>
          <w:rFonts w:ascii="Arial" w:hAnsi="Arial" w:cs="Arial"/>
          <w:sz w:val="20"/>
          <w:szCs w:val="20"/>
          <w:lang w:val="uk-UA"/>
        </w:rPr>
        <w:t xml:space="preserve">, </w:t>
      </w:r>
      <w:r>
        <w:rPr>
          <w:rFonts w:ascii="Arial" w:hAnsi="Arial" w:cs="Arial"/>
          <w:sz w:val="20"/>
          <w:szCs w:val="20"/>
          <w:lang w:val="en-GB"/>
        </w:rPr>
        <w:t>timing</w:t>
      </w:r>
      <w:r>
        <w:rPr>
          <w:rFonts w:ascii="Arial" w:hAnsi="Arial" w:cs="Arial"/>
          <w:sz w:val="20"/>
          <w:szCs w:val="20"/>
          <w:lang w:val="uk-UA"/>
        </w:rPr>
        <w:t xml:space="preserve"> </w:t>
      </w:r>
      <w:r>
        <w:rPr>
          <w:rFonts w:ascii="Arial" w:hAnsi="Arial" w:cs="Arial"/>
          <w:sz w:val="20"/>
          <w:szCs w:val="20"/>
          <w:lang w:val="en-GB"/>
        </w:rPr>
        <w:t>implications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other</w:t>
      </w:r>
      <w:r>
        <w:rPr>
          <w:rFonts w:ascii="Arial" w:hAnsi="Arial" w:cs="Arial"/>
          <w:sz w:val="20"/>
          <w:szCs w:val="20"/>
          <w:lang w:val="uk-UA"/>
        </w:rPr>
        <w:t xml:space="preserve"> </w:t>
      </w:r>
      <w:r>
        <w:rPr>
          <w:rFonts w:ascii="Arial" w:hAnsi="Arial" w:cs="Arial"/>
          <w:sz w:val="20"/>
          <w:szCs w:val="20"/>
          <w:lang w:val="en-GB"/>
        </w:rPr>
        <w:t>relevant</w:t>
      </w:r>
      <w:r>
        <w:rPr>
          <w:rFonts w:ascii="Arial" w:hAnsi="Arial" w:cs="Arial"/>
          <w:sz w:val="20"/>
          <w:szCs w:val="20"/>
          <w:lang w:val="uk-UA"/>
        </w:rPr>
        <w:t xml:space="preserve"> </w:t>
      </w:r>
      <w:r>
        <w:rPr>
          <w:rFonts w:ascii="Arial" w:hAnsi="Arial" w:cs="Arial"/>
          <w:sz w:val="20"/>
          <w:szCs w:val="20"/>
          <w:lang w:val="en-GB"/>
        </w:rPr>
        <w:t>details</w:t>
      </w:r>
      <w:r>
        <w:rPr>
          <w:rFonts w:ascii="Arial" w:hAnsi="Arial" w:cs="Arial"/>
          <w:sz w:val="20"/>
          <w:szCs w:val="20"/>
          <w:lang w:val="uk-UA"/>
        </w:rPr>
        <w:t>;</w:t>
      </w:r>
    </w:p>
    <w:p w14:paraId="246D2B54" w14:textId="77777777" w:rsidR="007714EA" w:rsidRDefault="007714EA" w:rsidP="007714EA">
      <w:pPr>
        <w:jc w:val="both"/>
        <w:rPr>
          <w:rFonts w:ascii="Arial" w:hAnsi="Arial" w:cs="Arial"/>
          <w:sz w:val="20"/>
          <w:szCs w:val="20"/>
          <w:lang w:val="uk-UA"/>
        </w:rPr>
      </w:pPr>
    </w:p>
    <w:p w14:paraId="0B23F13D" w14:textId="77777777" w:rsidR="007714EA" w:rsidRDefault="007714EA" w:rsidP="007714EA">
      <w:pPr>
        <w:numPr>
          <w:ilvl w:val="0"/>
          <w:numId w:val="6"/>
        </w:numPr>
        <w:jc w:val="both"/>
        <w:rPr>
          <w:rFonts w:ascii="Arial" w:hAnsi="Arial" w:cs="Arial"/>
          <w:sz w:val="20"/>
          <w:szCs w:val="20"/>
          <w:lang w:val="uk-UA"/>
        </w:rPr>
      </w:pPr>
      <w:r>
        <w:rPr>
          <w:rFonts w:ascii="Arial" w:hAnsi="Arial" w:cs="Arial"/>
          <w:sz w:val="20"/>
          <w:szCs w:val="20"/>
          <w:lang w:val="uk-UA"/>
        </w:rPr>
        <w:t xml:space="preserve">аргументи на користь переваг альтернативного рішення над первинним рішенням, включаючи вимірюване обґрунтування будь-яких економічних та/або технічних переваг; /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demonstration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advantages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variant</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 xml:space="preserve"> </w:t>
      </w:r>
      <w:r>
        <w:rPr>
          <w:rFonts w:ascii="Arial" w:hAnsi="Arial" w:cs="Arial"/>
          <w:sz w:val="20"/>
          <w:szCs w:val="20"/>
          <w:lang w:val="en-GB"/>
        </w:rPr>
        <w:t>over</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initial</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 xml:space="preserve">, </w:t>
      </w:r>
      <w:r>
        <w:rPr>
          <w:rFonts w:ascii="Arial" w:hAnsi="Arial" w:cs="Arial"/>
          <w:sz w:val="20"/>
          <w:szCs w:val="20"/>
          <w:lang w:val="en-GB"/>
        </w:rPr>
        <w:t>including</w:t>
      </w:r>
      <w:r>
        <w:rPr>
          <w:rFonts w:ascii="Arial" w:hAnsi="Arial" w:cs="Arial"/>
          <w:sz w:val="20"/>
          <w:szCs w:val="20"/>
          <w:lang w:val="uk-UA"/>
        </w:rPr>
        <w:t xml:space="preserve">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quantifiable</w:t>
      </w:r>
      <w:r>
        <w:rPr>
          <w:rFonts w:ascii="Arial" w:hAnsi="Arial" w:cs="Arial"/>
          <w:sz w:val="20"/>
          <w:szCs w:val="20"/>
          <w:lang w:val="uk-UA"/>
        </w:rPr>
        <w:t xml:space="preserve"> </w:t>
      </w:r>
      <w:r>
        <w:rPr>
          <w:rFonts w:ascii="Arial" w:hAnsi="Arial" w:cs="Arial"/>
          <w:sz w:val="20"/>
          <w:szCs w:val="20"/>
          <w:lang w:val="en-GB"/>
        </w:rPr>
        <w:t>justification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any</w:t>
      </w:r>
      <w:r>
        <w:rPr>
          <w:rFonts w:ascii="Arial" w:hAnsi="Arial" w:cs="Arial"/>
          <w:sz w:val="20"/>
          <w:szCs w:val="20"/>
          <w:lang w:val="uk-UA"/>
        </w:rPr>
        <w:t xml:space="preserve"> </w:t>
      </w:r>
      <w:r>
        <w:rPr>
          <w:rFonts w:ascii="Arial" w:hAnsi="Arial" w:cs="Arial"/>
          <w:sz w:val="20"/>
          <w:szCs w:val="20"/>
          <w:lang w:val="en-GB"/>
        </w:rPr>
        <w:t>economic</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technical</w:t>
      </w:r>
      <w:r>
        <w:rPr>
          <w:rFonts w:ascii="Arial" w:hAnsi="Arial" w:cs="Arial"/>
          <w:sz w:val="20"/>
          <w:szCs w:val="20"/>
          <w:lang w:val="uk-UA"/>
        </w:rPr>
        <w:t xml:space="preserve"> </w:t>
      </w:r>
      <w:r>
        <w:rPr>
          <w:rFonts w:ascii="Arial" w:hAnsi="Arial" w:cs="Arial"/>
          <w:sz w:val="20"/>
          <w:szCs w:val="20"/>
          <w:lang w:val="en-GB"/>
        </w:rPr>
        <w:t>advantages</w:t>
      </w:r>
      <w:r>
        <w:rPr>
          <w:rFonts w:ascii="Arial" w:hAnsi="Arial" w:cs="Arial"/>
          <w:sz w:val="20"/>
          <w:szCs w:val="20"/>
          <w:lang w:val="uk-UA"/>
        </w:rPr>
        <w:t>;</w:t>
      </w:r>
    </w:p>
    <w:p w14:paraId="7CEA5BB7" w14:textId="77777777" w:rsidR="007714EA" w:rsidRDefault="007714EA" w:rsidP="007714EA">
      <w:pPr>
        <w:ind w:firstLine="720"/>
        <w:jc w:val="both"/>
        <w:rPr>
          <w:rFonts w:ascii="Arial" w:hAnsi="Arial" w:cs="Arial"/>
          <w:sz w:val="20"/>
          <w:szCs w:val="20"/>
          <w:lang w:val="uk-UA"/>
        </w:rPr>
      </w:pPr>
    </w:p>
    <w:p w14:paraId="45CD8247" w14:textId="77777777" w:rsidR="007714EA" w:rsidRDefault="007714EA" w:rsidP="007714EA">
      <w:pPr>
        <w:numPr>
          <w:ilvl w:val="0"/>
          <w:numId w:val="6"/>
        </w:numPr>
        <w:jc w:val="both"/>
        <w:rPr>
          <w:rFonts w:ascii="Arial" w:hAnsi="Arial" w:cs="Arial"/>
          <w:sz w:val="20"/>
          <w:szCs w:val="20"/>
          <w:lang w:val="uk-UA"/>
        </w:rPr>
      </w:pPr>
      <w:r>
        <w:rPr>
          <w:rFonts w:ascii="Arial" w:hAnsi="Arial" w:cs="Arial"/>
          <w:sz w:val="20"/>
          <w:szCs w:val="20"/>
          <w:lang w:val="uk-UA"/>
        </w:rPr>
        <w:t xml:space="preserve">проєкт змін до Угоди та Додатків до неї в силу альтернативного рішення, включаючи розбиття загальної ціни; / </w:t>
      </w:r>
      <w:r>
        <w:rPr>
          <w:rFonts w:ascii="Arial" w:hAnsi="Arial" w:cs="Arial"/>
          <w:sz w:val="20"/>
          <w:szCs w:val="20"/>
          <w:lang w:val="en-GB"/>
        </w:rPr>
        <w:t>a</w:t>
      </w:r>
      <w:r>
        <w:rPr>
          <w:rFonts w:ascii="Arial" w:hAnsi="Arial" w:cs="Arial"/>
          <w:sz w:val="20"/>
          <w:szCs w:val="20"/>
          <w:lang w:val="uk-UA"/>
        </w:rPr>
        <w:t xml:space="preserve"> </w:t>
      </w:r>
      <w:r>
        <w:rPr>
          <w:rFonts w:ascii="Arial" w:hAnsi="Arial" w:cs="Arial"/>
          <w:sz w:val="20"/>
          <w:szCs w:val="20"/>
          <w:lang w:val="en-GB"/>
        </w:rPr>
        <w:t>draft</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amendments</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Form</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agreement</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Contractual</w:t>
      </w:r>
      <w:r>
        <w:rPr>
          <w:rFonts w:ascii="Arial" w:hAnsi="Arial" w:cs="Arial"/>
          <w:sz w:val="20"/>
          <w:szCs w:val="20"/>
          <w:lang w:val="uk-UA"/>
        </w:rPr>
        <w:t xml:space="preserve"> </w:t>
      </w:r>
      <w:r>
        <w:rPr>
          <w:rFonts w:ascii="Arial" w:hAnsi="Arial" w:cs="Arial"/>
          <w:sz w:val="20"/>
          <w:szCs w:val="20"/>
          <w:lang w:val="en-GB"/>
        </w:rPr>
        <w:t>annexes</w:t>
      </w:r>
      <w:r>
        <w:rPr>
          <w:rFonts w:ascii="Arial" w:hAnsi="Arial" w:cs="Arial"/>
          <w:sz w:val="20"/>
          <w:szCs w:val="20"/>
          <w:lang w:val="uk-UA"/>
        </w:rPr>
        <w:t xml:space="preserve">, </w:t>
      </w:r>
      <w:r>
        <w:rPr>
          <w:rFonts w:ascii="Arial" w:hAnsi="Arial" w:cs="Arial"/>
          <w:sz w:val="20"/>
          <w:szCs w:val="20"/>
          <w:lang w:val="en-GB"/>
        </w:rPr>
        <w:t>necessitated</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variant</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 xml:space="preserve">, </w:t>
      </w:r>
      <w:r>
        <w:rPr>
          <w:rFonts w:ascii="Arial" w:hAnsi="Arial" w:cs="Arial"/>
          <w:sz w:val="20"/>
          <w:szCs w:val="20"/>
          <w:lang w:val="en-GB"/>
        </w:rPr>
        <w:t>including</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Breakdown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Overall</w:t>
      </w:r>
      <w:r>
        <w:rPr>
          <w:rFonts w:ascii="Arial" w:hAnsi="Arial" w:cs="Arial"/>
          <w:sz w:val="20"/>
          <w:szCs w:val="20"/>
          <w:lang w:val="uk-UA"/>
        </w:rPr>
        <w:t xml:space="preserve"> </w:t>
      </w:r>
      <w:r>
        <w:rPr>
          <w:rFonts w:ascii="Arial" w:hAnsi="Arial" w:cs="Arial"/>
          <w:sz w:val="20"/>
          <w:szCs w:val="20"/>
          <w:lang w:val="en-GB"/>
        </w:rPr>
        <w:t>Price</w:t>
      </w:r>
      <w:r>
        <w:rPr>
          <w:rFonts w:ascii="Arial" w:hAnsi="Arial" w:cs="Arial"/>
          <w:sz w:val="20"/>
          <w:szCs w:val="20"/>
          <w:lang w:val="uk-UA"/>
        </w:rPr>
        <w:t>;</w:t>
      </w:r>
    </w:p>
    <w:p w14:paraId="780BAEF0" w14:textId="77777777" w:rsidR="007714EA" w:rsidRDefault="007714EA" w:rsidP="007714EA">
      <w:pPr>
        <w:jc w:val="both"/>
        <w:rPr>
          <w:rFonts w:ascii="Arial" w:hAnsi="Arial" w:cs="Arial"/>
          <w:sz w:val="20"/>
          <w:szCs w:val="20"/>
          <w:lang w:val="uk-UA"/>
        </w:rPr>
      </w:pPr>
    </w:p>
    <w:p w14:paraId="73432286" w14:textId="77777777" w:rsidR="007714EA" w:rsidRDefault="007714EA" w:rsidP="007714EA">
      <w:pPr>
        <w:numPr>
          <w:ilvl w:val="0"/>
          <w:numId w:val="6"/>
        </w:numPr>
        <w:jc w:val="both"/>
        <w:rPr>
          <w:rFonts w:ascii="Arial" w:hAnsi="Arial" w:cs="Arial"/>
          <w:sz w:val="20"/>
          <w:szCs w:val="20"/>
          <w:lang w:val="uk-UA"/>
        </w:rPr>
      </w:pPr>
      <w:r>
        <w:rPr>
          <w:rFonts w:ascii="Arial" w:hAnsi="Arial" w:cs="Arial"/>
          <w:sz w:val="20"/>
          <w:szCs w:val="20"/>
          <w:lang w:val="uk-UA"/>
        </w:rPr>
        <w:t xml:space="preserve">креслення та специфікації, до яких вносяться зміни в силу альтернативного рішення.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drawings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specifications</w:t>
      </w:r>
      <w:r>
        <w:rPr>
          <w:rFonts w:ascii="Arial" w:hAnsi="Arial" w:cs="Arial"/>
          <w:sz w:val="20"/>
          <w:szCs w:val="20"/>
          <w:lang w:val="uk-UA"/>
        </w:rPr>
        <w:t xml:space="preserve"> </w:t>
      </w:r>
      <w:r>
        <w:rPr>
          <w:rFonts w:ascii="Arial" w:hAnsi="Arial" w:cs="Arial"/>
          <w:sz w:val="20"/>
          <w:szCs w:val="20"/>
          <w:lang w:val="en-GB"/>
        </w:rPr>
        <w:t>affected</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variant</w:t>
      </w:r>
      <w:r>
        <w:rPr>
          <w:rFonts w:ascii="Arial" w:hAnsi="Arial" w:cs="Arial"/>
          <w:sz w:val="20"/>
          <w:szCs w:val="20"/>
          <w:lang w:val="uk-UA"/>
        </w:rPr>
        <w:t xml:space="preserve"> </w:t>
      </w:r>
      <w:r>
        <w:rPr>
          <w:rFonts w:ascii="Arial" w:hAnsi="Arial" w:cs="Arial"/>
          <w:sz w:val="20"/>
          <w:szCs w:val="20"/>
          <w:lang w:val="en-GB"/>
        </w:rPr>
        <w:t>solution</w:t>
      </w:r>
      <w:r>
        <w:rPr>
          <w:rFonts w:ascii="Arial" w:hAnsi="Arial" w:cs="Arial"/>
          <w:sz w:val="20"/>
          <w:szCs w:val="20"/>
          <w:lang w:val="uk-UA"/>
        </w:rPr>
        <w:t>.</w:t>
      </w:r>
    </w:p>
    <w:p w14:paraId="719059E6" w14:textId="77777777" w:rsidR="007714EA" w:rsidRDefault="007714EA" w:rsidP="007714EA">
      <w:pPr>
        <w:jc w:val="both"/>
        <w:rPr>
          <w:rFonts w:ascii="Arial" w:hAnsi="Arial" w:cs="Arial"/>
          <w:b/>
          <w:bCs/>
          <w:sz w:val="20"/>
          <w:szCs w:val="20"/>
          <w:lang w:val="uk-UA"/>
        </w:rPr>
      </w:pPr>
      <w:r>
        <w:rPr>
          <w:rFonts w:ascii="Arial" w:hAnsi="Arial" w:cs="Arial"/>
          <w:b/>
          <w:bCs/>
          <w:sz w:val="20"/>
          <w:szCs w:val="20"/>
          <w:highlight w:val="red"/>
          <w:lang w:val="uk-UA"/>
        </w:rPr>
        <w:t>(Примітка: оберіть одну з опцій вище та видаліть непотрібні опції)</w:t>
      </w:r>
      <w:r>
        <w:rPr>
          <w:rFonts w:ascii="Arial" w:hAnsi="Arial" w:cs="Arial"/>
          <w:b/>
          <w:bCs/>
          <w:sz w:val="20"/>
          <w:szCs w:val="20"/>
          <w:lang w:val="uk-UA"/>
        </w:rPr>
        <w:t xml:space="preserve"> / </w:t>
      </w:r>
      <w:r>
        <w:rPr>
          <w:rFonts w:ascii="Arial" w:hAnsi="Arial" w:cs="Arial"/>
          <w:b/>
          <w:bCs/>
          <w:sz w:val="20"/>
          <w:szCs w:val="20"/>
          <w:highlight w:val="red"/>
          <w:lang w:val="uk-UA"/>
        </w:rPr>
        <w:t>(</w:t>
      </w:r>
      <w:r>
        <w:rPr>
          <w:rFonts w:ascii="Arial" w:hAnsi="Arial" w:cs="Arial"/>
          <w:b/>
          <w:bCs/>
          <w:sz w:val="20"/>
          <w:szCs w:val="20"/>
          <w:highlight w:val="red"/>
          <w:lang w:val="en-GB"/>
        </w:rPr>
        <w:t>Note</w:t>
      </w:r>
      <w:r>
        <w:rPr>
          <w:rFonts w:ascii="Arial" w:hAnsi="Arial" w:cs="Arial"/>
          <w:b/>
          <w:bCs/>
          <w:sz w:val="20"/>
          <w:szCs w:val="20"/>
          <w:highlight w:val="red"/>
          <w:lang w:val="uk-UA"/>
        </w:rPr>
        <w:t xml:space="preserve">: </w:t>
      </w:r>
      <w:r>
        <w:rPr>
          <w:rFonts w:ascii="Arial" w:hAnsi="Arial" w:cs="Arial"/>
          <w:b/>
          <w:bCs/>
          <w:sz w:val="20"/>
          <w:szCs w:val="20"/>
          <w:highlight w:val="red"/>
          <w:lang w:val="en-GB"/>
        </w:rPr>
        <w:t>please</w:t>
      </w:r>
      <w:r>
        <w:rPr>
          <w:rFonts w:ascii="Arial" w:hAnsi="Arial" w:cs="Arial"/>
          <w:b/>
          <w:bCs/>
          <w:sz w:val="20"/>
          <w:szCs w:val="20"/>
          <w:highlight w:val="red"/>
          <w:lang w:val="uk-UA"/>
        </w:rPr>
        <w:t xml:space="preserve"> </w:t>
      </w:r>
      <w:r>
        <w:rPr>
          <w:rFonts w:ascii="Arial" w:hAnsi="Arial" w:cs="Arial"/>
          <w:b/>
          <w:bCs/>
          <w:sz w:val="20"/>
          <w:szCs w:val="20"/>
          <w:highlight w:val="red"/>
          <w:lang w:val="en-GB"/>
        </w:rPr>
        <w:t>select</w:t>
      </w:r>
      <w:r>
        <w:rPr>
          <w:rFonts w:ascii="Arial" w:hAnsi="Arial" w:cs="Arial"/>
          <w:b/>
          <w:bCs/>
          <w:sz w:val="20"/>
          <w:szCs w:val="20"/>
          <w:highlight w:val="red"/>
          <w:lang w:val="uk-UA"/>
        </w:rPr>
        <w:t xml:space="preserve"> </w:t>
      </w:r>
      <w:r>
        <w:rPr>
          <w:rFonts w:ascii="Arial" w:hAnsi="Arial" w:cs="Arial"/>
          <w:b/>
          <w:bCs/>
          <w:sz w:val="20"/>
          <w:szCs w:val="20"/>
          <w:highlight w:val="red"/>
          <w:lang w:val="en-GB"/>
        </w:rPr>
        <w:t>one</w:t>
      </w:r>
      <w:r>
        <w:rPr>
          <w:rFonts w:ascii="Arial" w:hAnsi="Arial" w:cs="Arial"/>
          <w:b/>
          <w:bCs/>
          <w:sz w:val="20"/>
          <w:szCs w:val="20"/>
          <w:highlight w:val="red"/>
          <w:lang w:val="uk-UA"/>
        </w:rPr>
        <w:t xml:space="preserve"> </w:t>
      </w:r>
      <w:r>
        <w:rPr>
          <w:rFonts w:ascii="Arial" w:hAnsi="Arial" w:cs="Arial"/>
          <w:b/>
          <w:bCs/>
          <w:sz w:val="20"/>
          <w:szCs w:val="20"/>
          <w:highlight w:val="red"/>
          <w:lang w:val="en-GB"/>
        </w:rPr>
        <w:t>of</w:t>
      </w:r>
      <w:r>
        <w:rPr>
          <w:rFonts w:ascii="Arial" w:hAnsi="Arial" w:cs="Arial"/>
          <w:b/>
          <w:bCs/>
          <w:sz w:val="20"/>
          <w:szCs w:val="20"/>
          <w:highlight w:val="red"/>
          <w:lang w:val="uk-UA"/>
        </w:rPr>
        <w:t xml:space="preserve"> </w:t>
      </w:r>
      <w:r>
        <w:rPr>
          <w:rFonts w:ascii="Arial" w:hAnsi="Arial" w:cs="Arial"/>
          <w:b/>
          <w:bCs/>
          <w:sz w:val="20"/>
          <w:szCs w:val="20"/>
          <w:highlight w:val="red"/>
          <w:lang w:val="en-GB"/>
        </w:rPr>
        <w:t>the</w:t>
      </w:r>
      <w:r>
        <w:rPr>
          <w:rFonts w:ascii="Arial" w:hAnsi="Arial" w:cs="Arial"/>
          <w:b/>
          <w:bCs/>
          <w:sz w:val="20"/>
          <w:szCs w:val="20"/>
          <w:highlight w:val="red"/>
          <w:lang w:val="uk-UA"/>
        </w:rPr>
        <w:t xml:space="preserve"> </w:t>
      </w:r>
      <w:r>
        <w:rPr>
          <w:rFonts w:ascii="Arial" w:hAnsi="Arial" w:cs="Arial"/>
          <w:b/>
          <w:bCs/>
          <w:sz w:val="20"/>
          <w:szCs w:val="20"/>
          <w:highlight w:val="red"/>
          <w:lang w:val="en-GB"/>
        </w:rPr>
        <w:t>options</w:t>
      </w:r>
      <w:r>
        <w:rPr>
          <w:rFonts w:ascii="Arial" w:hAnsi="Arial" w:cs="Arial"/>
          <w:b/>
          <w:bCs/>
          <w:sz w:val="20"/>
          <w:szCs w:val="20"/>
          <w:highlight w:val="red"/>
          <w:lang w:val="uk-UA"/>
        </w:rPr>
        <w:t xml:space="preserve"> </w:t>
      </w:r>
      <w:r>
        <w:rPr>
          <w:rFonts w:ascii="Arial" w:hAnsi="Arial" w:cs="Arial"/>
          <w:b/>
          <w:bCs/>
          <w:sz w:val="20"/>
          <w:szCs w:val="20"/>
          <w:highlight w:val="red"/>
          <w:lang w:val="en-GB"/>
        </w:rPr>
        <w:t>and</w:t>
      </w:r>
      <w:r>
        <w:rPr>
          <w:rFonts w:ascii="Arial" w:hAnsi="Arial" w:cs="Arial"/>
          <w:b/>
          <w:bCs/>
          <w:sz w:val="20"/>
          <w:szCs w:val="20"/>
          <w:highlight w:val="red"/>
          <w:lang w:val="uk-UA"/>
        </w:rPr>
        <w:t xml:space="preserve"> </w:t>
      </w:r>
      <w:r>
        <w:rPr>
          <w:rFonts w:ascii="Arial" w:hAnsi="Arial" w:cs="Arial"/>
          <w:b/>
          <w:bCs/>
          <w:sz w:val="20"/>
          <w:szCs w:val="20"/>
          <w:highlight w:val="red"/>
          <w:lang w:val="en-GB"/>
        </w:rPr>
        <w:t>delete</w:t>
      </w:r>
      <w:r>
        <w:rPr>
          <w:rFonts w:ascii="Arial" w:hAnsi="Arial" w:cs="Arial"/>
          <w:b/>
          <w:bCs/>
          <w:sz w:val="20"/>
          <w:szCs w:val="20"/>
          <w:highlight w:val="red"/>
          <w:lang w:val="uk-UA"/>
        </w:rPr>
        <w:t xml:space="preserve"> </w:t>
      </w:r>
      <w:r>
        <w:rPr>
          <w:rFonts w:ascii="Arial" w:hAnsi="Arial" w:cs="Arial"/>
          <w:b/>
          <w:bCs/>
          <w:sz w:val="20"/>
          <w:szCs w:val="20"/>
          <w:highlight w:val="red"/>
          <w:lang w:val="en-GB"/>
        </w:rPr>
        <w:t>the</w:t>
      </w:r>
      <w:r>
        <w:rPr>
          <w:rFonts w:ascii="Arial" w:hAnsi="Arial" w:cs="Arial"/>
          <w:b/>
          <w:bCs/>
          <w:sz w:val="20"/>
          <w:szCs w:val="20"/>
          <w:highlight w:val="red"/>
          <w:lang w:val="uk-UA"/>
        </w:rPr>
        <w:t xml:space="preserve"> </w:t>
      </w:r>
      <w:r>
        <w:rPr>
          <w:rFonts w:ascii="Arial" w:hAnsi="Arial" w:cs="Arial"/>
          <w:b/>
          <w:bCs/>
          <w:sz w:val="20"/>
          <w:szCs w:val="20"/>
          <w:highlight w:val="red"/>
          <w:lang w:val="en-GB"/>
        </w:rPr>
        <w:t>other</w:t>
      </w:r>
      <w:r>
        <w:rPr>
          <w:rFonts w:ascii="Arial" w:hAnsi="Arial" w:cs="Arial"/>
          <w:b/>
          <w:bCs/>
          <w:sz w:val="20"/>
          <w:szCs w:val="20"/>
          <w:highlight w:val="red"/>
          <w:lang w:val="uk-UA"/>
        </w:rPr>
        <w:t>)</w:t>
      </w:r>
    </w:p>
    <w:p w14:paraId="49D5CA0F" w14:textId="77777777" w:rsidR="007714EA" w:rsidRDefault="007714EA" w:rsidP="007714EA">
      <w:pPr>
        <w:jc w:val="both"/>
        <w:rPr>
          <w:rFonts w:ascii="Arial" w:hAnsi="Arial" w:cs="Arial"/>
          <w:sz w:val="20"/>
          <w:szCs w:val="20"/>
          <w:lang w:val="uk-UA"/>
        </w:rPr>
      </w:pPr>
    </w:p>
    <w:p w14:paraId="29B584E1" w14:textId="77777777" w:rsidR="007714EA" w:rsidRDefault="007714EA" w:rsidP="007714EA">
      <w:pPr>
        <w:numPr>
          <w:ilvl w:val="0"/>
          <w:numId w:val="3"/>
        </w:numPr>
        <w:spacing w:before="120"/>
        <w:jc w:val="both"/>
        <w:rPr>
          <w:rFonts w:ascii="Arial" w:hAnsi="Arial" w:cs="Arial"/>
          <w:b/>
          <w:sz w:val="20"/>
          <w:szCs w:val="20"/>
          <w:highlight w:val="cyan"/>
          <w:lang w:val="uk-UA"/>
        </w:rPr>
      </w:pPr>
      <w:r>
        <w:rPr>
          <w:rFonts w:ascii="Arial" w:hAnsi="Arial" w:cs="Arial"/>
          <w:b/>
          <w:sz w:val="20"/>
          <w:szCs w:val="20"/>
          <w:highlight w:val="cyan"/>
          <w:lang w:val="uk-UA"/>
        </w:rPr>
        <w:t xml:space="preserve"> (Опція: Субпідрядники) / </w:t>
      </w:r>
      <w:r>
        <w:rPr>
          <w:rFonts w:ascii="Arial" w:hAnsi="Arial" w:cs="Arial"/>
          <w:b/>
          <w:sz w:val="20"/>
          <w:szCs w:val="20"/>
          <w:highlight w:val="cyan"/>
          <w:lang w:val="en-GB"/>
        </w:rPr>
        <w:t>(Option: Subcontractors)</w:t>
      </w:r>
    </w:p>
    <w:p w14:paraId="4288E1D3" w14:textId="67501172" w:rsidR="001B7275" w:rsidRPr="001B7275" w:rsidRDefault="007714EA" w:rsidP="007714EA">
      <w:pPr>
        <w:jc w:val="both"/>
        <w:rPr>
          <w:rFonts w:ascii="Arial" w:hAnsi="Arial" w:cs="Arial"/>
          <w:b/>
          <w:sz w:val="20"/>
          <w:szCs w:val="20"/>
          <w:lang w:val="en-GB"/>
        </w:rPr>
      </w:pPr>
      <w:r>
        <w:rPr>
          <w:rFonts w:ascii="Arial" w:hAnsi="Arial"/>
          <w:sz w:val="20"/>
          <w:lang w:val="uk-UA"/>
        </w:rPr>
        <w:t>Якщо Кандидат має намір залучати субпідрядників, він повинен зазначити в бланку пропозиції, Додаток 3, їхні імена, кваліфікації, функції та обов’язки на виконання Договору, а також зазначити ті частини Робіт, що їх виконуватимуть субпідрядники. Кандидат несе відповідальність за забезпечення задоволення субпідрядниками критеріїв участі, що визначені у Статті А.4, а також кваліфікаційним вимогам.</w:t>
      </w:r>
      <w:r>
        <w:rPr>
          <w:rFonts w:ascii="Arial" w:hAnsi="Arial" w:cs="Arial"/>
          <w:b/>
          <w:sz w:val="20"/>
          <w:szCs w:val="20"/>
          <w:highlight w:val="red"/>
          <w:lang w:val="uk-UA"/>
        </w:rPr>
        <w:t xml:space="preserve"> (Примітка: якщо субпідряд заборонено, видаліть цю статтю)</w:t>
      </w:r>
      <w:r>
        <w:rPr>
          <w:rFonts w:ascii="Arial" w:hAnsi="Arial" w:cs="Arial"/>
          <w:b/>
          <w:sz w:val="20"/>
          <w:szCs w:val="20"/>
          <w:lang w:val="uk-UA"/>
        </w:rPr>
        <w:t xml:space="preserve"> / </w:t>
      </w:r>
      <w:r w:rsidR="001B7275" w:rsidRPr="001B7275">
        <w:rPr>
          <w:rFonts w:ascii="Arial" w:hAnsi="Arial" w:cs="Arial"/>
          <w:bCs/>
          <w:sz w:val="20"/>
          <w:szCs w:val="20"/>
          <w:lang w:val="uk-UA"/>
        </w:rPr>
        <w:t xml:space="preserve">If the Candidate intends to use subcontractors, he/she shall state in the Proposal Submission Form in Annex 3 their names, qualifications, role and duties in the performance of the Contract and the Candidate shall specify the parts of the Works, which will be executed by the subcontractors. The Candidate shall have the liability to ensure that subcontractors satisfy the eligibility requirements specified in article A.4 and qualification requirements. </w:t>
      </w:r>
      <w:r w:rsidR="001B7275" w:rsidRPr="009B670C">
        <w:rPr>
          <w:rFonts w:ascii="Arial" w:hAnsi="Arial" w:cs="Arial"/>
          <w:b/>
          <w:sz w:val="20"/>
          <w:szCs w:val="20"/>
          <w:highlight w:val="red"/>
          <w:lang w:val="uk-UA"/>
        </w:rPr>
        <w:t>(Note: if subcontracting is not allowed please delete this article)</w:t>
      </w:r>
    </w:p>
    <w:p w14:paraId="33B78701" w14:textId="148B3474" w:rsidR="007714EA" w:rsidRDefault="007714EA" w:rsidP="007714EA">
      <w:pPr>
        <w:jc w:val="both"/>
        <w:rPr>
          <w:rFonts w:ascii="Arial" w:hAnsi="Arial" w:cs="Arial"/>
          <w:sz w:val="20"/>
          <w:szCs w:val="20"/>
          <w:lang w:val="uk-UA"/>
        </w:rPr>
      </w:pPr>
    </w:p>
    <w:p w14:paraId="22C2EDFB" w14:textId="77777777" w:rsidR="007714EA" w:rsidRPr="001B7275" w:rsidRDefault="007714EA" w:rsidP="007714EA">
      <w:pPr>
        <w:jc w:val="both"/>
        <w:rPr>
          <w:rFonts w:ascii="Arial" w:hAnsi="Arial" w:cs="Arial"/>
          <w:sz w:val="20"/>
          <w:szCs w:val="20"/>
          <w:lang w:val="en-GB"/>
        </w:rPr>
      </w:pPr>
    </w:p>
    <w:p w14:paraId="2B308E00" w14:textId="77777777" w:rsidR="007714EA" w:rsidRDefault="007714EA" w:rsidP="007714EA">
      <w:pPr>
        <w:numPr>
          <w:ilvl w:val="0"/>
          <w:numId w:val="3"/>
        </w:numPr>
        <w:jc w:val="both"/>
        <w:rPr>
          <w:rFonts w:ascii="Arial" w:hAnsi="Arial"/>
          <w:b/>
          <w:sz w:val="20"/>
          <w:highlight w:val="cyan"/>
          <w:lang w:val="uk-UA"/>
        </w:rPr>
      </w:pPr>
      <w:r>
        <w:rPr>
          <w:rFonts w:ascii="Arial" w:hAnsi="Arial"/>
          <w:b/>
          <w:sz w:val="20"/>
          <w:highlight w:val="cyan"/>
          <w:lang w:val="uk-UA"/>
        </w:rPr>
        <w:t xml:space="preserve"> (Опція: Спільне підприємство або консорціум)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Joint</w:t>
      </w:r>
      <w:r>
        <w:rPr>
          <w:rFonts w:ascii="Arial" w:hAnsi="Arial"/>
          <w:b/>
          <w:sz w:val="20"/>
          <w:highlight w:val="cyan"/>
          <w:lang w:val="uk-UA"/>
        </w:rPr>
        <w:t xml:space="preserve"> </w:t>
      </w:r>
      <w:r>
        <w:rPr>
          <w:rFonts w:ascii="Arial" w:hAnsi="Arial"/>
          <w:b/>
          <w:sz w:val="20"/>
          <w:highlight w:val="cyan"/>
          <w:lang w:val="en-GB"/>
        </w:rPr>
        <w:t>ventures</w:t>
      </w:r>
      <w:r>
        <w:rPr>
          <w:rFonts w:ascii="Arial" w:hAnsi="Arial"/>
          <w:b/>
          <w:sz w:val="20"/>
          <w:highlight w:val="cyan"/>
          <w:lang w:val="uk-UA"/>
        </w:rPr>
        <w:t xml:space="preserve"> </w:t>
      </w:r>
      <w:r>
        <w:rPr>
          <w:rFonts w:ascii="Arial" w:hAnsi="Arial"/>
          <w:b/>
          <w:sz w:val="20"/>
          <w:highlight w:val="cyan"/>
          <w:lang w:val="en-GB"/>
        </w:rPr>
        <w:t>or</w:t>
      </w:r>
      <w:r>
        <w:rPr>
          <w:rFonts w:ascii="Arial" w:hAnsi="Arial"/>
          <w:b/>
          <w:sz w:val="20"/>
          <w:highlight w:val="cyan"/>
          <w:lang w:val="uk-UA"/>
        </w:rPr>
        <w:t xml:space="preserve"> </w:t>
      </w:r>
      <w:r>
        <w:rPr>
          <w:rFonts w:ascii="Arial" w:hAnsi="Arial"/>
          <w:b/>
          <w:sz w:val="20"/>
          <w:highlight w:val="cyan"/>
          <w:lang w:val="en-GB"/>
        </w:rPr>
        <w:t>consortia</w:t>
      </w:r>
      <w:r>
        <w:rPr>
          <w:rFonts w:ascii="Arial" w:hAnsi="Arial"/>
          <w:b/>
          <w:sz w:val="20"/>
          <w:highlight w:val="cyan"/>
          <w:lang w:val="uk-UA"/>
        </w:rPr>
        <w:t>)</w:t>
      </w:r>
    </w:p>
    <w:p w14:paraId="00C46B59" w14:textId="77777777" w:rsidR="007714EA" w:rsidRDefault="007714EA" w:rsidP="007714EA">
      <w:pPr>
        <w:jc w:val="both"/>
        <w:rPr>
          <w:rFonts w:ascii="Arial" w:hAnsi="Arial" w:cs="Arial"/>
          <w:sz w:val="20"/>
          <w:szCs w:val="20"/>
          <w:lang w:val="uk-UA"/>
        </w:rPr>
      </w:pPr>
      <w:r>
        <w:rPr>
          <w:rFonts w:ascii="Arial" w:hAnsi="Arial"/>
          <w:sz w:val="20"/>
          <w:lang w:val="uk-UA"/>
        </w:rPr>
        <w:t xml:space="preserve">Якщо Кандидат є спільним підприємством або консорціумом двох або більше осіб, усі такі особи  діють як одна особа та вважаються такими, що діють як одна особа, і кожна із них повинна підписати Запит пропозиції. Усі такі особи є спільно та окремо зобов’язаними виконувати умови цієї пропозиції та </w:t>
      </w:r>
      <w:r w:rsidR="00FE7D8D">
        <w:rPr>
          <w:rFonts w:ascii="Arial" w:hAnsi="Arial"/>
          <w:sz w:val="20"/>
          <w:lang w:val="uk-UA"/>
        </w:rPr>
        <w:t>договору</w:t>
      </w:r>
      <w:r>
        <w:rPr>
          <w:rFonts w:ascii="Arial" w:hAnsi="Arial"/>
          <w:sz w:val="20"/>
          <w:lang w:val="uk-UA"/>
        </w:rPr>
        <w:t xml:space="preserve">, укладеного на її підставі..  З-поміж таких осіб призначається одна, що вказується у Бланку пропозиції, виступає провідною та уповноважена брати зобов'язання від імені спільного підприємства чи консорціуму. Для цілей виконання цього </w:t>
      </w:r>
      <w:r w:rsidR="00FE7D8D">
        <w:rPr>
          <w:rFonts w:ascii="Arial" w:hAnsi="Arial"/>
          <w:sz w:val="20"/>
          <w:lang w:val="uk-UA"/>
        </w:rPr>
        <w:t>Договору</w:t>
      </w:r>
      <w:r>
        <w:rPr>
          <w:rFonts w:ascii="Arial" w:hAnsi="Arial"/>
          <w:sz w:val="20"/>
          <w:lang w:val="uk-UA"/>
        </w:rPr>
        <w:t xml:space="preserve">, спільне підприємство чи консорціум діє відповідно до Загальних умов </w:t>
      </w:r>
      <w:r w:rsidR="00FE7D8D">
        <w:rPr>
          <w:rFonts w:ascii="Arial" w:hAnsi="Arial"/>
          <w:sz w:val="20"/>
          <w:lang w:val="uk-UA"/>
        </w:rPr>
        <w:t>договорів</w:t>
      </w:r>
      <w:r>
        <w:rPr>
          <w:rFonts w:ascii="Arial" w:hAnsi="Arial"/>
          <w:sz w:val="20"/>
          <w:lang w:val="uk-UA"/>
        </w:rPr>
        <w:t xml:space="preserve"> про виконання робіт - Версія 3 2020. </w:t>
      </w:r>
      <w:r>
        <w:rPr>
          <w:rFonts w:ascii="Arial" w:hAnsi="Arial" w:cs="Arial"/>
          <w:b/>
          <w:sz w:val="20"/>
          <w:szCs w:val="20"/>
          <w:highlight w:val="red"/>
          <w:lang w:val="uk-UA"/>
        </w:rPr>
        <w:t>Примітка: якщо спільне підприємство або консорціум заборонені, видаліть цю статтю)</w:t>
      </w:r>
      <w:r>
        <w:rPr>
          <w:rFonts w:ascii="Arial" w:hAnsi="Arial" w:cs="Arial"/>
          <w:b/>
          <w:sz w:val="20"/>
          <w:szCs w:val="20"/>
          <w:lang w:val="uk-UA"/>
        </w:rPr>
        <w:t xml:space="preserve"> / </w:t>
      </w:r>
      <w:bookmarkStart w:id="1" w:name="_Hlk130737452"/>
      <w:r>
        <w:rPr>
          <w:rFonts w:ascii="Arial" w:hAnsi="Arial"/>
          <w:sz w:val="20"/>
          <w:lang w:val="en-GB"/>
        </w:rPr>
        <w:t xml:space="preserve">If a Candidate is a joint venture or consortium of two or more persons, the proposal must be single with the object of securing a single contract, each person must sign the Request for Proposal, and all such persons shall be jointly and severally bound by the proposal and any resulting contract. Only one of such persons shall be designated in the Proposal Submission Form to act as leader with authority to bind the joint venture or consortium. For the purposes of performance of the Contract, the joint venture or consortium shall act in accordance with the provisions of the General Terms and Conditions for Works Contracts – Ver3 2020. </w:t>
      </w:r>
      <w:r>
        <w:rPr>
          <w:rFonts w:ascii="Arial" w:hAnsi="Arial" w:cs="Arial"/>
          <w:b/>
          <w:sz w:val="20"/>
          <w:szCs w:val="20"/>
          <w:highlight w:val="red"/>
          <w:lang w:val="en-GB"/>
        </w:rPr>
        <w:t xml:space="preserve">Note: delete </w:t>
      </w:r>
      <w:r>
        <w:rPr>
          <w:rFonts w:ascii="Arial" w:hAnsi="Arial" w:cs="Arial"/>
          <w:b/>
          <w:sz w:val="20"/>
          <w:szCs w:val="20"/>
          <w:highlight w:val="red"/>
          <w:lang w:val="en-US"/>
        </w:rPr>
        <w:t>article if joint ventures or consortiums are not allowed)</w:t>
      </w:r>
      <w:bookmarkEnd w:id="1"/>
    </w:p>
    <w:p w14:paraId="0A56E48A" w14:textId="77777777" w:rsidR="007714EA" w:rsidRDefault="007714EA" w:rsidP="007714EA">
      <w:pPr>
        <w:spacing w:before="120"/>
        <w:ind w:left="720"/>
        <w:jc w:val="both"/>
        <w:rPr>
          <w:rFonts w:ascii="Arial" w:hAnsi="Arial"/>
          <w:b/>
          <w:sz w:val="20"/>
          <w:lang w:val="uk-UA"/>
        </w:rPr>
      </w:pPr>
    </w:p>
    <w:p w14:paraId="428A463E" w14:textId="77777777" w:rsidR="007714EA" w:rsidRDefault="007714EA" w:rsidP="007714EA">
      <w:pPr>
        <w:numPr>
          <w:ilvl w:val="0"/>
          <w:numId w:val="3"/>
        </w:numPr>
        <w:jc w:val="both"/>
        <w:rPr>
          <w:rFonts w:ascii="Arial" w:hAnsi="Arial"/>
          <w:b/>
          <w:sz w:val="20"/>
          <w:highlight w:val="cyan"/>
          <w:lang w:val="uk-UA"/>
        </w:rPr>
      </w:pPr>
      <w:r>
        <w:rPr>
          <w:rFonts w:ascii="Arial" w:hAnsi="Arial"/>
          <w:b/>
          <w:sz w:val="20"/>
          <w:highlight w:val="cyan"/>
          <w:lang w:val="uk-UA"/>
        </w:rPr>
        <w:t xml:space="preserve"> (Опція: Відвідання об'єкта) / </w:t>
      </w:r>
      <w:bookmarkStart w:id="2" w:name="_Hlk130737466"/>
      <w:r>
        <w:rPr>
          <w:rFonts w:ascii="Arial" w:hAnsi="Arial"/>
          <w:b/>
          <w:sz w:val="20"/>
          <w:highlight w:val="cyan"/>
          <w:lang w:val="uk-UA"/>
        </w:rPr>
        <w:t>(</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Site</w:t>
      </w:r>
      <w:r>
        <w:rPr>
          <w:rFonts w:ascii="Arial" w:hAnsi="Arial"/>
          <w:b/>
          <w:sz w:val="20"/>
          <w:highlight w:val="cyan"/>
          <w:lang w:val="uk-UA"/>
        </w:rPr>
        <w:t xml:space="preserve"> </w:t>
      </w:r>
      <w:r>
        <w:rPr>
          <w:rFonts w:ascii="Arial" w:hAnsi="Arial"/>
          <w:b/>
          <w:sz w:val="20"/>
          <w:highlight w:val="cyan"/>
          <w:lang w:val="en-GB"/>
        </w:rPr>
        <w:t>visit</w:t>
      </w:r>
      <w:r>
        <w:rPr>
          <w:rFonts w:ascii="Arial" w:hAnsi="Arial"/>
          <w:b/>
          <w:sz w:val="20"/>
          <w:highlight w:val="cyan"/>
          <w:lang w:val="uk-UA"/>
        </w:rPr>
        <w:t>)</w:t>
      </w:r>
      <w:bookmarkEnd w:id="2"/>
    </w:p>
    <w:p w14:paraId="4DB5A222" w14:textId="77777777" w:rsidR="007714EA" w:rsidRDefault="007714EA" w:rsidP="007714EA">
      <w:pPr>
        <w:jc w:val="both"/>
        <w:rPr>
          <w:rFonts w:ascii="Arial" w:hAnsi="Arial"/>
          <w:sz w:val="20"/>
          <w:lang w:val="uk-UA"/>
        </w:rPr>
      </w:pPr>
      <w:r>
        <w:rPr>
          <w:rFonts w:ascii="Arial" w:hAnsi="Arial"/>
          <w:sz w:val="20"/>
          <w:lang w:val="uk-UA"/>
        </w:rPr>
        <w:t xml:space="preserve">Кандидат </w:t>
      </w:r>
      <w:r>
        <w:rPr>
          <w:rFonts w:ascii="Arial" w:hAnsi="Arial"/>
          <w:sz w:val="20"/>
          <w:highlight w:val="yellow"/>
          <w:lang w:val="uk-UA"/>
        </w:rPr>
        <w:t>&lt;повинен/Кандидату рекомендовано&gt;</w:t>
      </w:r>
      <w:r>
        <w:rPr>
          <w:rFonts w:ascii="Arial" w:hAnsi="Arial"/>
          <w:sz w:val="20"/>
          <w:lang w:val="uk-UA"/>
        </w:rPr>
        <w:t xml:space="preserve"> відвідати та оглянути об'єкт, на якому виконуватимуться роботи, та прилеглу до нього територію з метою оцінки, під його власну відповідальність, витрати та ризик, чинники, що впливають на підготовку пропозиції. Кандидат організовує одержання дозволу Організації-замовника для доступу на об'єкт для проведення окремого огляду Кандидатом. / </w:t>
      </w:r>
      <w:r>
        <w:rPr>
          <w:rFonts w:ascii="Arial" w:hAnsi="Arial"/>
          <w:sz w:val="20"/>
          <w:lang w:val="en-GB"/>
        </w:rPr>
        <w:t xml:space="preserve">The Candidate </w:t>
      </w:r>
      <w:r>
        <w:rPr>
          <w:rFonts w:ascii="Arial" w:hAnsi="Arial"/>
          <w:sz w:val="20"/>
          <w:highlight w:val="yellow"/>
          <w:lang w:val="en-GB"/>
        </w:rPr>
        <w:t>&lt;shall/is advised to&gt;</w:t>
      </w:r>
      <w:r>
        <w:rPr>
          <w:rFonts w:ascii="Arial" w:hAnsi="Arial"/>
          <w:sz w:val="20"/>
          <w:lang w:val="en-GB"/>
        </w:rPr>
        <w:t xml:space="preserve"> visit and examine the site of the works and its surroundings for the purpose of assessing, at his own responsibility, expense and risk, factors necessary for the preparation of his proposal. The Candidate shall arrange with the Contracting Authority the granting of permission to enter upon the site, for the Candidate’s individual inspections.</w:t>
      </w:r>
    </w:p>
    <w:p w14:paraId="4C19E032" w14:textId="77777777" w:rsidR="007714EA" w:rsidRDefault="007714EA" w:rsidP="007714EA">
      <w:pPr>
        <w:jc w:val="both"/>
        <w:rPr>
          <w:rFonts w:ascii="Arial" w:hAnsi="Arial"/>
          <w:sz w:val="20"/>
          <w:lang w:val="uk-UA"/>
        </w:rPr>
      </w:pPr>
    </w:p>
    <w:p w14:paraId="17BAC2F2" w14:textId="77777777" w:rsidR="007714EA" w:rsidRDefault="007714EA" w:rsidP="007714EA">
      <w:pPr>
        <w:rPr>
          <w:rFonts w:ascii="Arial" w:hAnsi="Arial"/>
          <w:sz w:val="20"/>
          <w:lang w:val="uk-UA"/>
        </w:rPr>
      </w:pPr>
      <w:r>
        <w:rPr>
          <w:rFonts w:ascii="Arial" w:hAnsi="Arial"/>
          <w:sz w:val="20"/>
          <w:highlight w:val="cyan"/>
          <w:lang w:val="uk-UA"/>
        </w:rPr>
        <w:t>(Опція:)</w:t>
      </w:r>
      <w:r>
        <w:rPr>
          <w:rFonts w:ascii="Arial" w:hAnsi="Arial"/>
          <w:sz w:val="20"/>
          <w:lang w:val="uk-UA"/>
        </w:rPr>
        <w:t xml:space="preserve"> Ми запрошуємо вас, разом із іншими Кандидатами, відвідати об'єкт, на якому виконуватимуться роботи, за </w:t>
      </w:r>
      <w:r>
        <w:rPr>
          <w:rFonts w:ascii="Arial" w:hAnsi="Arial"/>
          <w:sz w:val="20"/>
          <w:highlight w:val="yellow"/>
          <w:lang w:val="uk-UA"/>
        </w:rPr>
        <w:t>&lt;адреса/місце&gt;</w:t>
      </w:r>
      <w:r>
        <w:rPr>
          <w:rFonts w:ascii="Arial" w:hAnsi="Arial"/>
          <w:sz w:val="20"/>
          <w:lang w:val="uk-UA"/>
        </w:rPr>
        <w:t xml:space="preserve"> </w:t>
      </w:r>
      <w:r>
        <w:rPr>
          <w:rFonts w:ascii="Arial" w:hAnsi="Arial"/>
          <w:sz w:val="20"/>
          <w:highlight w:val="yellow"/>
          <w:lang w:val="uk-UA"/>
        </w:rPr>
        <w:t>&lt;дата&gt;</w:t>
      </w:r>
      <w:r>
        <w:rPr>
          <w:rFonts w:ascii="Arial" w:hAnsi="Arial"/>
          <w:sz w:val="20"/>
          <w:lang w:val="uk-UA"/>
        </w:rPr>
        <w:t xml:space="preserve"> о </w:t>
      </w:r>
      <w:r>
        <w:rPr>
          <w:rFonts w:ascii="Arial" w:hAnsi="Arial"/>
          <w:sz w:val="20"/>
          <w:highlight w:val="yellow"/>
          <w:lang w:val="uk-UA"/>
        </w:rPr>
        <w:t>&lt;час&gt;</w:t>
      </w:r>
      <w:r>
        <w:rPr>
          <w:rFonts w:ascii="Arial" w:hAnsi="Arial"/>
          <w:sz w:val="20"/>
          <w:lang w:val="uk-UA"/>
        </w:rPr>
        <w:t xml:space="preserve">. </w:t>
      </w:r>
      <w:r>
        <w:rPr>
          <w:rFonts w:ascii="Arial" w:hAnsi="Arial" w:cs="Arial"/>
          <w:b/>
          <w:sz w:val="20"/>
          <w:szCs w:val="20"/>
          <w:highlight w:val="red"/>
          <w:lang w:val="uk-UA"/>
        </w:rPr>
        <w:t>(Примітка: видалити опцію за потреби)</w:t>
      </w:r>
      <w:r>
        <w:rPr>
          <w:rFonts w:ascii="Arial" w:hAnsi="Arial" w:cs="Arial"/>
          <w:b/>
          <w:sz w:val="20"/>
          <w:szCs w:val="20"/>
          <w:lang w:val="uk-UA"/>
        </w:rPr>
        <w:t xml:space="preserve"> / </w:t>
      </w:r>
      <w:r>
        <w:rPr>
          <w:rFonts w:ascii="Arial" w:hAnsi="Arial"/>
          <w:sz w:val="20"/>
          <w:highlight w:val="cyan"/>
          <w:lang w:val="en-GB"/>
        </w:rPr>
        <w:t xml:space="preserve">(Option:) </w:t>
      </w:r>
      <w:r>
        <w:rPr>
          <w:rFonts w:ascii="Arial" w:hAnsi="Arial"/>
          <w:sz w:val="20"/>
          <w:lang w:val="en-GB"/>
        </w:rPr>
        <w:t xml:space="preserve">We invite you, together with the other Candidates, to visit the site of the works, at </w:t>
      </w:r>
      <w:r>
        <w:rPr>
          <w:rFonts w:ascii="Arial" w:hAnsi="Arial"/>
          <w:sz w:val="20"/>
          <w:highlight w:val="yellow"/>
          <w:lang w:val="en-GB"/>
        </w:rPr>
        <w:t>&lt;address/location&gt;</w:t>
      </w:r>
      <w:r>
        <w:rPr>
          <w:rFonts w:ascii="Arial" w:hAnsi="Arial"/>
          <w:sz w:val="20"/>
          <w:lang w:val="en-GB"/>
        </w:rPr>
        <w:t xml:space="preserve"> on </w:t>
      </w:r>
      <w:r>
        <w:rPr>
          <w:rFonts w:ascii="Arial" w:hAnsi="Arial"/>
          <w:sz w:val="20"/>
          <w:highlight w:val="yellow"/>
          <w:lang w:val="en-GB"/>
        </w:rPr>
        <w:t>&lt;date&gt;</w:t>
      </w:r>
      <w:r>
        <w:rPr>
          <w:rFonts w:ascii="Arial" w:hAnsi="Arial"/>
          <w:sz w:val="20"/>
          <w:lang w:val="en-GB"/>
        </w:rPr>
        <w:t xml:space="preserve"> at </w:t>
      </w:r>
      <w:r>
        <w:rPr>
          <w:rFonts w:ascii="Arial" w:hAnsi="Arial"/>
          <w:sz w:val="20"/>
          <w:highlight w:val="yellow"/>
          <w:lang w:val="en-GB"/>
        </w:rPr>
        <w:t>&lt;time&gt;</w:t>
      </w:r>
      <w:r>
        <w:rPr>
          <w:rFonts w:ascii="Arial" w:hAnsi="Arial"/>
          <w:sz w:val="20"/>
          <w:lang w:val="en-GB"/>
        </w:rPr>
        <w:t xml:space="preserve">. </w:t>
      </w:r>
      <w:r>
        <w:rPr>
          <w:rFonts w:ascii="Arial" w:hAnsi="Arial" w:cs="Arial"/>
          <w:b/>
          <w:sz w:val="20"/>
          <w:szCs w:val="20"/>
          <w:highlight w:val="red"/>
          <w:lang w:val="en-GB"/>
        </w:rPr>
        <w:t>(Note: delete option if not required)</w:t>
      </w:r>
    </w:p>
    <w:p w14:paraId="72D57D27" w14:textId="77777777" w:rsidR="007714EA" w:rsidRDefault="007714EA" w:rsidP="007714EA">
      <w:pPr>
        <w:rPr>
          <w:rFonts w:ascii="Arial" w:hAnsi="Arial"/>
          <w:sz w:val="20"/>
          <w:lang w:val="uk-UA"/>
        </w:rPr>
      </w:pPr>
    </w:p>
    <w:p w14:paraId="032F26B3" w14:textId="77777777" w:rsidR="007714EA" w:rsidRDefault="007714EA" w:rsidP="007714EA">
      <w:pPr>
        <w:jc w:val="both"/>
        <w:rPr>
          <w:rFonts w:ascii="Arial" w:hAnsi="Arial" w:cs="Arial"/>
          <w:sz w:val="20"/>
          <w:szCs w:val="20"/>
          <w:lang w:val="uk-UA"/>
        </w:rPr>
      </w:pPr>
      <w:r>
        <w:rPr>
          <w:rFonts w:ascii="Arial" w:hAnsi="Arial" w:cs="Arial"/>
          <w:b/>
          <w:sz w:val="20"/>
          <w:szCs w:val="20"/>
          <w:highlight w:val="red"/>
          <w:lang w:val="uk-UA"/>
        </w:rPr>
        <w:t>(Примітка: видалити статтю, якщо відвідання об'єкта не вимагається)</w:t>
      </w:r>
      <w:r>
        <w:rPr>
          <w:rFonts w:ascii="Arial" w:hAnsi="Arial" w:cs="Arial"/>
          <w:b/>
          <w:sz w:val="20"/>
          <w:szCs w:val="20"/>
          <w:lang w:val="uk-UA"/>
        </w:rPr>
        <w:t xml:space="preserve"> / </w:t>
      </w:r>
      <w:r>
        <w:rPr>
          <w:rFonts w:ascii="Arial" w:hAnsi="Arial" w:cs="Arial"/>
          <w:b/>
          <w:sz w:val="20"/>
          <w:szCs w:val="20"/>
          <w:highlight w:val="red"/>
          <w:lang w:val="uk-UA"/>
        </w:rPr>
        <w:t>(</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delete</w:t>
      </w:r>
      <w:r>
        <w:rPr>
          <w:rFonts w:ascii="Arial" w:hAnsi="Arial" w:cs="Arial"/>
          <w:b/>
          <w:sz w:val="20"/>
          <w:szCs w:val="20"/>
          <w:highlight w:val="red"/>
          <w:lang w:val="uk-UA"/>
        </w:rPr>
        <w:t xml:space="preserve"> </w:t>
      </w:r>
      <w:r>
        <w:rPr>
          <w:rFonts w:ascii="Arial" w:hAnsi="Arial" w:cs="Arial"/>
          <w:b/>
          <w:sz w:val="20"/>
          <w:szCs w:val="20"/>
          <w:highlight w:val="red"/>
          <w:lang w:val="en-US"/>
        </w:rPr>
        <w:t>article</w:t>
      </w:r>
      <w:r>
        <w:rPr>
          <w:rFonts w:ascii="Arial" w:hAnsi="Arial" w:cs="Arial"/>
          <w:b/>
          <w:sz w:val="20"/>
          <w:szCs w:val="20"/>
          <w:highlight w:val="red"/>
          <w:lang w:val="uk-UA"/>
        </w:rPr>
        <w:t xml:space="preserve"> </w:t>
      </w:r>
      <w:r>
        <w:rPr>
          <w:rFonts w:ascii="Arial" w:hAnsi="Arial" w:cs="Arial"/>
          <w:b/>
          <w:sz w:val="20"/>
          <w:szCs w:val="20"/>
          <w:highlight w:val="red"/>
          <w:lang w:val="en-GB"/>
        </w:rPr>
        <w:t>if</w:t>
      </w:r>
      <w:r>
        <w:rPr>
          <w:rFonts w:ascii="Arial" w:hAnsi="Arial" w:cs="Arial"/>
          <w:b/>
          <w:sz w:val="20"/>
          <w:szCs w:val="20"/>
          <w:highlight w:val="red"/>
          <w:lang w:val="uk-UA"/>
        </w:rPr>
        <w:t xml:space="preserve"> </w:t>
      </w:r>
      <w:r>
        <w:rPr>
          <w:rFonts w:ascii="Arial" w:hAnsi="Arial" w:cs="Arial"/>
          <w:b/>
          <w:sz w:val="20"/>
          <w:szCs w:val="20"/>
          <w:highlight w:val="red"/>
          <w:lang w:val="en-GB"/>
        </w:rPr>
        <w:t>site</w:t>
      </w:r>
      <w:r>
        <w:rPr>
          <w:rFonts w:ascii="Arial" w:hAnsi="Arial" w:cs="Arial"/>
          <w:b/>
          <w:sz w:val="20"/>
          <w:szCs w:val="20"/>
          <w:highlight w:val="red"/>
          <w:lang w:val="uk-UA"/>
        </w:rPr>
        <w:t xml:space="preserve"> </w:t>
      </w:r>
      <w:r>
        <w:rPr>
          <w:rFonts w:ascii="Arial" w:hAnsi="Arial" w:cs="Arial"/>
          <w:b/>
          <w:sz w:val="20"/>
          <w:szCs w:val="20"/>
          <w:highlight w:val="red"/>
          <w:lang w:val="en-GB"/>
        </w:rPr>
        <w:t>visits</w:t>
      </w:r>
      <w:r>
        <w:rPr>
          <w:rFonts w:ascii="Arial" w:hAnsi="Arial" w:cs="Arial"/>
          <w:b/>
          <w:sz w:val="20"/>
          <w:szCs w:val="20"/>
          <w:highlight w:val="red"/>
          <w:lang w:val="uk-UA"/>
        </w:rPr>
        <w:t xml:space="preserve"> </w:t>
      </w:r>
      <w:r>
        <w:rPr>
          <w:rFonts w:ascii="Arial" w:hAnsi="Arial" w:cs="Arial"/>
          <w:b/>
          <w:sz w:val="20"/>
          <w:szCs w:val="20"/>
          <w:highlight w:val="red"/>
          <w:lang w:val="en-GB"/>
        </w:rPr>
        <w:t>are</w:t>
      </w:r>
      <w:r>
        <w:rPr>
          <w:rFonts w:ascii="Arial" w:hAnsi="Arial" w:cs="Arial"/>
          <w:b/>
          <w:sz w:val="20"/>
          <w:szCs w:val="20"/>
          <w:highlight w:val="red"/>
          <w:lang w:val="uk-UA"/>
        </w:rPr>
        <w:t xml:space="preserve"> </w:t>
      </w:r>
      <w:r>
        <w:rPr>
          <w:rFonts w:ascii="Arial" w:hAnsi="Arial" w:cs="Arial"/>
          <w:b/>
          <w:sz w:val="20"/>
          <w:szCs w:val="20"/>
          <w:highlight w:val="red"/>
          <w:lang w:val="en-GB"/>
        </w:rPr>
        <w:t>not</w:t>
      </w:r>
      <w:r>
        <w:rPr>
          <w:rFonts w:ascii="Arial" w:hAnsi="Arial" w:cs="Arial"/>
          <w:b/>
          <w:sz w:val="20"/>
          <w:szCs w:val="20"/>
          <w:highlight w:val="red"/>
          <w:lang w:val="uk-UA"/>
        </w:rPr>
        <w:t xml:space="preserve"> </w:t>
      </w:r>
      <w:r>
        <w:rPr>
          <w:rFonts w:ascii="Arial" w:hAnsi="Arial" w:cs="Arial"/>
          <w:b/>
          <w:sz w:val="20"/>
          <w:szCs w:val="20"/>
          <w:highlight w:val="red"/>
          <w:lang w:val="en-GB"/>
        </w:rPr>
        <w:t>required</w:t>
      </w:r>
      <w:r>
        <w:rPr>
          <w:rFonts w:ascii="Arial" w:hAnsi="Arial" w:cs="Arial"/>
          <w:b/>
          <w:sz w:val="20"/>
          <w:szCs w:val="20"/>
          <w:highlight w:val="red"/>
          <w:lang w:val="uk-UA"/>
        </w:rPr>
        <w:t>)</w:t>
      </w:r>
    </w:p>
    <w:p w14:paraId="42EC594C" w14:textId="77777777" w:rsidR="007714EA" w:rsidRDefault="007714EA" w:rsidP="007714EA">
      <w:pPr>
        <w:rPr>
          <w:rFonts w:ascii="Arial" w:hAnsi="Arial"/>
          <w:sz w:val="20"/>
          <w:lang w:val="uk-UA"/>
        </w:rPr>
      </w:pPr>
    </w:p>
    <w:p w14:paraId="002AA244"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Законодавство країни виконання робіт / </w:t>
      </w:r>
      <w:r>
        <w:rPr>
          <w:rFonts w:ascii="Arial" w:hAnsi="Arial"/>
          <w:b/>
          <w:sz w:val="20"/>
          <w:lang w:val="en-GB"/>
        </w:rPr>
        <w:t>Laws of country of works’ execution</w:t>
      </w:r>
    </w:p>
    <w:p w14:paraId="7E9FB329" w14:textId="77777777" w:rsidR="007714EA" w:rsidRDefault="007714EA" w:rsidP="007714EA">
      <w:pPr>
        <w:jc w:val="both"/>
        <w:rPr>
          <w:rFonts w:ascii="Arial" w:hAnsi="Arial"/>
          <w:sz w:val="20"/>
          <w:lang w:val="uk-UA"/>
        </w:rPr>
      </w:pPr>
      <w:r>
        <w:rPr>
          <w:rFonts w:ascii="Arial" w:hAnsi="Arial"/>
          <w:sz w:val="20"/>
          <w:lang w:val="uk-UA"/>
        </w:rPr>
        <w:t xml:space="preserve">Вважається, що при поданні пропозиції Кандидат ознайомився та взяв до уваги усі відповідні закони, акти законодавства </w:t>
      </w:r>
      <w:r>
        <w:rPr>
          <w:rFonts w:ascii="Arial" w:hAnsi="Arial"/>
          <w:sz w:val="20"/>
          <w:highlight w:val="yellow"/>
          <w:lang w:val="uk-UA"/>
        </w:rPr>
        <w:t>&lt;країни виконання робіт&gt;</w:t>
      </w:r>
      <w:r>
        <w:rPr>
          <w:rFonts w:ascii="Arial" w:hAnsi="Arial"/>
          <w:sz w:val="20"/>
          <w:lang w:val="uk-UA"/>
        </w:rPr>
        <w:t xml:space="preserve">, які можуть будь-яким чином впливати операції та заходи, включених до пропозиції та </w:t>
      </w:r>
      <w:r w:rsidR="00FE7D8D">
        <w:rPr>
          <w:rFonts w:ascii="Arial" w:hAnsi="Arial"/>
          <w:sz w:val="20"/>
          <w:lang w:val="uk-UA"/>
        </w:rPr>
        <w:t>Договору</w:t>
      </w:r>
      <w:r>
        <w:rPr>
          <w:rFonts w:ascii="Arial" w:hAnsi="Arial"/>
          <w:sz w:val="20"/>
          <w:lang w:val="uk-UA"/>
        </w:rPr>
        <w:t xml:space="preserve">, укладеного на її основі, або регулюють їх. / </w:t>
      </w:r>
      <w:r>
        <w:rPr>
          <w:rFonts w:ascii="Arial" w:hAnsi="Arial"/>
          <w:sz w:val="20"/>
          <w:lang w:val="en-GB"/>
        </w:rPr>
        <w:t>By</w:t>
      </w:r>
      <w:r>
        <w:rPr>
          <w:rFonts w:ascii="Arial" w:hAnsi="Arial"/>
          <w:sz w:val="20"/>
          <w:lang w:val="uk-UA"/>
        </w:rPr>
        <w:t xml:space="preserve"> </w:t>
      </w:r>
      <w:r>
        <w:rPr>
          <w:rFonts w:ascii="Arial" w:hAnsi="Arial"/>
          <w:sz w:val="20"/>
          <w:lang w:val="en-GB"/>
        </w:rPr>
        <w:t>submitting</w:t>
      </w:r>
      <w:r>
        <w:rPr>
          <w:rFonts w:ascii="Arial" w:hAnsi="Arial"/>
          <w:sz w:val="20"/>
          <w:lang w:val="uk-UA"/>
        </w:rPr>
        <w:t xml:space="preserve"> </w:t>
      </w:r>
      <w:r>
        <w:rPr>
          <w:rFonts w:ascii="Arial" w:hAnsi="Arial"/>
          <w:sz w:val="20"/>
          <w:lang w:val="en-GB"/>
        </w:rPr>
        <w:t>his</w:t>
      </w:r>
      <w:r>
        <w:rPr>
          <w:rFonts w:ascii="Arial" w:hAnsi="Arial"/>
          <w:sz w:val="20"/>
          <w:lang w:val="uk-UA"/>
        </w:rPr>
        <w:t>/</w:t>
      </w:r>
      <w:r>
        <w:rPr>
          <w:rFonts w:ascii="Arial" w:hAnsi="Arial"/>
          <w:sz w:val="20"/>
          <w:lang w:val="en-GB"/>
        </w:rPr>
        <w:t>her</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Candidate</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deemed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knowledge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taken</w:t>
      </w:r>
      <w:r>
        <w:rPr>
          <w:rFonts w:ascii="Arial" w:hAnsi="Arial"/>
          <w:sz w:val="20"/>
          <w:lang w:val="uk-UA"/>
        </w:rPr>
        <w:t xml:space="preserve"> </w:t>
      </w:r>
      <w:r>
        <w:rPr>
          <w:rFonts w:ascii="Arial" w:hAnsi="Arial"/>
          <w:sz w:val="20"/>
          <w:lang w:val="en-GB"/>
        </w:rPr>
        <w:t>into</w:t>
      </w:r>
      <w:r>
        <w:rPr>
          <w:rFonts w:ascii="Arial" w:hAnsi="Arial"/>
          <w:sz w:val="20"/>
          <w:lang w:val="uk-UA"/>
        </w:rPr>
        <w:t xml:space="preserve"> </w:t>
      </w:r>
      <w:r>
        <w:rPr>
          <w:rFonts w:ascii="Arial" w:hAnsi="Arial"/>
          <w:sz w:val="20"/>
          <w:lang w:val="en-GB"/>
        </w:rPr>
        <w:t>consideration</w:t>
      </w:r>
      <w:r>
        <w:rPr>
          <w:rFonts w:ascii="Arial" w:hAnsi="Arial"/>
          <w:sz w:val="20"/>
          <w:lang w:val="uk-UA"/>
        </w:rPr>
        <w:t xml:space="preserve"> </w:t>
      </w:r>
      <w:r>
        <w:rPr>
          <w:rFonts w:ascii="Arial" w:hAnsi="Arial"/>
          <w:sz w:val="20"/>
          <w:lang w:val="en-GB"/>
        </w:rPr>
        <w:t>all</w:t>
      </w:r>
      <w:r>
        <w:rPr>
          <w:rFonts w:ascii="Arial" w:hAnsi="Arial"/>
          <w:sz w:val="20"/>
          <w:lang w:val="uk-UA"/>
        </w:rPr>
        <w:t xml:space="preserve"> </w:t>
      </w:r>
      <w:r>
        <w:rPr>
          <w:rFonts w:ascii="Arial" w:hAnsi="Arial"/>
          <w:sz w:val="20"/>
          <w:lang w:val="en-GB"/>
        </w:rPr>
        <w:t>relevant</w:t>
      </w:r>
      <w:r>
        <w:rPr>
          <w:rFonts w:ascii="Arial" w:hAnsi="Arial"/>
          <w:sz w:val="20"/>
          <w:lang w:val="uk-UA"/>
        </w:rPr>
        <w:t xml:space="preserve"> </w:t>
      </w:r>
      <w:r>
        <w:rPr>
          <w:rFonts w:ascii="Arial" w:hAnsi="Arial"/>
          <w:sz w:val="20"/>
          <w:lang w:val="en-GB"/>
        </w:rPr>
        <w:t>laws</w:t>
      </w:r>
      <w:r>
        <w:rPr>
          <w:rFonts w:ascii="Arial" w:hAnsi="Arial"/>
          <w:sz w:val="20"/>
          <w:lang w:val="uk-UA"/>
        </w:rPr>
        <w:t xml:space="preserve">, </w:t>
      </w:r>
      <w:r>
        <w:rPr>
          <w:rFonts w:ascii="Arial" w:hAnsi="Arial"/>
          <w:sz w:val="20"/>
          <w:lang w:val="en-GB"/>
        </w:rPr>
        <w:t>acts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regulations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country</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execution</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Works</w:t>
      </w:r>
      <w:r>
        <w:rPr>
          <w:rFonts w:ascii="Arial" w:hAnsi="Arial"/>
          <w:sz w:val="20"/>
          <w:highlight w:val="yellow"/>
          <w:lang w:val="uk-UA"/>
        </w:rPr>
        <w:t>&gt;</w:t>
      </w:r>
      <w:r>
        <w:rPr>
          <w:rFonts w:ascii="Arial" w:hAnsi="Arial"/>
          <w:sz w:val="20"/>
          <w:lang w:val="uk-UA"/>
        </w:rPr>
        <w:t xml:space="preserve"> </w:t>
      </w:r>
      <w:r>
        <w:rPr>
          <w:rFonts w:ascii="Arial" w:hAnsi="Arial"/>
          <w:sz w:val="20"/>
          <w:lang w:val="en-GB"/>
        </w:rPr>
        <w:t>that</w:t>
      </w:r>
      <w:r>
        <w:rPr>
          <w:rFonts w:ascii="Arial" w:hAnsi="Arial"/>
          <w:sz w:val="20"/>
          <w:lang w:val="uk-UA"/>
        </w:rPr>
        <w:t xml:space="preserve"> </w:t>
      </w:r>
      <w:r>
        <w:rPr>
          <w:rFonts w:ascii="Arial" w:hAnsi="Arial"/>
          <w:sz w:val="20"/>
          <w:lang w:val="en-GB"/>
        </w:rPr>
        <w:t>may</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any</w:t>
      </w:r>
      <w:r>
        <w:rPr>
          <w:rFonts w:ascii="Arial" w:hAnsi="Arial"/>
          <w:sz w:val="20"/>
          <w:lang w:val="uk-UA"/>
        </w:rPr>
        <w:t xml:space="preserve"> </w:t>
      </w:r>
      <w:r>
        <w:rPr>
          <w:rFonts w:ascii="Arial" w:hAnsi="Arial"/>
          <w:sz w:val="20"/>
          <w:lang w:val="en-GB"/>
        </w:rPr>
        <w:t>way</w:t>
      </w:r>
      <w:r>
        <w:rPr>
          <w:rFonts w:ascii="Arial" w:hAnsi="Arial"/>
          <w:sz w:val="20"/>
          <w:lang w:val="uk-UA"/>
        </w:rPr>
        <w:t xml:space="preserve"> </w:t>
      </w:r>
      <w:r>
        <w:rPr>
          <w:rFonts w:ascii="Arial" w:hAnsi="Arial"/>
          <w:sz w:val="20"/>
          <w:lang w:val="en-GB"/>
        </w:rPr>
        <w:t>affect</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govern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operations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activities</w:t>
      </w:r>
      <w:r>
        <w:rPr>
          <w:rFonts w:ascii="Arial" w:hAnsi="Arial"/>
          <w:sz w:val="20"/>
          <w:lang w:val="uk-UA"/>
        </w:rPr>
        <w:t xml:space="preserve"> </w:t>
      </w:r>
      <w:r>
        <w:rPr>
          <w:rFonts w:ascii="Arial" w:hAnsi="Arial"/>
          <w:sz w:val="20"/>
          <w:lang w:val="en-GB"/>
        </w:rPr>
        <w:t>covered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resulting</w:t>
      </w:r>
      <w:r>
        <w:rPr>
          <w:rFonts w:ascii="Arial" w:hAnsi="Arial"/>
          <w:sz w:val="20"/>
          <w:lang w:val="uk-UA"/>
        </w:rPr>
        <w:t xml:space="preserve"> </w:t>
      </w:r>
      <w:r>
        <w:rPr>
          <w:rFonts w:ascii="Arial" w:hAnsi="Arial"/>
          <w:sz w:val="20"/>
          <w:lang w:val="en-GB"/>
        </w:rPr>
        <w:t>Contract</w:t>
      </w:r>
      <w:r>
        <w:rPr>
          <w:rFonts w:ascii="Arial" w:hAnsi="Arial"/>
          <w:sz w:val="20"/>
          <w:lang w:val="uk-UA"/>
        </w:rPr>
        <w:t>.</w:t>
      </w:r>
    </w:p>
    <w:p w14:paraId="4FA92F65" w14:textId="77777777" w:rsidR="007714EA" w:rsidRDefault="007714EA" w:rsidP="007714EA">
      <w:pPr>
        <w:jc w:val="both"/>
        <w:rPr>
          <w:rFonts w:ascii="Arial" w:hAnsi="Arial"/>
          <w:sz w:val="20"/>
          <w:lang w:val="uk-UA"/>
        </w:rPr>
      </w:pPr>
    </w:p>
    <w:p w14:paraId="288C1587"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Дійсність / </w:t>
      </w:r>
      <w:r>
        <w:rPr>
          <w:rFonts w:ascii="Arial" w:hAnsi="Arial"/>
          <w:b/>
          <w:sz w:val="20"/>
          <w:lang w:val="en-GB"/>
        </w:rPr>
        <w:t>Validity</w:t>
      </w:r>
    </w:p>
    <w:p w14:paraId="21229BBC" w14:textId="77777777" w:rsidR="007714EA" w:rsidRDefault="007714EA" w:rsidP="007714EA">
      <w:pPr>
        <w:jc w:val="both"/>
        <w:rPr>
          <w:rFonts w:ascii="Arial" w:hAnsi="Arial"/>
          <w:sz w:val="20"/>
          <w:lang w:val="uk-UA"/>
        </w:rPr>
      </w:pPr>
      <w:r>
        <w:rPr>
          <w:rFonts w:ascii="Arial" w:hAnsi="Arial"/>
          <w:sz w:val="20"/>
          <w:lang w:val="uk-UA"/>
        </w:rPr>
        <w:t xml:space="preserve">Пропозиції зберігають силу та залишаються відкритими для прийняття протягом </w:t>
      </w:r>
      <w:r>
        <w:rPr>
          <w:rFonts w:ascii="Arial" w:hAnsi="Arial"/>
          <w:sz w:val="20"/>
          <w:highlight w:val="yellow"/>
          <w:lang w:val="uk-UA"/>
        </w:rPr>
        <w:t>&lt;30&gt;</w:t>
      </w:r>
      <w:r>
        <w:rPr>
          <w:rFonts w:ascii="Arial" w:hAnsi="Arial"/>
          <w:sz w:val="20"/>
          <w:lang w:val="uk-UA"/>
        </w:rPr>
        <w:t xml:space="preserve"> днів після закінчення терміну. / </w:t>
      </w:r>
      <w:r>
        <w:rPr>
          <w:rFonts w:ascii="Arial" w:hAnsi="Arial"/>
          <w:sz w:val="20"/>
          <w:lang w:val="en-GB"/>
        </w:rPr>
        <w:t>Proposals</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remain</w:t>
      </w:r>
      <w:r>
        <w:rPr>
          <w:rFonts w:ascii="Arial" w:hAnsi="Arial"/>
          <w:sz w:val="20"/>
          <w:lang w:val="uk-UA"/>
        </w:rPr>
        <w:t xml:space="preserve"> </w:t>
      </w:r>
      <w:r>
        <w:rPr>
          <w:rFonts w:ascii="Arial" w:hAnsi="Arial"/>
          <w:sz w:val="20"/>
          <w:lang w:val="en-GB"/>
        </w:rPr>
        <w:t>valid</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open</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acceptance</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highlight w:val="yellow"/>
          <w:lang w:val="uk-UA"/>
        </w:rPr>
        <w:t>&lt;30&gt;</w:t>
      </w:r>
      <w:r>
        <w:rPr>
          <w:rFonts w:ascii="Arial" w:hAnsi="Arial"/>
          <w:color w:val="FF0000"/>
          <w:sz w:val="20"/>
          <w:lang w:val="uk-UA"/>
        </w:rPr>
        <w:t xml:space="preserve"> </w:t>
      </w:r>
      <w:r>
        <w:rPr>
          <w:rFonts w:ascii="Arial" w:hAnsi="Arial"/>
          <w:sz w:val="20"/>
          <w:lang w:val="en-GB"/>
        </w:rPr>
        <w:t>days</w:t>
      </w:r>
      <w:r>
        <w:rPr>
          <w:rFonts w:ascii="Arial" w:hAnsi="Arial"/>
          <w:sz w:val="20"/>
          <w:lang w:val="uk-UA"/>
        </w:rPr>
        <w:t xml:space="preserve"> </w:t>
      </w:r>
      <w:r>
        <w:rPr>
          <w:rFonts w:ascii="Arial" w:hAnsi="Arial"/>
          <w:sz w:val="20"/>
          <w:lang w:val="en-GB"/>
        </w:rPr>
        <w:t>after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closing</w:t>
      </w:r>
      <w:r>
        <w:rPr>
          <w:rFonts w:ascii="Arial" w:hAnsi="Arial"/>
          <w:sz w:val="20"/>
          <w:lang w:val="uk-UA"/>
        </w:rPr>
        <w:t xml:space="preserve"> </w:t>
      </w:r>
      <w:r>
        <w:rPr>
          <w:rFonts w:ascii="Arial" w:hAnsi="Arial"/>
          <w:sz w:val="20"/>
          <w:lang w:val="en-GB"/>
        </w:rPr>
        <w:t>date</w:t>
      </w:r>
      <w:r>
        <w:rPr>
          <w:rFonts w:ascii="Arial" w:hAnsi="Arial"/>
          <w:sz w:val="20"/>
          <w:lang w:val="uk-UA"/>
        </w:rPr>
        <w:t>.</w:t>
      </w:r>
    </w:p>
    <w:p w14:paraId="47BD3DE8" w14:textId="77777777" w:rsidR="007714EA" w:rsidRDefault="007714EA" w:rsidP="007714EA">
      <w:pPr>
        <w:jc w:val="both"/>
        <w:rPr>
          <w:rFonts w:ascii="Arial" w:hAnsi="Arial"/>
          <w:b/>
          <w:i/>
          <w:sz w:val="20"/>
          <w:lang w:val="uk-UA"/>
        </w:rPr>
      </w:pPr>
    </w:p>
    <w:p w14:paraId="41FCD97A"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Подання пропозицій та термін / </w:t>
      </w:r>
      <w:r>
        <w:rPr>
          <w:rFonts w:ascii="Arial" w:hAnsi="Arial"/>
          <w:b/>
          <w:sz w:val="20"/>
          <w:lang w:val="en-GB"/>
        </w:rPr>
        <w:t>Submission of proposals and closing date</w:t>
      </w:r>
    </w:p>
    <w:p w14:paraId="1C300240" w14:textId="77777777" w:rsidR="007714EA" w:rsidRDefault="007714EA" w:rsidP="007714EA">
      <w:pPr>
        <w:pStyle w:val="PlainText"/>
        <w:jc w:val="both"/>
        <w:rPr>
          <w:rFonts w:ascii="Arial" w:hAnsi="Arial" w:cs="Arial"/>
          <w:lang w:val="uk-UA"/>
        </w:rPr>
      </w:pPr>
      <w:r>
        <w:rPr>
          <w:rFonts w:ascii="Arial" w:hAnsi="Arial" w:cs="Arial"/>
          <w:lang w:val="uk-UA"/>
        </w:rPr>
        <w:t xml:space="preserve">Пропозиції повинні бути направлені на адресу, зазначену на обкладинці, </w:t>
      </w:r>
      <w:r>
        <w:rPr>
          <w:rFonts w:ascii="Arial" w:hAnsi="Arial" w:cs="Arial"/>
          <w:highlight w:val="yellow"/>
          <w:lang w:val="uk-UA"/>
        </w:rPr>
        <w:t>&lt;нарочно, електронною поштою або факсом&gt;</w:t>
      </w:r>
      <w:r>
        <w:rPr>
          <w:rFonts w:ascii="Arial" w:hAnsi="Arial" w:cs="Arial"/>
          <w:lang w:val="uk-UA"/>
        </w:rPr>
        <w:t xml:space="preserve"> не пізніше терміну та часу, вказаного на обкладинці. / </w:t>
      </w:r>
      <w:r>
        <w:rPr>
          <w:rFonts w:ascii="Arial" w:hAnsi="Arial" w:cs="Arial"/>
          <w:lang w:val="en-GB"/>
        </w:rPr>
        <w:t>Proposals</w:t>
      </w:r>
      <w:r>
        <w:rPr>
          <w:rFonts w:ascii="Arial" w:hAnsi="Arial" w:cs="Arial"/>
          <w:lang w:val="uk-UA"/>
        </w:rPr>
        <w:t xml:space="preserve"> </w:t>
      </w:r>
      <w:r>
        <w:rPr>
          <w:rFonts w:ascii="Arial" w:hAnsi="Arial" w:cs="Arial"/>
          <w:lang w:val="en-GB"/>
        </w:rPr>
        <w:t>must</w:t>
      </w:r>
      <w:r>
        <w:rPr>
          <w:rFonts w:ascii="Arial" w:hAnsi="Arial" w:cs="Arial"/>
          <w:lang w:val="uk-UA"/>
        </w:rPr>
        <w:t xml:space="preserve"> </w:t>
      </w:r>
      <w:r>
        <w:rPr>
          <w:rFonts w:ascii="Arial" w:hAnsi="Arial" w:cs="Arial"/>
          <w:lang w:val="en-GB"/>
        </w:rPr>
        <w:t>be</w:t>
      </w:r>
      <w:r>
        <w:rPr>
          <w:rFonts w:ascii="Arial" w:hAnsi="Arial" w:cs="Arial"/>
          <w:lang w:val="uk-UA"/>
        </w:rPr>
        <w:t xml:space="preserve"> </w:t>
      </w:r>
      <w:r>
        <w:rPr>
          <w:rFonts w:ascii="Arial" w:hAnsi="Arial" w:cs="Arial"/>
          <w:lang w:val="en-GB"/>
        </w:rPr>
        <w:t>received</w:t>
      </w:r>
      <w:r>
        <w:rPr>
          <w:rFonts w:ascii="Arial" w:hAnsi="Arial" w:cs="Arial"/>
          <w:lang w:val="uk-UA"/>
        </w:rPr>
        <w:t xml:space="preserve"> </w:t>
      </w:r>
      <w:r>
        <w:rPr>
          <w:rFonts w:ascii="Arial" w:hAnsi="Arial" w:cs="Arial"/>
          <w:lang w:val="en-GB"/>
        </w:rPr>
        <w:t>at</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address</w:t>
      </w:r>
      <w:r>
        <w:rPr>
          <w:rFonts w:ascii="Arial" w:hAnsi="Arial" w:cs="Arial"/>
          <w:lang w:val="uk-UA"/>
        </w:rPr>
        <w:t xml:space="preserve"> </w:t>
      </w:r>
      <w:r>
        <w:rPr>
          <w:rFonts w:ascii="Arial" w:hAnsi="Arial" w:cs="Arial"/>
          <w:lang w:val="en-GB"/>
        </w:rPr>
        <w:t>mentioned</w:t>
      </w:r>
      <w:r>
        <w:rPr>
          <w:rFonts w:ascii="Arial" w:hAnsi="Arial" w:cs="Arial"/>
          <w:lang w:val="uk-UA"/>
        </w:rPr>
        <w:t xml:space="preserve"> </w:t>
      </w:r>
      <w:r>
        <w:rPr>
          <w:rFonts w:ascii="Arial" w:hAnsi="Arial" w:cs="Arial"/>
          <w:lang w:val="en-GB"/>
        </w:rPr>
        <w:t>on</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front</w:t>
      </w:r>
      <w:r>
        <w:rPr>
          <w:rFonts w:ascii="Arial" w:hAnsi="Arial" w:cs="Arial"/>
          <w:lang w:val="uk-UA"/>
        </w:rPr>
        <w:t xml:space="preserve"> </w:t>
      </w:r>
      <w:r>
        <w:rPr>
          <w:rFonts w:ascii="Arial" w:hAnsi="Arial" w:cs="Arial"/>
          <w:lang w:val="en-GB"/>
        </w:rPr>
        <w:t>page</w:t>
      </w:r>
      <w:r>
        <w:rPr>
          <w:rFonts w:ascii="Arial" w:hAnsi="Arial" w:cs="Arial"/>
          <w:lang w:val="uk-UA"/>
        </w:rPr>
        <w:t xml:space="preserve"> </w:t>
      </w:r>
      <w:r>
        <w:rPr>
          <w:rFonts w:ascii="Arial" w:hAnsi="Arial" w:cs="Arial"/>
          <w:highlight w:val="yellow"/>
          <w:lang w:val="uk-UA"/>
        </w:rPr>
        <w:t>&lt;</w:t>
      </w:r>
      <w:r>
        <w:rPr>
          <w:rFonts w:ascii="Arial" w:hAnsi="Arial" w:cs="Arial"/>
          <w:highlight w:val="yellow"/>
          <w:lang w:val="en-GB"/>
        </w:rPr>
        <w:t>by</w:t>
      </w:r>
      <w:r>
        <w:rPr>
          <w:rFonts w:ascii="Arial" w:hAnsi="Arial" w:cs="Arial"/>
          <w:highlight w:val="yellow"/>
          <w:lang w:val="uk-UA"/>
        </w:rPr>
        <w:t xml:space="preserve"> </w:t>
      </w:r>
      <w:r>
        <w:rPr>
          <w:rFonts w:ascii="Arial" w:hAnsi="Arial" w:cs="Arial"/>
          <w:highlight w:val="yellow"/>
          <w:lang w:val="en-GB"/>
        </w:rPr>
        <w:t>hand</w:t>
      </w:r>
      <w:r>
        <w:rPr>
          <w:rFonts w:ascii="Arial" w:hAnsi="Arial" w:cs="Arial"/>
          <w:highlight w:val="yellow"/>
          <w:lang w:val="uk-UA"/>
        </w:rPr>
        <w:t xml:space="preserve">, </w:t>
      </w:r>
      <w:r>
        <w:rPr>
          <w:rFonts w:ascii="Arial" w:hAnsi="Arial" w:cs="Arial"/>
          <w:highlight w:val="yellow"/>
          <w:lang w:val="en-GB"/>
        </w:rPr>
        <w:t>email</w:t>
      </w:r>
      <w:r>
        <w:rPr>
          <w:rFonts w:ascii="Arial" w:hAnsi="Arial" w:cs="Arial"/>
          <w:highlight w:val="yellow"/>
          <w:lang w:val="uk-UA"/>
        </w:rPr>
        <w:t xml:space="preserve"> </w:t>
      </w:r>
      <w:r>
        <w:rPr>
          <w:rFonts w:ascii="Arial" w:hAnsi="Arial" w:cs="Arial"/>
          <w:highlight w:val="yellow"/>
          <w:lang w:val="en-GB"/>
        </w:rPr>
        <w:t>or</w:t>
      </w:r>
      <w:r>
        <w:rPr>
          <w:rFonts w:ascii="Arial" w:hAnsi="Arial" w:cs="Arial"/>
          <w:highlight w:val="yellow"/>
          <w:lang w:val="uk-UA"/>
        </w:rPr>
        <w:t xml:space="preserve"> </w:t>
      </w:r>
      <w:r>
        <w:rPr>
          <w:rFonts w:ascii="Arial" w:hAnsi="Arial" w:cs="Arial"/>
          <w:highlight w:val="yellow"/>
          <w:lang w:val="en-GB"/>
        </w:rPr>
        <w:t>fax</w:t>
      </w:r>
      <w:r>
        <w:rPr>
          <w:rFonts w:ascii="Arial" w:hAnsi="Arial" w:cs="Arial"/>
          <w:highlight w:val="yellow"/>
          <w:lang w:val="uk-UA"/>
        </w:rPr>
        <w:t>&gt;</w:t>
      </w:r>
      <w:r>
        <w:rPr>
          <w:rFonts w:ascii="Arial" w:hAnsi="Arial" w:cs="Arial"/>
          <w:lang w:val="uk-UA"/>
        </w:rPr>
        <w:t xml:space="preserve"> </w:t>
      </w:r>
      <w:r>
        <w:rPr>
          <w:rFonts w:ascii="Arial" w:hAnsi="Arial" w:cs="Arial"/>
          <w:lang w:val="en-GB"/>
        </w:rPr>
        <w:t>not</w:t>
      </w:r>
      <w:r>
        <w:rPr>
          <w:rFonts w:ascii="Arial" w:hAnsi="Arial" w:cs="Arial"/>
          <w:lang w:val="uk-UA"/>
        </w:rPr>
        <w:t xml:space="preserve"> </w:t>
      </w:r>
      <w:r>
        <w:rPr>
          <w:rFonts w:ascii="Arial" w:hAnsi="Arial" w:cs="Arial"/>
          <w:lang w:val="en-GB"/>
        </w:rPr>
        <w:t>later</w:t>
      </w:r>
      <w:r>
        <w:rPr>
          <w:rFonts w:ascii="Arial" w:hAnsi="Arial" w:cs="Arial"/>
          <w:lang w:val="uk-UA"/>
        </w:rPr>
        <w:t xml:space="preserve"> </w:t>
      </w:r>
      <w:r>
        <w:rPr>
          <w:rFonts w:ascii="Arial" w:hAnsi="Arial" w:cs="Arial"/>
          <w:lang w:val="en-GB"/>
        </w:rPr>
        <w:t>than</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closing</w:t>
      </w:r>
      <w:r>
        <w:rPr>
          <w:rFonts w:ascii="Arial" w:hAnsi="Arial" w:cs="Arial"/>
          <w:lang w:val="uk-UA"/>
        </w:rPr>
        <w:t xml:space="preserve"> </w:t>
      </w:r>
      <w:r>
        <w:rPr>
          <w:rFonts w:ascii="Arial" w:hAnsi="Arial" w:cs="Arial"/>
          <w:lang w:val="en-GB"/>
        </w:rPr>
        <w:t>date</w:t>
      </w:r>
      <w:r>
        <w:rPr>
          <w:rFonts w:ascii="Arial" w:hAnsi="Arial" w:cs="Arial"/>
          <w:lang w:val="uk-UA"/>
        </w:rPr>
        <w:t xml:space="preserve"> </w:t>
      </w:r>
      <w:r>
        <w:rPr>
          <w:rFonts w:ascii="Arial" w:hAnsi="Arial" w:cs="Arial"/>
          <w:lang w:val="en-GB"/>
        </w:rPr>
        <w:t>and</w:t>
      </w:r>
      <w:r>
        <w:rPr>
          <w:rFonts w:ascii="Arial" w:hAnsi="Arial" w:cs="Arial"/>
          <w:lang w:val="uk-UA"/>
        </w:rPr>
        <w:t xml:space="preserve"> </w:t>
      </w:r>
      <w:r>
        <w:rPr>
          <w:rFonts w:ascii="Arial" w:hAnsi="Arial" w:cs="Arial"/>
          <w:lang w:val="en-GB"/>
        </w:rPr>
        <w:t>time</w:t>
      </w:r>
      <w:r>
        <w:rPr>
          <w:rFonts w:ascii="Arial" w:hAnsi="Arial" w:cs="Arial"/>
          <w:lang w:val="uk-UA"/>
        </w:rPr>
        <w:t xml:space="preserve"> </w:t>
      </w:r>
      <w:r>
        <w:rPr>
          <w:rFonts w:ascii="Arial" w:hAnsi="Arial" w:cs="Arial"/>
          <w:lang w:val="en-GB"/>
        </w:rPr>
        <w:t>specified</w:t>
      </w:r>
      <w:r>
        <w:rPr>
          <w:rFonts w:ascii="Arial" w:hAnsi="Arial" w:cs="Arial"/>
          <w:lang w:val="uk-UA"/>
        </w:rPr>
        <w:t xml:space="preserve"> </w:t>
      </w:r>
      <w:r>
        <w:rPr>
          <w:rFonts w:ascii="Arial" w:hAnsi="Arial" w:cs="Arial"/>
          <w:lang w:val="en-GB"/>
        </w:rPr>
        <w:t>on</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front</w:t>
      </w:r>
      <w:r>
        <w:rPr>
          <w:rFonts w:ascii="Arial" w:hAnsi="Arial" w:cs="Arial"/>
          <w:lang w:val="uk-UA"/>
        </w:rPr>
        <w:t xml:space="preserve"> </w:t>
      </w:r>
      <w:r>
        <w:rPr>
          <w:rFonts w:ascii="Arial" w:hAnsi="Arial" w:cs="Arial"/>
          <w:lang w:val="en-GB"/>
        </w:rPr>
        <w:t>page</w:t>
      </w:r>
      <w:r>
        <w:rPr>
          <w:rFonts w:ascii="Arial" w:hAnsi="Arial" w:cs="Arial"/>
          <w:lang w:val="uk-UA"/>
        </w:rPr>
        <w:t>.</w:t>
      </w:r>
    </w:p>
    <w:p w14:paraId="78D31E6C" w14:textId="77777777" w:rsidR="007714EA" w:rsidRDefault="007714EA" w:rsidP="007714EA">
      <w:pPr>
        <w:jc w:val="both"/>
        <w:rPr>
          <w:rFonts w:ascii="Arial" w:hAnsi="Arial"/>
          <w:sz w:val="20"/>
          <w:lang w:val="uk-UA"/>
        </w:rPr>
      </w:pPr>
    </w:p>
    <w:p w14:paraId="564318E2"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Оцінка пропозиції / </w:t>
      </w:r>
      <w:r>
        <w:rPr>
          <w:rFonts w:ascii="Arial" w:hAnsi="Arial"/>
          <w:b/>
          <w:sz w:val="20"/>
          <w:lang w:val="en-GB"/>
        </w:rPr>
        <w:t>Evaluation of proposal</w:t>
      </w:r>
    </w:p>
    <w:p w14:paraId="671E757C" w14:textId="77777777" w:rsidR="007714EA" w:rsidRDefault="007714EA" w:rsidP="007714EA">
      <w:pPr>
        <w:jc w:val="both"/>
        <w:rPr>
          <w:rFonts w:ascii="Arial" w:hAnsi="Arial"/>
          <w:sz w:val="20"/>
          <w:lang w:val="uk-UA"/>
        </w:rPr>
      </w:pPr>
      <w:r>
        <w:rPr>
          <w:rFonts w:ascii="Arial" w:hAnsi="Arial"/>
          <w:sz w:val="20"/>
          <w:lang w:val="uk-UA"/>
        </w:rPr>
        <w:t xml:space="preserve">Метод оцінки передбачає відбір на основі якості та витрат. Для оцінки пропозицій використовується двоступенева процедура: технічна оцінка та фінансова оцінка. / </w:t>
      </w:r>
      <w:r>
        <w:rPr>
          <w:rFonts w:ascii="Arial" w:hAnsi="Arial"/>
          <w:sz w:val="20"/>
          <w:lang w:val="en-GB"/>
        </w:rPr>
        <w:t>The</w:t>
      </w:r>
      <w:r>
        <w:rPr>
          <w:rFonts w:ascii="Arial" w:hAnsi="Arial"/>
          <w:sz w:val="20"/>
          <w:lang w:val="uk-UA"/>
        </w:rPr>
        <w:t xml:space="preserve"> </w:t>
      </w:r>
      <w:r>
        <w:rPr>
          <w:rFonts w:ascii="Arial" w:hAnsi="Arial"/>
          <w:sz w:val="20"/>
          <w:lang w:val="en-GB"/>
        </w:rPr>
        <w:t>evaluation</w:t>
      </w:r>
      <w:r>
        <w:rPr>
          <w:rFonts w:ascii="Arial" w:hAnsi="Arial"/>
          <w:sz w:val="20"/>
          <w:lang w:val="uk-UA"/>
        </w:rPr>
        <w:t xml:space="preserve"> </w:t>
      </w:r>
      <w:r>
        <w:rPr>
          <w:rFonts w:ascii="Arial" w:hAnsi="Arial"/>
          <w:sz w:val="20"/>
          <w:lang w:val="en-GB"/>
        </w:rPr>
        <w:t>method</w:t>
      </w:r>
      <w:r>
        <w:rPr>
          <w:rFonts w:ascii="Arial" w:hAnsi="Arial"/>
          <w:sz w:val="20"/>
          <w:lang w:val="uk-UA"/>
        </w:rPr>
        <w:t xml:space="preserve"> </w:t>
      </w:r>
      <w:r>
        <w:rPr>
          <w:rFonts w:ascii="Arial" w:hAnsi="Arial"/>
          <w:sz w:val="20"/>
          <w:lang w:val="en-GB"/>
        </w:rPr>
        <w:t>will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quality</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cost</w:t>
      </w:r>
      <w:r>
        <w:rPr>
          <w:rFonts w:ascii="Arial" w:hAnsi="Arial"/>
          <w:sz w:val="20"/>
          <w:lang w:val="uk-UA"/>
        </w:rPr>
        <w:t xml:space="preserve"> </w:t>
      </w:r>
      <w:r>
        <w:rPr>
          <w:rFonts w:ascii="Arial" w:hAnsi="Arial"/>
          <w:sz w:val="20"/>
          <w:lang w:val="en-GB"/>
        </w:rPr>
        <w:t>based</w:t>
      </w:r>
      <w:r>
        <w:rPr>
          <w:rFonts w:ascii="Arial" w:hAnsi="Arial"/>
          <w:sz w:val="20"/>
          <w:lang w:val="uk-UA"/>
        </w:rPr>
        <w:t xml:space="preserve"> </w:t>
      </w:r>
      <w:r>
        <w:rPr>
          <w:rFonts w:ascii="Arial" w:hAnsi="Arial"/>
          <w:sz w:val="20"/>
          <w:lang w:val="en-GB"/>
        </w:rPr>
        <w:t>selection</w:t>
      </w:r>
      <w:r>
        <w:rPr>
          <w:rFonts w:ascii="Arial" w:hAnsi="Arial"/>
          <w:sz w:val="20"/>
          <w:lang w:val="uk-UA"/>
        </w:rPr>
        <w:t xml:space="preserve">. </w:t>
      </w:r>
      <w:r>
        <w:rPr>
          <w:rFonts w:ascii="Arial" w:hAnsi="Arial"/>
          <w:sz w:val="20"/>
          <w:lang w:val="en-GB"/>
        </w:rPr>
        <w:t>A two-stage procedure shall be utilised in evaluating the Proposals: a technical evaluation and a financial evaluation.</w:t>
      </w:r>
    </w:p>
    <w:p w14:paraId="168DF8A8" w14:textId="77777777" w:rsidR="007714EA" w:rsidRDefault="007714EA" w:rsidP="007714EA">
      <w:pPr>
        <w:jc w:val="both"/>
        <w:rPr>
          <w:rFonts w:ascii="Arial" w:hAnsi="Arial"/>
          <w:sz w:val="20"/>
          <w:lang w:val="uk-UA"/>
        </w:rPr>
      </w:pPr>
    </w:p>
    <w:p w14:paraId="5F88FA01" w14:textId="77777777" w:rsidR="007714EA" w:rsidRDefault="007714EA" w:rsidP="007714EA">
      <w:pPr>
        <w:tabs>
          <w:tab w:val="right" w:pos="1440"/>
          <w:tab w:val="left" w:pos="2160"/>
          <w:tab w:val="right" w:pos="3600"/>
        </w:tabs>
        <w:rPr>
          <w:rFonts w:ascii="Arial" w:hAnsi="Arial" w:cs="Arial"/>
          <w:sz w:val="20"/>
          <w:szCs w:val="20"/>
          <w:lang w:val="uk-UA"/>
        </w:rPr>
      </w:pPr>
      <w:r>
        <w:rPr>
          <w:rFonts w:ascii="Arial" w:hAnsi="Arial"/>
          <w:sz w:val="20"/>
          <w:lang w:val="uk-UA"/>
        </w:rPr>
        <w:t>Пропозиції ранжуються відповідно до комбінованого показника технічної (</w:t>
      </w:r>
      <w:r>
        <w:rPr>
          <w:rFonts w:ascii="Arial" w:hAnsi="Arial"/>
          <w:i/>
          <w:sz w:val="20"/>
          <w:lang w:val="uk-UA"/>
        </w:rPr>
        <w:t>St</w:t>
      </w:r>
      <w:r>
        <w:rPr>
          <w:rFonts w:ascii="Arial" w:hAnsi="Arial"/>
          <w:sz w:val="20"/>
          <w:lang w:val="uk-UA"/>
        </w:rPr>
        <w:t>) та фінансової (</w:t>
      </w:r>
      <w:r>
        <w:rPr>
          <w:rFonts w:ascii="Arial" w:hAnsi="Arial"/>
          <w:i/>
          <w:sz w:val="20"/>
          <w:lang w:val="uk-UA"/>
        </w:rPr>
        <w:t>Sf</w:t>
      </w:r>
      <w:r>
        <w:rPr>
          <w:rFonts w:ascii="Arial" w:hAnsi="Arial"/>
          <w:sz w:val="20"/>
          <w:lang w:val="uk-UA"/>
        </w:rPr>
        <w:t xml:space="preserve">) оцінки з ваговим коефіцієнтом у </w:t>
      </w:r>
      <w:r>
        <w:rPr>
          <w:rFonts w:ascii="Arial" w:hAnsi="Arial"/>
          <w:sz w:val="20"/>
          <w:highlight w:val="yellow"/>
          <w:lang w:val="uk-UA"/>
        </w:rPr>
        <w:t>&lt;40%&gt;</w:t>
      </w:r>
      <w:r>
        <w:rPr>
          <w:rFonts w:ascii="Arial" w:hAnsi="Arial"/>
          <w:sz w:val="20"/>
          <w:lang w:val="uk-UA"/>
        </w:rPr>
        <w:t xml:space="preserve"> для технічної пропозиції та </w:t>
      </w:r>
      <w:r>
        <w:rPr>
          <w:rFonts w:ascii="Arial" w:hAnsi="Arial"/>
          <w:sz w:val="20"/>
          <w:highlight w:val="yellow"/>
          <w:lang w:val="uk-UA"/>
        </w:rPr>
        <w:t>&lt;60%&gt;</w:t>
      </w:r>
      <w:r>
        <w:rPr>
          <w:rFonts w:ascii="Arial" w:hAnsi="Arial"/>
          <w:sz w:val="20"/>
          <w:lang w:val="uk-UA"/>
        </w:rPr>
        <w:t xml:space="preserve"> для запропонованої ціни. Отже, загальний бал для кожної пропозиції складає: St X </w:t>
      </w:r>
      <w:r>
        <w:rPr>
          <w:rFonts w:ascii="Arial" w:hAnsi="Arial" w:cs="Arial"/>
          <w:sz w:val="20"/>
          <w:szCs w:val="20"/>
          <w:highlight w:val="yellow"/>
          <w:lang w:val="uk-UA"/>
        </w:rPr>
        <w:t>&lt;40&gt;</w:t>
      </w:r>
      <w:r>
        <w:rPr>
          <w:rFonts w:ascii="Arial" w:hAnsi="Arial"/>
          <w:sz w:val="20"/>
          <w:lang w:val="uk-UA"/>
        </w:rPr>
        <w:t xml:space="preserve">% + Sf X </w:t>
      </w:r>
      <w:r>
        <w:rPr>
          <w:rFonts w:ascii="Arial" w:hAnsi="Arial" w:cs="Arial"/>
          <w:sz w:val="20"/>
          <w:szCs w:val="20"/>
          <w:highlight w:val="yellow"/>
          <w:lang w:val="uk-UA"/>
        </w:rPr>
        <w:t>&lt;60&gt;</w:t>
      </w:r>
      <w:r>
        <w:rPr>
          <w:rFonts w:ascii="Arial" w:hAnsi="Arial"/>
          <w:sz w:val="20"/>
          <w:lang w:val="uk-UA"/>
        </w:rPr>
        <w:t xml:space="preserve">%. / </w:t>
      </w:r>
      <w:r>
        <w:rPr>
          <w:rFonts w:ascii="Arial" w:hAnsi="Arial"/>
          <w:sz w:val="20"/>
          <w:lang w:val="en-GB"/>
        </w:rPr>
        <w:t>Proposals will be ranked according to their combined technical (</w:t>
      </w:r>
      <w:r>
        <w:rPr>
          <w:rFonts w:ascii="Arial" w:hAnsi="Arial"/>
          <w:i/>
          <w:sz w:val="20"/>
          <w:lang w:val="en-GB"/>
        </w:rPr>
        <w:t>St</w:t>
      </w:r>
      <w:r>
        <w:rPr>
          <w:rFonts w:ascii="Arial" w:hAnsi="Arial"/>
          <w:sz w:val="20"/>
          <w:lang w:val="en-GB"/>
        </w:rPr>
        <w:t>) and financial (</w:t>
      </w:r>
      <w:r>
        <w:rPr>
          <w:rFonts w:ascii="Arial" w:hAnsi="Arial"/>
          <w:i/>
          <w:sz w:val="20"/>
          <w:lang w:val="en-GB"/>
        </w:rPr>
        <w:t>Sf</w:t>
      </w:r>
      <w:r>
        <w:rPr>
          <w:rFonts w:ascii="Arial" w:hAnsi="Arial"/>
          <w:sz w:val="20"/>
          <w:lang w:val="en-GB"/>
        </w:rPr>
        <w:t xml:space="preserve">) scores using the weights </w:t>
      </w:r>
      <w:r>
        <w:rPr>
          <w:rFonts w:ascii="Arial" w:hAnsi="Arial"/>
          <w:sz w:val="20"/>
          <w:highlight w:val="yellow"/>
          <w:lang w:val="en-GB"/>
        </w:rPr>
        <w:t>&lt;40&gt;</w:t>
      </w:r>
      <w:r>
        <w:rPr>
          <w:rFonts w:ascii="Arial" w:hAnsi="Arial"/>
          <w:sz w:val="20"/>
          <w:lang w:val="en-GB"/>
        </w:rPr>
        <w:t xml:space="preserve">% for the technical proposal; and </w:t>
      </w:r>
      <w:r>
        <w:rPr>
          <w:rFonts w:ascii="Arial" w:hAnsi="Arial"/>
          <w:sz w:val="20"/>
          <w:highlight w:val="yellow"/>
          <w:lang w:val="en-GB"/>
        </w:rPr>
        <w:t>&lt;60&gt;</w:t>
      </w:r>
      <w:r>
        <w:rPr>
          <w:rFonts w:ascii="Arial" w:hAnsi="Arial"/>
          <w:sz w:val="20"/>
          <w:lang w:val="en-GB"/>
        </w:rPr>
        <w:t>% for the offered price.</w:t>
      </w:r>
      <w:r>
        <w:rPr>
          <w:rFonts w:ascii="Arial" w:hAnsi="Arial" w:cs="Arial"/>
          <w:sz w:val="20"/>
          <w:szCs w:val="20"/>
          <w:lang w:val="en-GB"/>
        </w:rPr>
        <w:t xml:space="preserve"> Each proposal’s overall score shall therefore be: St X </w:t>
      </w:r>
      <w:r>
        <w:rPr>
          <w:rFonts w:ascii="Arial" w:hAnsi="Arial" w:cs="Arial"/>
          <w:sz w:val="20"/>
          <w:szCs w:val="20"/>
          <w:highlight w:val="yellow"/>
          <w:lang w:val="en-GB"/>
        </w:rPr>
        <w:t>&lt;40&gt;</w:t>
      </w:r>
      <w:r>
        <w:rPr>
          <w:rFonts w:ascii="Arial" w:hAnsi="Arial" w:cs="Arial"/>
          <w:sz w:val="20"/>
          <w:szCs w:val="20"/>
          <w:lang w:val="en-GB"/>
        </w:rPr>
        <w:t xml:space="preserve">% + Sf X </w:t>
      </w:r>
      <w:r>
        <w:rPr>
          <w:rFonts w:ascii="Arial" w:hAnsi="Arial" w:cs="Arial"/>
          <w:sz w:val="20"/>
          <w:szCs w:val="20"/>
          <w:highlight w:val="yellow"/>
          <w:lang w:val="en-GB"/>
        </w:rPr>
        <w:t>&lt;60&gt;</w:t>
      </w:r>
      <w:r>
        <w:rPr>
          <w:rFonts w:ascii="Arial" w:hAnsi="Arial" w:cs="Arial"/>
          <w:sz w:val="20"/>
          <w:szCs w:val="20"/>
          <w:lang w:val="en-GB"/>
        </w:rPr>
        <w:t>%.</w:t>
      </w:r>
    </w:p>
    <w:p w14:paraId="24EBE250" w14:textId="77777777" w:rsidR="007714EA" w:rsidRDefault="007714EA" w:rsidP="007714EA">
      <w:pPr>
        <w:tabs>
          <w:tab w:val="right" w:pos="1440"/>
          <w:tab w:val="left" w:pos="2160"/>
          <w:tab w:val="right" w:pos="3600"/>
        </w:tabs>
        <w:rPr>
          <w:rFonts w:ascii="Arial" w:hAnsi="Arial" w:cs="Arial"/>
          <w:sz w:val="20"/>
          <w:szCs w:val="20"/>
          <w:lang w:val="uk-UA"/>
        </w:rPr>
      </w:pPr>
    </w:p>
    <w:p w14:paraId="0855EAC3" w14:textId="77777777" w:rsidR="007714EA" w:rsidRDefault="007714EA" w:rsidP="007714EA">
      <w:pPr>
        <w:tabs>
          <w:tab w:val="right" w:pos="1440"/>
          <w:tab w:val="left" w:pos="2160"/>
          <w:tab w:val="right" w:pos="3600"/>
        </w:tabs>
        <w:rPr>
          <w:rFonts w:ascii="Arial" w:hAnsi="Arial" w:cs="Arial"/>
          <w:sz w:val="20"/>
          <w:szCs w:val="20"/>
          <w:lang w:val="uk-UA"/>
        </w:rPr>
      </w:pPr>
    </w:p>
    <w:p w14:paraId="631BEA31" w14:textId="77777777" w:rsidR="007714EA" w:rsidRDefault="007714EA" w:rsidP="007714EA">
      <w:pPr>
        <w:rPr>
          <w:rFonts w:ascii="Arial" w:hAnsi="Arial" w:cs="Arial"/>
          <w:sz w:val="20"/>
          <w:szCs w:val="20"/>
          <w:lang w:val="uk-UA"/>
        </w:rPr>
        <w:sectPr w:rsidR="007714EA">
          <w:footnotePr>
            <w:numRestart w:val="eachSect"/>
          </w:footnotePr>
          <w:pgSz w:w="12240" w:h="15840"/>
          <w:pgMar w:top="1701" w:right="851" w:bottom="1440" w:left="851" w:header="709" w:footer="709" w:gutter="0"/>
          <w:cols w:space="720"/>
        </w:sectPr>
      </w:pPr>
    </w:p>
    <w:p w14:paraId="40F45236" w14:textId="77777777" w:rsidR="007714EA" w:rsidRDefault="007714EA" w:rsidP="007714EA">
      <w:pPr>
        <w:jc w:val="both"/>
        <w:rPr>
          <w:rFonts w:ascii="Arial" w:hAnsi="Arial"/>
          <w:b/>
          <w:sz w:val="20"/>
          <w:lang w:val="uk-UA"/>
        </w:rPr>
      </w:pPr>
      <w:r>
        <w:rPr>
          <w:rFonts w:ascii="Arial" w:hAnsi="Arial"/>
          <w:b/>
          <w:sz w:val="20"/>
          <w:lang w:val="uk-UA"/>
        </w:rPr>
        <w:lastRenderedPageBreak/>
        <w:t xml:space="preserve">Технічна оцінка / </w:t>
      </w:r>
      <w:r>
        <w:rPr>
          <w:rFonts w:ascii="Arial" w:hAnsi="Arial"/>
          <w:b/>
          <w:sz w:val="20"/>
          <w:lang w:val="en-GB"/>
        </w:rPr>
        <w:t>Technical</w:t>
      </w:r>
      <w:r>
        <w:rPr>
          <w:rFonts w:ascii="Arial" w:hAnsi="Arial"/>
          <w:b/>
          <w:sz w:val="20"/>
          <w:lang w:val="uk-UA"/>
        </w:rPr>
        <w:t xml:space="preserve"> </w:t>
      </w:r>
      <w:r>
        <w:rPr>
          <w:rFonts w:ascii="Arial" w:hAnsi="Arial"/>
          <w:b/>
          <w:sz w:val="20"/>
          <w:lang w:val="en-GB"/>
        </w:rPr>
        <w:t>evaluation</w:t>
      </w:r>
    </w:p>
    <w:p w14:paraId="7802B77B" w14:textId="77777777" w:rsidR="007714EA" w:rsidRDefault="007714EA" w:rsidP="007714EA">
      <w:pPr>
        <w:jc w:val="both"/>
        <w:rPr>
          <w:rFonts w:ascii="Arial" w:hAnsi="Arial"/>
          <w:sz w:val="20"/>
          <w:lang w:val="uk-UA"/>
        </w:rPr>
      </w:pPr>
      <w:r>
        <w:rPr>
          <w:rFonts w:ascii="Arial" w:hAnsi="Arial"/>
          <w:sz w:val="20"/>
          <w:lang w:val="uk-UA"/>
        </w:rPr>
        <w:t xml:space="preserve">Для оцінки технічних пропозицій Організація-замовник бере до уваги наступні критерії із такими значеннями. / </w:t>
      </w:r>
      <w:r>
        <w:rPr>
          <w:rFonts w:ascii="Arial" w:hAnsi="Arial"/>
          <w:sz w:val="20"/>
          <w:lang w:val="en-GB"/>
        </w:rPr>
        <w:t>For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evaluation</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technical</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take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following</w:t>
      </w:r>
      <w:r>
        <w:rPr>
          <w:rFonts w:ascii="Arial" w:hAnsi="Arial"/>
          <w:sz w:val="20"/>
          <w:lang w:val="uk-UA"/>
        </w:rPr>
        <w:t xml:space="preserve"> </w:t>
      </w:r>
      <w:r>
        <w:rPr>
          <w:rFonts w:ascii="Arial" w:hAnsi="Arial"/>
          <w:sz w:val="20"/>
          <w:lang w:val="en-GB"/>
        </w:rPr>
        <w:t>criteria</w:t>
      </w:r>
      <w:r>
        <w:rPr>
          <w:rFonts w:ascii="Arial" w:hAnsi="Arial"/>
          <w:sz w:val="20"/>
          <w:lang w:val="uk-UA"/>
        </w:rPr>
        <w:t xml:space="preserve"> </w:t>
      </w:r>
      <w:r>
        <w:rPr>
          <w:rFonts w:ascii="Arial" w:hAnsi="Arial"/>
          <w:sz w:val="20"/>
          <w:lang w:val="en-GB"/>
        </w:rPr>
        <w:t>into</w:t>
      </w:r>
      <w:r>
        <w:rPr>
          <w:rFonts w:ascii="Arial" w:hAnsi="Arial"/>
          <w:sz w:val="20"/>
          <w:lang w:val="uk-UA"/>
        </w:rPr>
        <w:t xml:space="preserve"> </w:t>
      </w:r>
      <w:r>
        <w:rPr>
          <w:rFonts w:ascii="Arial" w:hAnsi="Arial"/>
          <w:sz w:val="20"/>
          <w:lang w:val="en-GB"/>
        </w:rPr>
        <w:t>consideration</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indicated</w:t>
      </w:r>
      <w:r>
        <w:rPr>
          <w:rFonts w:ascii="Arial" w:hAnsi="Arial"/>
          <w:sz w:val="20"/>
          <w:lang w:val="uk-UA"/>
        </w:rPr>
        <w:t xml:space="preserve"> </w:t>
      </w:r>
      <w:r>
        <w:rPr>
          <w:rFonts w:ascii="Arial" w:hAnsi="Arial"/>
          <w:sz w:val="20"/>
          <w:lang w:val="en-GB"/>
        </w:rPr>
        <w:t>weights</w:t>
      </w:r>
      <w:r>
        <w:rPr>
          <w:rFonts w:ascii="Arial" w:hAnsi="Arial"/>
          <w:sz w:val="20"/>
          <w:lang w:val="uk-UA"/>
        </w:rPr>
        <w:t>.</w:t>
      </w:r>
    </w:p>
    <w:p w14:paraId="1B45F008" w14:textId="77777777" w:rsidR="007714EA" w:rsidRDefault="007714EA" w:rsidP="007714EA">
      <w:pPr>
        <w:jc w:val="both"/>
        <w:rPr>
          <w:rFonts w:ascii="Arial" w:hAnsi="Arial"/>
          <w:sz w:val="20"/>
          <w:lang w:val="uk-UA"/>
        </w:rPr>
      </w:pPr>
    </w:p>
    <w:p w14:paraId="6516309B" w14:textId="77777777" w:rsidR="007714EA" w:rsidRDefault="007714EA" w:rsidP="007714EA">
      <w:pPr>
        <w:numPr>
          <w:ilvl w:val="0"/>
          <w:numId w:val="7"/>
        </w:numPr>
        <w:jc w:val="both"/>
        <w:rPr>
          <w:rFonts w:ascii="Arial" w:hAnsi="Arial"/>
          <w:sz w:val="20"/>
          <w:lang w:val="uk-UA"/>
        </w:rPr>
      </w:pPr>
      <w:r>
        <w:rPr>
          <w:rFonts w:ascii="Arial" w:hAnsi="Arial"/>
          <w:sz w:val="20"/>
          <w:lang w:val="uk-UA"/>
        </w:rPr>
        <w:t xml:space="preserve">Використання місцевих трудових ресурсів та матеріалів </w:t>
      </w:r>
      <w:r>
        <w:rPr>
          <w:rFonts w:ascii="Arial" w:hAnsi="Arial"/>
          <w:sz w:val="20"/>
          <w:highlight w:val="yellow"/>
          <w:lang w:val="uk-UA"/>
        </w:rPr>
        <w:t>&lt;33&gt;</w:t>
      </w:r>
      <w:r>
        <w:rPr>
          <w:rFonts w:ascii="Arial" w:hAnsi="Arial"/>
          <w:sz w:val="20"/>
          <w:lang w:val="uk-UA"/>
        </w:rPr>
        <w:t xml:space="preserve">% / </w:t>
      </w:r>
      <w:r>
        <w:rPr>
          <w:rFonts w:ascii="Arial" w:hAnsi="Arial"/>
          <w:sz w:val="20"/>
          <w:lang w:val="en-GB"/>
        </w:rPr>
        <w:t>use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local</w:t>
      </w:r>
      <w:r>
        <w:rPr>
          <w:rFonts w:ascii="Arial" w:hAnsi="Arial"/>
          <w:sz w:val="20"/>
          <w:lang w:val="uk-UA"/>
        </w:rPr>
        <w:t xml:space="preserve"> </w:t>
      </w:r>
      <w:r>
        <w:rPr>
          <w:rFonts w:ascii="Arial" w:hAnsi="Arial"/>
          <w:sz w:val="20"/>
          <w:lang w:val="en-GB"/>
        </w:rPr>
        <w:t>labour</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local</w:t>
      </w:r>
      <w:r>
        <w:rPr>
          <w:rFonts w:ascii="Arial" w:hAnsi="Arial"/>
          <w:sz w:val="20"/>
          <w:lang w:val="uk-UA"/>
        </w:rPr>
        <w:t xml:space="preserve"> </w:t>
      </w:r>
      <w:r>
        <w:rPr>
          <w:rFonts w:ascii="Arial" w:hAnsi="Arial"/>
          <w:sz w:val="20"/>
          <w:lang w:val="en-GB"/>
        </w:rPr>
        <w:t>material</w:t>
      </w:r>
      <w:r>
        <w:rPr>
          <w:rFonts w:ascii="Arial" w:hAnsi="Arial"/>
          <w:sz w:val="20"/>
          <w:lang w:val="uk-UA"/>
        </w:rPr>
        <w:t xml:space="preserve"> </w:t>
      </w:r>
      <w:r>
        <w:rPr>
          <w:rFonts w:ascii="Arial" w:hAnsi="Arial"/>
          <w:sz w:val="20"/>
          <w:highlight w:val="yellow"/>
          <w:lang w:val="uk-UA"/>
        </w:rPr>
        <w:t>&lt;33&gt;</w:t>
      </w:r>
      <w:r>
        <w:rPr>
          <w:rFonts w:ascii="Arial" w:hAnsi="Arial"/>
          <w:sz w:val="20"/>
          <w:lang w:val="uk-UA"/>
        </w:rPr>
        <w:t>%</w:t>
      </w:r>
    </w:p>
    <w:p w14:paraId="1F539203" w14:textId="77777777" w:rsidR="007714EA" w:rsidRDefault="007714EA" w:rsidP="007714EA">
      <w:pPr>
        <w:numPr>
          <w:ilvl w:val="0"/>
          <w:numId w:val="7"/>
        </w:numPr>
        <w:jc w:val="both"/>
        <w:rPr>
          <w:rFonts w:ascii="Arial" w:hAnsi="Arial"/>
          <w:sz w:val="20"/>
          <w:lang w:val="uk-UA"/>
        </w:rPr>
      </w:pPr>
      <w:r>
        <w:rPr>
          <w:rFonts w:ascii="Arial" w:hAnsi="Arial"/>
          <w:sz w:val="20"/>
          <w:lang w:val="uk-UA"/>
        </w:rPr>
        <w:t xml:space="preserve">відповідність вимогам функціональності </w:t>
      </w:r>
      <w:r>
        <w:rPr>
          <w:rFonts w:ascii="Arial" w:hAnsi="Arial"/>
          <w:sz w:val="20"/>
          <w:highlight w:val="yellow"/>
          <w:lang w:val="uk-UA"/>
        </w:rPr>
        <w:t>&lt;33&gt;</w:t>
      </w:r>
      <w:r>
        <w:rPr>
          <w:rFonts w:ascii="Arial" w:hAnsi="Arial"/>
          <w:sz w:val="20"/>
          <w:lang w:val="uk-UA"/>
        </w:rPr>
        <w:t xml:space="preserve">% / </w:t>
      </w:r>
      <w:r>
        <w:rPr>
          <w:rFonts w:ascii="Arial" w:hAnsi="Arial"/>
          <w:sz w:val="20"/>
          <w:lang w:val="en-GB"/>
        </w:rPr>
        <w:t>fulfilment</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functionality</w:t>
      </w:r>
      <w:r>
        <w:rPr>
          <w:rFonts w:ascii="Arial" w:hAnsi="Arial"/>
          <w:sz w:val="20"/>
          <w:lang w:val="uk-UA"/>
        </w:rPr>
        <w:t xml:space="preserve"> </w:t>
      </w:r>
      <w:r>
        <w:rPr>
          <w:rFonts w:ascii="Arial" w:hAnsi="Arial"/>
          <w:sz w:val="20"/>
          <w:highlight w:val="yellow"/>
          <w:lang w:val="uk-UA"/>
        </w:rPr>
        <w:t>&lt;33&gt;</w:t>
      </w:r>
      <w:r>
        <w:rPr>
          <w:rFonts w:ascii="Arial" w:hAnsi="Arial"/>
          <w:sz w:val="20"/>
          <w:lang w:val="uk-UA"/>
        </w:rPr>
        <w:t>%</w:t>
      </w:r>
    </w:p>
    <w:p w14:paraId="64153F8D" w14:textId="77777777" w:rsidR="007714EA" w:rsidRDefault="007714EA" w:rsidP="007714EA">
      <w:pPr>
        <w:numPr>
          <w:ilvl w:val="0"/>
          <w:numId w:val="7"/>
        </w:numPr>
        <w:jc w:val="both"/>
        <w:rPr>
          <w:rFonts w:ascii="Arial" w:hAnsi="Arial"/>
          <w:sz w:val="20"/>
          <w:lang w:val="uk-UA"/>
        </w:rPr>
      </w:pPr>
      <w:r>
        <w:rPr>
          <w:rFonts w:ascii="Arial" w:hAnsi="Arial"/>
          <w:sz w:val="20"/>
          <w:lang w:val="uk-UA"/>
        </w:rPr>
        <w:t xml:space="preserve">технічне рішення в цілому </w:t>
      </w:r>
      <w:r>
        <w:rPr>
          <w:rFonts w:ascii="Arial" w:hAnsi="Arial"/>
          <w:sz w:val="20"/>
          <w:highlight w:val="yellow"/>
          <w:lang w:val="uk-UA"/>
        </w:rPr>
        <w:t>&lt;34&gt;</w:t>
      </w:r>
      <w:r>
        <w:rPr>
          <w:rFonts w:ascii="Arial" w:hAnsi="Arial"/>
          <w:sz w:val="20"/>
          <w:lang w:val="uk-UA"/>
        </w:rPr>
        <w:t xml:space="preserve">% / </w:t>
      </w:r>
      <w:r>
        <w:rPr>
          <w:rFonts w:ascii="Arial" w:hAnsi="Arial"/>
          <w:sz w:val="20"/>
          <w:lang w:val="en-GB"/>
        </w:rPr>
        <w:t>overall</w:t>
      </w:r>
      <w:r>
        <w:rPr>
          <w:rFonts w:ascii="Arial" w:hAnsi="Arial"/>
          <w:sz w:val="20"/>
          <w:lang w:val="uk-UA"/>
        </w:rPr>
        <w:t xml:space="preserve"> </w:t>
      </w:r>
      <w:r>
        <w:rPr>
          <w:rFonts w:ascii="Arial" w:hAnsi="Arial"/>
          <w:sz w:val="20"/>
          <w:lang w:val="en-GB"/>
        </w:rPr>
        <w:t>technical</w:t>
      </w:r>
      <w:r>
        <w:rPr>
          <w:rFonts w:ascii="Arial" w:hAnsi="Arial"/>
          <w:sz w:val="20"/>
          <w:lang w:val="uk-UA"/>
        </w:rPr>
        <w:t xml:space="preserve"> </w:t>
      </w:r>
      <w:r>
        <w:rPr>
          <w:rFonts w:ascii="Arial" w:hAnsi="Arial"/>
          <w:sz w:val="20"/>
          <w:lang w:val="en-GB"/>
        </w:rPr>
        <w:t>solution</w:t>
      </w:r>
      <w:r>
        <w:rPr>
          <w:rFonts w:ascii="Arial" w:hAnsi="Arial"/>
          <w:sz w:val="20"/>
          <w:lang w:val="uk-UA"/>
        </w:rPr>
        <w:t xml:space="preserve"> </w:t>
      </w:r>
      <w:r>
        <w:rPr>
          <w:rFonts w:ascii="Arial" w:hAnsi="Arial"/>
          <w:sz w:val="20"/>
          <w:highlight w:val="yellow"/>
          <w:lang w:val="uk-UA"/>
        </w:rPr>
        <w:t>&lt;34&gt;</w:t>
      </w:r>
      <w:r>
        <w:rPr>
          <w:rFonts w:ascii="Arial" w:hAnsi="Arial"/>
          <w:sz w:val="20"/>
          <w:lang w:val="uk-UA"/>
        </w:rPr>
        <w:t>%</w:t>
      </w:r>
    </w:p>
    <w:p w14:paraId="1E33E27C" w14:textId="77777777" w:rsidR="007714EA" w:rsidRDefault="007714EA" w:rsidP="007714EA">
      <w:pPr>
        <w:pStyle w:val="Heading4"/>
        <w:jc w:val="both"/>
        <w:rPr>
          <w:rFonts w:ascii="Arial" w:hAnsi="Arial" w:cs="Arial"/>
          <w:b w:val="0"/>
          <w:bCs w:val="0"/>
          <w:sz w:val="20"/>
          <w:szCs w:val="20"/>
          <w:lang w:val="uk-UA"/>
        </w:rPr>
      </w:pPr>
      <w:r>
        <w:rPr>
          <w:rFonts w:ascii="Arial" w:hAnsi="Arial" w:cs="Arial"/>
          <w:b w:val="0"/>
          <w:bCs w:val="0"/>
          <w:sz w:val="20"/>
          <w:szCs w:val="20"/>
          <w:lang w:val="uk-UA"/>
        </w:rPr>
        <w:t xml:space="preserve">Організація-замовник має право відсіяти заявки із показником технічної оцінки нижче </w:t>
      </w:r>
      <w:r>
        <w:rPr>
          <w:rFonts w:ascii="Arial" w:hAnsi="Arial" w:cs="Arial"/>
          <w:b w:val="0"/>
          <w:bCs w:val="0"/>
          <w:sz w:val="20"/>
          <w:szCs w:val="20"/>
          <w:highlight w:val="yellow"/>
          <w:lang w:val="uk-UA"/>
        </w:rPr>
        <w:t>&lt;80&gt;</w:t>
      </w:r>
      <w:r>
        <w:rPr>
          <w:rFonts w:ascii="Arial" w:hAnsi="Arial" w:cs="Arial"/>
          <w:b w:val="0"/>
          <w:bCs w:val="0"/>
          <w:sz w:val="20"/>
          <w:szCs w:val="20"/>
          <w:lang w:val="uk-UA"/>
        </w:rPr>
        <w:t xml:space="preserve"> балів. / </w:t>
      </w:r>
      <w:r>
        <w:rPr>
          <w:rFonts w:ascii="Arial" w:hAnsi="Arial" w:cs="Arial"/>
          <w:b w:val="0"/>
          <w:bCs w:val="0"/>
          <w:sz w:val="20"/>
          <w:szCs w:val="20"/>
          <w:lang w:val="en-GB"/>
        </w:rPr>
        <w:t>The</w:t>
      </w:r>
      <w:r>
        <w:rPr>
          <w:rFonts w:ascii="Arial" w:hAnsi="Arial" w:cs="Arial"/>
          <w:b w:val="0"/>
          <w:bCs w:val="0"/>
          <w:sz w:val="20"/>
          <w:szCs w:val="20"/>
          <w:lang w:val="uk-UA"/>
        </w:rPr>
        <w:t xml:space="preserve"> </w:t>
      </w:r>
      <w:r>
        <w:rPr>
          <w:rFonts w:ascii="Arial" w:hAnsi="Arial" w:cs="Arial"/>
          <w:b w:val="0"/>
          <w:bCs w:val="0"/>
          <w:sz w:val="20"/>
          <w:szCs w:val="20"/>
          <w:lang w:val="en-GB"/>
        </w:rPr>
        <w:t>Contracting</w:t>
      </w:r>
      <w:r>
        <w:rPr>
          <w:rFonts w:ascii="Arial" w:hAnsi="Arial" w:cs="Arial"/>
          <w:b w:val="0"/>
          <w:bCs w:val="0"/>
          <w:sz w:val="20"/>
          <w:szCs w:val="20"/>
          <w:lang w:val="uk-UA"/>
        </w:rPr>
        <w:t xml:space="preserve"> </w:t>
      </w:r>
      <w:r>
        <w:rPr>
          <w:rFonts w:ascii="Arial" w:hAnsi="Arial" w:cs="Arial"/>
          <w:b w:val="0"/>
          <w:bCs w:val="0"/>
          <w:sz w:val="20"/>
          <w:szCs w:val="20"/>
          <w:lang w:val="en-GB"/>
        </w:rPr>
        <w:t>Authority</w:t>
      </w:r>
      <w:r>
        <w:rPr>
          <w:rFonts w:ascii="Arial" w:hAnsi="Arial" w:cs="Arial"/>
          <w:b w:val="0"/>
          <w:bCs w:val="0"/>
          <w:sz w:val="20"/>
          <w:szCs w:val="20"/>
          <w:lang w:val="uk-UA"/>
        </w:rPr>
        <w:t xml:space="preserve"> </w:t>
      </w:r>
      <w:r>
        <w:rPr>
          <w:rFonts w:ascii="Arial" w:hAnsi="Arial" w:cs="Arial"/>
          <w:b w:val="0"/>
          <w:bCs w:val="0"/>
          <w:sz w:val="20"/>
          <w:szCs w:val="20"/>
          <w:lang w:val="en-GB"/>
        </w:rPr>
        <w:t>reserves</w:t>
      </w:r>
      <w:r>
        <w:rPr>
          <w:rFonts w:ascii="Arial" w:hAnsi="Arial" w:cs="Arial"/>
          <w:b w:val="0"/>
          <w:bCs w:val="0"/>
          <w:sz w:val="20"/>
          <w:szCs w:val="20"/>
          <w:lang w:val="uk-UA"/>
        </w:rPr>
        <w:t xml:space="preserve"> </w:t>
      </w:r>
      <w:r>
        <w:rPr>
          <w:rFonts w:ascii="Arial" w:hAnsi="Arial" w:cs="Arial"/>
          <w:b w:val="0"/>
          <w:bCs w:val="0"/>
          <w:sz w:val="20"/>
          <w:szCs w:val="20"/>
          <w:lang w:val="en-GB"/>
        </w:rPr>
        <w:t>the</w:t>
      </w:r>
      <w:r>
        <w:rPr>
          <w:rFonts w:ascii="Arial" w:hAnsi="Arial" w:cs="Arial"/>
          <w:b w:val="0"/>
          <w:bCs w:val="0"/>
          <w:sz w:val="20"/>
          <w:szCs w:val="20"/>
          <w:lang w:val="uk-UA"/>
        </w:rPr>
        <w:t xml:space="preserve"> </w:t>
      </w:r>
      <w:r>
        <w:rPr>
          <w:rFonts w:ascii="Arial" w:hAnsi="Arial" w:cs="Arial"/>
          <w:b w:val="0"/>
          <w:bCs w:val="0"/>
          <w:sz w:val="20"/>
          <w:szCs w:val="20"/>
          <w:lang w:val="en-GB"/>
        </w:rPr>
        <w:t>right</w:t>
      </w:r>
      <w:r>
        <w:rPr>
          <w:rFonts w:ascii="Arial" w:hAnsi="Arial" w:cs="Arial"/>
          <w:b w:val="0"/>
          <w:bCs w:val="0"/>
          <w:sz w:val="20"/>
          <w:szCs w:val="20"/>
          <w:lang w:val="uk-UA"/>
        </w:rPr>
        <w:t xml:space="preserve"> </w:t>
      </w:r>
      <w:r>
        <w:rPr>
          <w:rFonts w:ascii="Arial" w:hAnsi="Arial" w:cs="Arial"/>
          <w:b w:val="0"/>
          <w:bCs w:val="0"/>
          <w:sz w:val="20"/>
          <w:szCs w:val="20"/>
          <w:lang w:val="en-GB"/>
        </w:rPr>
        <w:t>to</w:t>
      </w:r>
      <w:r>
        <w:rPr>
          <w:rFonts w:ascii="Arial" w:hAnsi="Arial" w:cs="Arial"/>
          <w:b w:val="0"/>
          <w:bCs w:val="0"/>
          <w:sz w:val="20"/>
          <w:szCs w:val="20"/>
          <w:lang w:val="uk-UA"/>
        </w:rPr>
        <w:t xml:space="preserve"> </w:t>
      </w:r>
      <w:r>
        <w:rPr>
          <w:rFonts w:ascii="Arial" w:hAnsi="Arial" w:cs="Arial"/>
          <w:b w:val="0"/>
          <w:bCs w:val="0"/>
          <w:sz w:val="20"/>
          <w:szCs w:val="20"/>
          <w:lang w:val="en-GB"/>
        </w:rPr>
        <w:t>discard</w:t>
      </w:r>
      <w:r>
        <w:rPr>
          <w:rFonts w:ascii="Arial" w:hAnsi="Arial" w:cs="Arial"/>
          <w:b w:val="0"/>
          <w:bCs w:val="0"/>
          <w:sz w:val="20"/>
          <w:szCs w:val="20"/>
          <w:lang w:val="uk-UA"/>
        </w:rPr>
        <w:t xml:space="preserve"> </w:t>
      </w:r>
      <w:r>
        <w:rPr>
          <w:rFonts w:ascii="Arial" w:hAnsi="Arial" w:cs="Arial"/>
          <w:b w:val="0"/>
          <w:bCs w:val="0"/>
          <w:sz w:val="20"/>
          <w:szCs w:val="20"/>
          <w:lang w:val="en-GB"/>
        </w:rPr>
        <w:t>offers</w:t>
      </w:r>
      <w:r>
        <w:rPr>
          <w:rFonts w:ascii="Arial" w:hAnsi="Arial" w:cs="Arial"/>
          <w:b w:val="0"/>
          <w:bCs w:val="0"/>
          <w:sz w:val="20"/>
          <w:szCs w:val="20"/>
          <w:lang w:val="uk-UA"/>
        </w:rPr>
        <w:t xml:space="preserve"> </w:t>
      </w:r>
      <w:r>
        <w:rPr>
          <w:rFonts w:ascii="Arial" w:hAnsi="Arial" w:cs="Arial"/>
          <w:b w:val="0"/>
          <w:bCs w:val="0"/>
          <w:sz w:val="20"/>
          <w:szCs w:val="20"/>
          <w:lang w:val="en-GB"/>
        </w:rPr>
        <w:t>below</w:t>
      </w:r>
      <w:r>
        <w:rPr>
          <w:rFonts w:ascii="Arial" w:hAnsi="Arial" w:cs="Arial"/>
          <w:b w:val="0"/>
          <w:bCs w:val="0"/>
          <w:sz w:val="20"/>
          <w:szCs w:val="20"/>
          <w:lang w:val="uk-UA"/>
        </w:rPr>
        <w:t xml:space="preserve"> </w:t>
      </w:r>
      <w:r>
        <w:rPr>
          <w:rFonts w:ascii="Arial" w:hAnsi="Arial" w:cs="Arial"/>
          <w:b w:val="0"/>
          <w:bCs w:val="0"/>
          <w:sz w:val="20"/>
          <w:szCs w:val="20"/>
          <w:lang w:val="en-GB"/>
        </w:rPr>
        <w:t>a</w:t>
      </w:r>
      <w:r>
        <w:rPr>
          <w:rFonts w:ascii="Arial" w:hAnsi="Arial" w:cs="Arial"/>
          <w:b w:val="0"/>
          <w:bCs w:val="0"/>
          <w:sz w:val="20"/>
          <w:szCs w:val="20"/>
          <w:lang w:val="uk-UA"/>
        </w:rPr>
        <w:t xml:space="preserve"> </w:t>
      </w:r>
      <w:r>
        <w:rPr>
          <w:rFonts w:ascii="Arial" w:hAnsi="Arial" w:cs="Arial"/>
          <w:b w:val="0"/>
          <w:bCs w:val="0"/>
          <w:sz w:val="20"/>
          <w:szCs w:val="20"/>
          <w:lang w:val="en-GB"/>
        </w:rPr>
        <w:t>technical</w:t>
      </w:r>
      <w:r>
        <w:rPr>
          <w:rFonts w:ascii="Arial" w:hAnsi="Arial" w:cs="Arial"/>
          <w:b w:val="0"/>
          <w:bCs w:val="0"/>
          <w:sz w:val="20"/>
          <w:szCs w:val="20"/>
          <w:lang w:val="uk-UA"/>
        </w:rPr>
        <w:t xml:space="preserve"> </w:t>
      </w:r>
      <w:r>
        <w:rPr>
          <w:rFonts w:ascii="Arial" w:hAnsi="Arial" w:cs="Arial"/>
          <w:b w:val="0"/>
          <w:bCs w:val="0"/>
          <w:sz w:val="20"/>
          <w:szCs w:val="20"/>
          <w:lang w:val="en-GB"/>
        </w:rPr>
        <w:t>score</w:t>
      </w:r>
      <w:r>
        <w:rPr>
          <w:rFonts w:ascii="Arial" w:hAnsi="Arial" w:cs="Arial"/>
          <w:b w:val="0"/>
          <w:bCs w:val="0"/>
          <w:sz w:val="20"/>
          <w:szCs w:val="20"/>
          <w:lang w:val="uk-UA"/>
        </w:rPr>
        <w:t xml:space="preserve"> </w:t>
      </w:r>
      <w:r>
        <w:rPr>
          <w:rFonts w:ascii="Arial" w:hAnsi="Arial" w:cs="Arial"/>
          <w:b w:val="0"/>
          <w:bCs w:val="0"/>
          <w:sz w:val="20"/>
          <w:szCs w:val="20"/>
          <w:lang w:val="en-GB"/>
        </w:rPr>
        <w:t>of</w:t>
      </w:r>
      <w:r>
        <w:rPr>
          <w:rFonts w:ascii="Arial" w:hAnsi="Arial" w:cs="Arial"/>
          <w:b w:val="0"/>
          <w:bCs w:val="0"/>
          <w:sz w:val="20"/>
          <w:szCs w:val="20"/>
          <w:lang w:val="uk-UA"/>
        </w:rPr>
        <w:t xml:space="preserve"> </w:t>
      </w:r>
      <w:r>
        <w:rPr>
          <w:rFonts w:ascii="Arial" w:hAnsi="Arial" w:cs="Arial"/>
          <w:b w:val="0"/>
          <w:bCs w:val="0"/>
          <w:sz w:val="20"/>
          <w:szCs w:val="20"/>
          <w:highlight w:val="yellow"/>
          <w:lang w:val="uk-UA"/>
        </w:rPr>
        <w:t>&lt;80&gt;</w:t>
      </w:r>
      <w:r>
        <w:rPr>
          <w:rFonts w:ascii="Arial" w:hAnsi="Arial" w:cs="Arial"/>
          <w:b w:val="0"/>
          <w:bCs w:val="0"/>
          <w:sz w:val="20"/>
          <w:szCs w:val="20"/>
          <w:lang w:val="uk-UA"/>
        </w:rPr>
        <w:t xml:space="preserve"> </w:t>
      </w:r>
      <w:r>
        <w:rPr>
          <w:rFonts w:ascii="Arial" w:hAnsi="Arial" w:cs="Arial"/>
          <w:b w:val="0"/>
          <w:bCs w:val="0"/>
          <w:sz w:val="20"/>
          <w:szCs w:val="20"/>
          <w:lang w:val="en-GB"/>
        </w:rPr>
        <w:t>points</w:t>
      </w:r>
      <w:r>
        <w:rPr>
          <w:rFonts w:ascii="Arial" w:hAnsi="Arial" w:cs="Arial"/>
          <w:b w:val="0"/>
          <w:bCs w:val="0"/>
          <w:sz w:val="20"/>
          <w:szCs w:val="20"/>
          <w:lang w:val="uk-UA"/>
        </w:rPr>
        <w:t>.</w:t>
      </w:r>
    </w:p>
    <w:p w14:paraId="478475DB" w14:textId="77777777" w:rsidR="007714EA" w:rsidRDefault="007714EA" w:rsidP="007714EA">
      <w:pPr>
        <w:pStyle w:val="Heading4"/>
        <w:spacing w:after="0"/>
        <w:jc w:val="both"/>
        <w:rPr>
          <w:rFonts w:ascii="Arial" w:hAnsi="Arial"/>
          <w:sz w:val="20"/>
          <w:lang w:val="uk-UA"/>
        </w:rPr>
      </w:pPr>
      <w:r>
        <w:rPr>
          <w:rFonts w:ascii="Arial" w:hAnsi="Arial"/>
          <w:sz w:val="20"/>
          <w:lang w:val="uk-UA"/>
        </w:rPr>
        <w:t xml:space="preserve">Фінансова оцінка / </w:t>
      </w:r>
      <w:r>
        <w:rPr>
          <w:rFonts w:ascii="Arial" w:hAnsi="Arial"/>
          <w:sz w:val="20"/>
          <w:lang w:val="en-GB"/>
        </w:rPr>
        <w:t>Financial</w:t>
      </w:r>
      <w:r>
        <w:rPr>
          <w:rFonts w:ascii="Arial" w:hAnsi="Arial"/>
          <w:sz w:val="20"/>
          <w:lang w:val="uk-UA"/>
        </w:rPr>
        <w:t xml:space="preserve"> </w:t>
      </w:r>
      <w:r>
        <w:rPr>
          <w:rFonts w:ascii="Arial" w:hAnsi="Arial"/>
          <w:sz w:val="20"/>
          <w:lang w:val="en-GB"/>
        </w:rPr>
        <w:t>evaluation</w:t>
      </w:r>
      <w:r>
        <w:rPr>
          <w:rFonts w:ascii="Arial" w:hAnsi="Arial"/>
          <w:sz w:val="20"/>
          <w:lang w:val="uk-UA"/>
        </w:rPr>
        <w:t xml:space="preserve"> </w:t>
      </w:r>
    </w:p>
    <w:p w14:paraId="3FAA1EFC" w14:textId="77777777" w:rsidR="007714EA" w:rsidRDefault="007714EA" w:rsidP="007714EA">
      <w:pPr>
        <w:tabs>
          <w:tab w:val="right" w:pos="1440"/>
          <w:tab w:val="left" w:pos="2160"/>
          <w:tab w:val="right" w:pos="3600"/>
        </w:tabs>
        <w:jc w:val="both"/>
        <w:rPr>
          <w:rFonts w:ascii="Arial" w:hAnsi="Arial" w:cs="Arial"/>
          <w:sz w:val="20"/>
          <w:szCs w:val="20"/>
          <w:lang w:val="uk-UA"/>
        </w:rPr>
      </w:pPr>
      <w:r>
        <w:rPr>
          <w:rFonts w:ascii="Arial" w:hAnsi="Arial" w:cs="Arial"/>
          <w:sz w:val="20"/>
          <w:szCs w:val="20"/>
          <w:lang w:val="uk-UA"/>
        </w:rPr>
        <w:t xml:space="preserve">Кожній пропозицій присвоюється бал фінансової оцінки. Найнижчій фінансовій пропозиції (Fm) присвоюється фінансова оцінка (Sf) у 100 балів. Формула для визначення балів фінансової оцінки є такою: / </w:t>
      </w:r>
      <w:r>
        <w:rPr>
          <w:rFonts w:ascii="Arial" w:hAnsi="Arial" w:cs="Arial"/>
          <w:sz w:val="20"/>
          <w:szCs w:val="20"/>
          <w:lang w:val="en-US"/>
        </w:rPr>
        <w:t>Each</w:t>
      </w:r>
      <w:r>
        <w:rPr>
          <w:rFonts w:ascii="Arial" w:hAnsi="Arial" w:cs="Arial"/>
          <w:sz w:val="20"/>
          <w:szCs w:val="20"/>
          <w:lang w:val="uk-UA"/>
        </w:rPr>
        <w:t xml:space="preserve"> </w:t>
      </w:r>
      <w:r>
        <w:rPr>
          <w:rFonts w:ascii="Arial" w:hAnsi="Arial" w:cs="Arial"/>
          <w:sz w:val="20"/>
          <w:szCs w:val="20"/>
          <w:lang w:val="en-US"/>
        </w:rPr>
        <w:t>proposal</w:t>
      </w:r>
      <w:r>
        <w:rPr>
          <w:rFonts w:ascii="Arial" w:hAnsi="Arial" w:cs="Arial"/>
          <w:sz w:val="20"/>
          <w:szCs w:val="20"/>
          <w:lang w:val="uk-UA"/>
        </w:rPr>
        <w:t xml:space="preserve"> </w:t>
      </w:r>
      <w:r>
        <w:rPr>
          <w:rFonts w:ascii="Arial" w:hAnsi="Arial" w:cs="Arial"/>
          <w:sz w:val="20"/>
          <w:szCs w:val="20"/>
          <w:lang w:val="en-US"/>
        </w:rPr>
        <w:t>shall</w:t>
      </w:r>
      <w:r>
        <w:rPr>
          <w:rFonts w:ascii="Arial" w:hAnsi="Arial" w:cs="Arial"/>
          <w:sz w:val="20"/>
          <w:szCs w:val="20"/>
          <w:lang w:val="uk-UA"/>
        </w:rPr>
        <w:t xml:space="preserve"> </w:t>
      </w:r>
      <w:r>
        <w:rPr>
          <w:rFonts w:ascii="Arial" w:hAnsi="Arial" w:cs="Arial"/>
          <w:sz w:val="20"/>
          <w:szCs w:val="20"/>
          <w:lang w:val="en-US"/>
        </w:rPr>
        <w:t>be</w:t>
      </w:r>
      <w:r>
        <w:rPr>
          <w:rFonts w:ascii="Arial" w:hAnsi="Arial" w:cs="Arial"/>
          <w:sz w:val="20"/>
          <w:szCs w:val="20"/>
          <w:lang w:val="uk-UA"/>
        </w:rPr>
        <w:t xml:space="preserve"> </w:t>
      </w:r>
      <w:r>
        <w:rPr>
          <w:rFonts w:ascii="Arial" w:hAnsi="Arial" w:cs="Arial"/>
          <w:sz w:val="20"/>
          <w:szCs w:val="20"/>
          <w:lang w:val="en-US"/>
        </w:rPr>
        <w:t>given</w:t>
      </w:r>
      <w:r>
        <w:rPr>
          <w:rFonts w:ascii="Arial" w:hAnsi="Arial" w:cs="Arial"/>
          <w:sz w:val="20"/>
          <w:szCs w:val="20"/>
          <w:lang w:val="uk-UA"/>
        </w:rPr>
        <w:t xml:space="preserve"> </w:t>
      </w:r>
      <w:r>
        <w:rPr>
          <w:rFonts w:ascii="Arial" w:hAnsi="Arial" w:cs="Arial"/>
          <w:sz w:val="20"/>
          <w:szCs w:val="20"/>
          <w:lang w:val="en-US"/>
        </w:rPr>
        <w:t>a</w:t>
      </w:r>
      <w:r>
        <w:rPr>
          <w:rFonts w:ascii="Arial" w:hAnsi="Arial" w:cs="Arial"/>
          <w:sz w:val="20"/>
          <w:szCs w:val="20"/>
          <w:lang w:val="uk-UA"/>
        </w:rPr>
        <w:t xml:space="preserve"> </w:t>
      </w:r>
      <w:r>
        <w:rPr>
          <w:rFonts w:ascii="Arial" w:hAnsi="Arial" w:cs="Arial"/>
          <w:sz w:val="20"/>
          <w:szCs w:val="20"/>
          <w:lang w:val="en-US"/>
        </w:rPr>
        <w:t>financial</w:t>
      </w:r>
      <w:r>
        <w:rPr>
          <w:rFonts w:ascii="Arial" w:hAnsi="Arial" w:cs="Arial"/>
          <w:sz w:val="20"/>
          <w:szCs w:val="20"/>
          <w:lang w:val="uk-UA"/>
        </w:rPr>
        <w:t xml:space="preserve"> </w:t>
      </w:r>
      <w:r>
        <w:rPr>
          <w:rFonts w:ascii="Arial" w:hAnsi="Arial" w:cs="Arial"/>
          <w:sz w:val="20"/>
          <w:szCs w:val="20"/>
          <w:lang w:val="en-US"/>
        </w:rPr>
        <w:t>score</w:t>
      </w:r>
      <w:r>
        <w:rPr>
          <w:rFonts w:ascii="Arial" w:hAnsi="Arial" w:cs="Arial"/>
          <w:sz w:val="20"/>
          <w:szCs w:val="20"/>
          <w:lang w:val="uk-UA"/>
        </w:rPr>
        <w:t xml:space="preserve">. </w:t>
      </w:r>
      <w:r>
        <w:rPr>
          <w:rFonts w:ascii="Arial" w:hAnsi="Arial" w:cs="Arial"/>
          <w:sz w:val="20"/>
          <w:szCs w:val="20"/>
          <w:lang w:val="en-GB"/>
        </w:rPr>
        <w:t>The lowest Financial Proposal (Fm) will be given a financial score (Sf) of 100 points. The formula for determining the financial scores shall be the following:</w:t>
      </w:r>
    </w:p>
    <w:p w14:paraId="7C738DDF" w14:textId="77777777" w:rsidR="007714EA" w:rsidRDefault="007714EA" w:rsidP="007714EA">
      <w:pPr>
        <w:tabs>
          <w:tab w:val="right" w:pos="7560"/>
        </w:tabs>
        <w:jc w:val="both"/>
        <w:rPr>
          <w:rFonts w:ascii="Arial" w:hAnsi="Arial" w:cs="Arial"/>
          <w:i/>
          <w:sz w:val="20"/>
          <w:szCs w:val="20"/>
          <w:lang w:val="uk-UA"/>
        </w:rPr>
      </w:pPr>
    </w:p>
    <w:p w14:paraId="7816AC87" w14:textId="77777777" w:rsidR="007714EA" w:rsidRDefault="007714EA" w:rsidP="007714EA">
      <w:pPr>
        <w:tabs>
          <w:tab w:val="right" w:pos="7560"/>
        </w:tabs>
        <w:jc w:val="both"/>
        <w:rPr>
          <w:rFonts w:ascii="Arial" w:hAnsi="Arial" w:cs="Arial"/>
          <w:sz w:val="20"/>
          <w:szCs w:val="20"/>
          <w:lang w:val="uk-UA"/>
        </w:rPr>
      </w:pPr>
      <w:r>
        <w:rPr>
          <w:rFonts w:ascii="Arial" w:hAnsi="Arial" w:cs="Arial"/>
          <w:sz w:val="20"/>
          <w:szCs w:val="20"/>
          <w:lang w:val="uk-UA"/>
        </w:rPr>
        <w:t xml:space="preserve">Sf = 100 x Fm/F, де / </w:t>
      </w:r>
      <w:r>
        <w:rPr>
          <w:rFonts w:ascii="Arial" w:hAnsi="Arial" w:cs="Arial"/>
          <w:sz w:val="20"/>
          <w:szCs w:val="20"/>
          <w:lang w:val="en-GB"/>
        </w:rPr>
        <w:t>Sf = 100 x Fm/F, in which</w:t>
      </w:r>
    </w:p>
    <w:p w14:paraId="18E5B573" w14:textId="77777777" w:rsidR="007714EA" w:rsidRDefault="007714EA" w:rsidP="007714EA">
      <w:pPr>
        <w:tabs>
          <w:tab w:val="right" w:pos="7560"/>
        </w:tabs>
        <w:jc w:val="both"/>
        <w:rPr>
          <w:rFonts w:ascii="Arial" w:hAnsi="Arial" w:cs="Arial"/>
          <w:sz w:val="20"/>
          <w:szCs w:val="20"/>
          <w:lang w:val="uk-UA"/>
        </w:rPr>
      </w:pPr>
      <w:r>
        <w:rPr>
          <w:rFonts w:ascii="Arial" w:hAnsi="Arial" w:cs="Arial"/>
          <w:sz w:val="20"/>
          <w:szCs w:val="20"/>
          <w:lang w:val="uk-UA"/>
        </w:rPr>
        <w:t xml:space="preserve">Sf є балами фінансової оцінки / </w:t>
      </w:r>
      <w:r>
        <w:rPr>
          <w:rFonts w:ascii="Arial" w:hAnsi="Arial" w:cs="Arial"/>
          <w:sz w:val="20"/>
          <w:szCs w:val="20"/>
          <w:lang w:val="en-GB"/>
        </w:rPr>
        <w:t>Sf</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financial</w:t>
      </w:r>
      <w:r>
        <w:rPr>
          <w:rFonts w:ascii="Arial" w:hAnsi="Arial" w:cs="Arial"/>
          <w:sz w:val="20"/>
          <w:szCs w:val="20"/>
          <w:lang w:val="uk-UA"/>
        </w:rPr>
        <w:t xml:space="preserve"> </w:t>
      </w:r>
      <w:r>
        <w:rPr>
          <w:rFonts w:ascii="Arial" w:hAnsi="Arial" w:cs="Arial"/>
          <w:sz w:val="20"/>
          <w:szCs w:val="20"/>
          <w:lang w:val="en-GB"/>
        </w:rPr>
        <w:t>score</w:t>
      </w:r>
    </w:p>
    <w:p w14:paraId="3F6EC0BD" w14:textId="77777777" w:rsidR="007714EA" w:rsidRDefault="007714EA" w:rsidP="007714EA">
      <w:pPr>
        <w:tabs>
          <w:tab w:val="right" w:pos="7560"/>
        </w:tabs>
        <w:jc w:val="both"/>
        <w:rPr>
          <w:rFonts w:ascii="Arial" w:hAnsi="Arial" w:cs="Arial"/>
          <w:sz w:val="20"/>
          <w:szCs w:val="20"/>
          <w:lang w:val="uk-UA"/>
        </w:rPr>
      </w:pPr>
      <w:r>
        <w:rPr>
          <w:rFonts w:ascii="Arial" w:hAnsi="Arial" w:cs="Arial"/>
          <w:sz w:val="20"/>
          <w:szCs w:val="20"/>
          <w:lang w:val="uk-UA"/>
        </w:rPr>
        <w:t xml:space="preserve">Fm є найнижчою ціною, та / </w:t>
      </w:r>
      <w:r>
        <w:rPr>
          <w:rFonts w:ascii="Arial" w:hAnsi="Arial" w:cs="Arial"/>
          <w:sz w:val="20"/>
          <w:szCs w:val="20"/>
          <w:lang w:val="en-GB"/>
        </w:rPr>
        <w:t>Fm is the lowest price and</w:t>
      </w:r>
    </w:p>
    <w:p w14:paraId="16E4E2D6" w14:textId="77777777" w:rsidR="007714EA" w:rsidRDefault="007714EA" w:rsidP="007714EA">
      <w:pPr>
        <w:tabs>
          <w:tab w:val="right" w:pos="7560"/>
        </w:tabs>
        <w:jc w:val="both"/>
        <w:rPr>
          <w:rFonts w:ascii="Arial" w:hAnsi="Arial" w:cs="Arial"/>
          <w:sz w:val="20"/>
          <w:szCs w:val="20"/>
          <w:lang w:val="uk-UA"/>
        </w:rPr>
      </w:pPr>
      <w:r>
        <w:rPr>
          <w:rFonts w:ascii="Arial" w:hAnsi="Arial" w:cs="Arial"/>
          <w:sz w:val="20"/>
          <w:szCs w:val="20"/>
          <w:lang w:val="uk-UA"/>
        </w:rPr>
        <w:t xml:space="preserve">F є ціною оцінюваної пропозиції / </w:t>
      </w:r>
      <w:r>
        <w:rPr>
          <w:rFonts w:ascii="Arial" w:hAnsi="Arial" w:cs="Arial"/>
          <w:sz w:val="20"/>
          <w:szCs w:val="20"/>
          <w:lang w:val="en-GB"/>
        </w:rPr>
        <w:t>F is the price of the proposal under evaluation</w:t>
      </w:r>
    </w:p>
    <w:p w14:paraId="65DEECDA" w14:textId="77777777" w:rsidR="007714EA" w:rsidRDefault="007714EA" w:rsidP="007714EA">
      <w:pPr>
        <w:jc w:val="both"/>
        <w:rPr>
          <w:rFonts w:ascii="Arial" w:hAnsi="Arial"/>
          <w:sz w:val="20"/>
          <w:lang w:val="uk-UA"/>
        </w:rPr>
      </w:pPr>
    </w:p>
    <w:p w14:paraId="3431617B" w14:textId="77777777" w:rsidR="007714EA" w:rsidRDefault="007714EA" w:rsidP="007714EA">
      <w:pPr>
        <w:jc w:val="both"/>
        <w:rPr>
          <w:rFonts w:ascii="Arial" w:hAnsi="Arial"/>
          <w:b/>
          <w:sz w:val="20"/>
          <w:lang w:val="uk-UA"/>
        </w:rPr>
      </w:pPr>
      <w:r>
        <w:rPr>
          <w:rFonts w:ascii="Arial" w:hAnsi="Arial"/>
          <w:b/>
          <w:sz w:val="20"/>
          <w:lang w:val="uk-UA"/>
        </w:rPr>
        <w:t xml:space="preserve">Відповідність вимогам по суті, відповідність технічним вимогам та виправлення помилок / </w:t>
      </w:r>
      <w:r>
        <w:rPr>
          <w:rFonts w:ascii="Arial" w:hAnsi="Arial"/>
          <w:b/>
          <w:sz w:val="20"/>
          <w:lang w:val="en-GB"/>
        </w:rPr>
        <w:t>Substantial</w:t>
      </w:r>
      <w:r>
        <w:rPr>
          <w:rFonts w:ascii="Arial" w:hAnsi="Arial"/>
          <w:b/>
          <w:sz w:val="20"/>
          <w:lang w:val="uk-UA"/>
        </w:rPr>
        <w:t xml:space="preserve"> </w:t>
      </w:r>
      <w:r>
        <w:rPr>
          <w:rFonts w:ascii="Arial" w:hAnsi="Arial"/>
          <w:b/>
          <w:sz w:val="20"/>
          <w:lang w:val="en-GB"/>
        </w:rPr>
        <w:t>responsiveness</w:t>
      </w:r>
      <w:r>
        <w:rPr>
          <w:rFonts w:ascii="Arial" w:hAnsi="Arial"/>
          <w:b/>
          <w:sz w:val="20"/>
          <w:lang w:val="uk-UA"/>
        </w:rPr>
        <w:t xml:space="preserve">, </w:t>
      </w:r>
      <w:r>
        <w:rPr>
          <w:rFonts w:ascii="Arial" w:hAnsi="Arial"/>
          <w:b/>
          <w:sz w:val="20"/>
          <w:lang w:val="en-GB"/>
        </w:rPr>
        <w:t>technical</w:t>
      </w:r>
      <w:r>
        <w:rPr>
          <w:rFonts w:ascii="Arial" w:hAnsi="Arial"/>
          <w:b/>
          <w:sz w:val="20"/>
          <w:lang w:val="uk-UA"/>
        </w:rPr>
        <w:t xml:space="preserve"> </w:t>
      </w:r>
      <w:r>
        <w:rPr>
          <w:rFonts w:ascii="Arial" w:hAnsi="Arial"/>
          <w:b/>
          <w:sz w:val="20"/>
          <w:lang w:val="en-GB"/>
        </w:rPr>
        <w:t>responsiveness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correction</w:t>
      </w:r>
      <w:r>
        <w:rPr>
          <w:rFonts w:ascii="Arial" w:hAnsi="Arial"/>
          <w:b/>
          <w:sz w:val="20"/>
          <w:lang w:val="uk-UA"/>
        </w:rPr>
        <w:t xml:space="preserve"> </w:t>
      </w:r>
      <w:r>
        <w:rPr>
          <w:rFonts w:ascii="Arial" w:hAnsi="Arial"/>
          <w:b/>
          <w:sz w:val="20"/>
          <w:lang w:val="en-GB"/>
        </w:rPr>
        <w:t>of</w:t>
      </w:r>
      <w:r>
        <w:rPr>
          <w:rFonts w:ascii="Arial" w:hAnsi="Arial"/>
          <w:b/>
          <w:sz w:val="20"/>
          <w:lang w:val="uk-UA"/>
        </w:rPr>
        <w:t xml:space="preserve"> </w:t>
      </w:r>
      <w:r>
        <w:rPr>
          <w:rFonts w:ascii="Arial" w:hAnsi="Arial"/>
          <w:b/>
          <w:sz w:val="20"/>
          <w:lang w:val="en-GB"/>
        </w:rPr>
        <w:t>errors</w:t>
      </w:r>
    </w:p>
    <w:p w14:paraId="65756FF1" w14:textId="77777777" w:rsidR="007714EA" w:rsidRDefault="007714EA" w:rsidP="007714EA">
      <w:pPr>
        <w:autoSpaceDE w:val="0"/>
        <w:autoSpaceDN w:val="0"/>
        <w:adjustRightInd w:val="0"/>
        <w:jc w:val="both"/>
        <w:rPr>
          <w:rFonts w:ascii="Arial" w:hAnsi="Arial"/>
          <w:sz w:val="20"/>
          <w:lang w:val="uk-UA"/>
        </w:rPr>
      </w:pPr>
      <w:r>
        <w:rPr>
          <w:rFonts w:ascii="Arial" w:hAnsi="Arial"/>
          <w:sz w:val="20"/>
          <w:lang w:val="uk-UA"/>
        </w:rPr>
        <w:t xml:space="preserve">Організація-замовник визначає відповідність пропозицій вимогам, наявність підпису на них, а також їх відповідність по суті Запиту пропозицій, наявність суттєвих помилок у підрахунках та проводить їх загальну перевірку. Організація-замовник також проводить загальну оцінку технічного аспекту кожної пропозиції, класифікуючи її як таку, що відповідає або не відповідає технічним вимогам. Якщо пропозиція не відповідає вимогам по суті, тобто містить суттєві відхилення від умов та специфікацій Запиту пропозиції або застереження до них, та/або не відповідає технічним вимогам, вона не підлягає подальшому розгляду за винятком випадків, коли Організація-замовник дозволила Кандидату, що подав таку пропозицію, невідкладно подати повторну пропозицію, що відповідає вимогам по суті та технічним вимогам. /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will</w:t>
      </w:r>
      <w:r>
        <w:rPr>
          <w:rFonts w:ascii="Arial" w:hAnsi="Arial"/>
          <w:sz w:val="20"/>
          <w:lang w:val="uk-UA"/>
        </w:rPr>
        <w:t xml:space="preserve"> </w:t>
      </w:r>
      <w:r>
        <w:rPr>
          <w:rFonts w:ascii="Arial" w:hAnsi="Arial"/>
          <w:sz w:val="20"/>
          <w:lang w:val="en-GB"/>
        </w:rPr>
        <w:t>determine</w:t>
      </w:r>
      <w:r>
        <w:rPr>
          <w:rFonts w:ascii="Arial" w:hAnsi="Arial"/>
          <w:sz w:val="20"/>
          <w:lang w:val="uk-UA"/>
        </w:rPr>
        <w:t xml:space="preserve"> </w:t>
      </w:r>
      <w:r>
        <w:rPr>
          <w:rFonts w:ascii="Arial" w:hAnsi="Arial"/>
          <w:sz w:val="20"/>
          <w:lang w:val="en-GB"/>
        </w:rPr>
        <w:t>whether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proposals</w:t>
      </w:r>
      <w:r>
        <w:rPr>
          <w:rFonts w:ascii="Arial" w:hAnsi="Arial"/>
          <w:sz w:val="20"/>
          <w:lang w:val="uk-UA"/>
        </w:rPr>
        <w:t xml:space="preserve"> </w:t>
      </w:r>
      <w:r>
        <w:rPr>
          <w:rFonts w:ascii="Arial" w:hAnsi="Arial"/>
          <w:sz w:val="20"/>
          <w:lang w:val="en-GB"/>
        </w:rPr>
        <w:t>meet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eligibility</w:t>
      </w:r>
      <w:r>
        <w:rPr>
          <w:rFonts w:ascii="Arial" w:hAnsi="Arial"/>
          <w:sz w:val="20"/>
          <w:lang w:val="uk-UA"/>
        </w:rPr>
        <w:t xml:space="preserve"> </w:t>
      </w:r>
      <w:r>
        <w:rPr>
          <w:rFonts w:ascii="Arial" w:hAnsi="Arial"/>
          <w:sz w:val="20"/>
          <w:lang w:val="en-GB"/>
        </w:rPr>
        <w:t>requirements</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been</w:t>
      </w:r>
      <w:r>
        <w:rPr>
          <w:rFonts w:ascii="Arial" w:hAnsi="Arial"/>
          <w:sz w:val="20"/>
          <w:lang w:val="uk-UA"/>
        </w:rPr>
        <w:t xml:space="preserve"> </w:t>
      </w:r>
      <w:r>
        <w:rPr>
          <w:rFonts w:ascii="Arial" w:hAnsi="Arial"/>
          <w:sz w:val="20"/>
          <w:lang w:val="en-GB"/>
        </w:rPr>
        <w:t>properly</w:t>
      </w:r>
      <w:r>
        <w:rPr>
          <w:rFonts w:ascii="Arial" w:hAnsi="Arial"/>
          <w:sz w:val="20"/>
          <w:lang w:val="uk-UA"/>
        </w:rPr>
        <w:t xml:space="preserve"> </w:t>
      </w:r>
      <w:r>
        <w:rPr>
          <w:rFonts w:ascii="Arial" w:hAnsi="Arial"/>
          <w:sz w:val="20"/>
          <w:lang w:val="en-GB"/>
        </w:rPr>
        <w:t>signed</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substantially</w:t>
      </w:r>
      <w:r>
        <w:rPr>
          <w:rFonts w:ascii="Arial" w:hAnsi="Arial"/>
          <w:sz w:val="20"/>
          <w:lang w:val="uk-UA"/>
        </w:rPr>
        <w:t xml:space="preserve"> </w:t>
      </w:r>
      <w:r>
        <w:rPr>
          <w:rFonts w:ascii="Arial" w:hAnsi="Arial"/>
          <w:sz w:val="20"/>
          <w:lang w:val="en-GB"/>
        </w:rPr>
        <w:t>responsive</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Request</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any</w:t>
      </w:r>
      <w:r>
        <w:rPr>
          <w:rFonts w:ascii="Arial" w:hAnsi="Arial"/>
          <w:sz w:val="20"/>
          <w:lang w:val="uk-UA"/>
        </w:rPr>
        <w:t xml:space="preserve"> </w:t>
      </w:r>
      <w:r>
        <w:rPr>
          <w:rFonts w:ascii="Arial" w:hAnsi="Arial"/>
          <w:sz w:val="20"/>
          <w:lang w:val="en-GB"/>
        </w:rPr>
        <w:t>material</w:t>
      </w:r>
      <w:r>
        <w:rPr>
          <w:rFonts w:ascii="Arial" w:hAnsi="Arial"/>
          <w:sz w:val="20"/>
          <w:lang w:val="uk-UA"/>
        </w:rPr>
        <w:t xml:space="preserve"> </w:t>
      </w:r>
      <w:r>
        <w:rPr>
          <w:rFonts w:ascii="Arial" w:hAnsi="Arial"/>
          <w:sz w:val="20"/>
          <w:lang w:val="en-GB"/>
        </w:rPr>
        <w:t>errors</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computation</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otherwise</w:t>
      </w:r>
      <w:r>
        <w:rPr>
          <w:rFonts w:ascii="Arial" w:hAnsi="Arial"/>
          <w:sz w:val="20"/>
          <w:lang w:val="uk-UA"/>
        </w:rPr>
        <w:t xml:space="preserve"> </w:t>
      </w:r>
      <w:r>
        <w:rPr>
          <w:rFonts w:ascii="Arial" w:hAnsi="Arial"/>
          <w:sz w:val="20"/>
          <w:lang w:val="en-GB"/>
        </w:rPr>
        <w:t>generally</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order</w:t>
      </w:r>
      <w:r>
        <w:rPr>
          <w:rFonts w:ascii="Arial" w:hAnsi="Arial"/>
          <w:sz w:val="20"/>
          <w:lang w:val="uk-UA"/>
        </w:rPr>
        <w:t xml:space="preserve">. </w:t>
      </w:r>
      <w:r>
        <w:rPr>
          <w:rFonts w:ascii="Arial" w:hAnsi="Arial"/>
          <w:sz w:val="20"/>
          <w:lang w:val="en-GB"/>
        </w:rPr>
        <w:t>The Contracting Authority will also proceed with a summary examination of the technical qualities of each proposal classifying them as technically responsive or non-responsive. If a proposal is not substantially responsive i.e. it contains material deviations from or reservations to the terms, conditions and specifications of the Request for Proposal, and/or is technically non-responsive, it shall not be considered further, unless the Candidate having made the non-responsive proposal is authorized by the Contracting Authority to re-submit immediately a substantially and technically responsive proposal.</w:t>
      </w:r>
    </w:p>
    <w:p w14:paraId="65545C98" w14:textId="77777777" w:rsidR="007714EA" w:rsidRDefault="007714EA" w:rsidP="007714EA">
      <w:pPr>
        <w:autoSpaceDE w:val="0"/>
        <w:autoSpaceDN w:val="0"/>
        <w:adjustRightInd w:val="0"/>
        <w:jc w:val="both"/>
        <w:rPr>
          <w:rFonts w:ascii="Arial" w:hAnsi="Arial"/>
          <w:sz w:val="20"/>
          <w:lang w:val="uk-UA"/>
        </w:rPr>
      </w:pPr>
    </w:p>
    <w:p w14:paraId="70713092" w14:textId="77777777" w:rsidR="007714EA" w:rsidRDefault="007714EA" w:rsidP="007714EA">
      <w:pPr>
        <w:jc w:val="both"/>
        <w:rPr>
          <w:rFonts w:ascii="Arial" w:hAnsi="Arial"/>
          <w:sz w:val="20"/>
          <w:lang w:val="uk-UA"/>
        </w:rPr>
      </w:pPr>
      <w:r>
        <w:rPr>
          <w:rFonts w:ascii="Arial" w:hAnsi="Arial"/>
          <w:sz w:val="20"/>
          <w:lang w:val="uk-UA"/>
        </w:rPr>
        <w:t xml:space="preserve">Пропозиції, визнані достатньо відповідними по суті та такими, що відповідають технічним вимогам, перевіряються Організацією-замовником на предмет арифметичних помилок. У разі виявлення розбіжностей між сумами числом та прописом, переважає сума прописом. Якщо Кандидат відмовляється прийняти виправлення, його заявка відхиляється. / </w:t>
      </w:r>
      <w:r>
        <w:rPr>
          <w:rFonts w:ascii="Arial" w:hAnsi="Arial"/>
          <w:sz w:val="20"/>
          <w:lang w:val="en-GB"/>
        </w:rPr>
        <w:t>Proposals determined to be substantially responsive and technically responsive will be checked by the Contracting Authority for any arithmetic errors. Where there is a discrepancy between the amounts in the figures and words, the amount in words will govern. If a Candidate refuses to accept the correction, his proposal will be rejected.</w:t>
      </w:r>
    </w:p>
    <w:p w14:paraId="41614CD2" w14:textId="77777777" w:rsidR="007714EA" w:rsidRDefault="007714EA" w:rsidP="007714EA">
      <w:pPr>
        <w:autoSpaceDE w:val="0"/>
        <w:autoSpaceDN w:val="0"/>
        <w:adjustRightInd w:val="0"/>
        <w:jc w:val="both"/>
        <w:rPr>
          <w:rFonts w:ascii="Arial" w:hAnsi="Arial"/>
          <w:sz w:val="20"/>
          <w:lang w:val="uk-UA"/>
        </w:rPr>
      </w:pPr>
    </w:p>
    <w:p w14:paraId="4CCCF0D3" w14:textId="77777777" w:rsidR="007714EA" w:rsidRDefault="007714EA" w:rsidP="007714EA">
      <w:pPr>
        <w:jc w:val="both"/>
        <w:rPr>
          <w:rFonts w:ascii="Arial" w:hAnsi="Arial"/>
          <w:b/>
          <w:sz w:val="20"/>
          <w:lang w:val="uk-UA"/>
        </w:rPr>
      </w:pPr>
      <w:r>
        <w:rPr>
          <w:rFonts w:ascii="Arial" w:hAnsi="Arial"/>
          <w:b/>
          <w:sz w:val="20"/>
          <w:lang w:val="uk-UA"/>
        </w:rPr>
        <w:t xml:space="preserve">Переговори / </w:t>
      </w:r>
      <w:r>
        <w:rPr>
          <w:rFonts w:ascii="Arial" w:hAnsi="Arial"/>
          <w:b/>
          <w:sz w:val="20"/>
          <w:lang w:val="en-GB"/>
        </w:rPr>
        <w:t>Negotiations</w:t>
      </w:r>
    </w:p>
    <w:p w14:paraId="6D3FB501" w14:textId="77777777" w:rsidR="007714EA" w:rsidRDefault="007714EA" w:rsidP="007714EA">
      <w:pPr>
        <w:jc w:val="both"/>
        <w:rPr>
          <w:rFonts w:ascii="Arial" w:hAnsi="Arial"/>
          <w:sz w:val="20"/>
          <w:lang w:val="uk-UA"/>
        </w:rPr>
      </w:pPr>
      <w:r>
        <w:rPr>
          <w:rFonts w:ascii="Arial" w:hAnsi="Arial"/>
          <w:sz w:val="20"/>
          <w:lang w:val="uk-UA"/>
        </w:rPr>
        <w:t xml:space="preserve">Організація-замовник залишає за собою право зв’язатися з Кандидатами, що подали пропозиції, які відповідатимуть запиту по суті та з технічної точки зору, та запропонувати переговори щодо умов пропозицій. Переговори не передбачатимуть суттєвого відхилення від умов запиту пропозиції, і будуть спрямовані на одержання від Кандидатів кращих умов у питанні технічної якості, строків виконання, умов оплати тощо. /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reserves</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right</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contact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Candidates</w:t>
      </w:r>
      <w:r>
        <w:rPr>
          <w:rFonts w:ascii="Arial" w:hAnsi="Arial"/>
          <w:sz w:val="20"/>
          <w:lang w:val="uk-UA"/>
        </w:rPr>
        <w:t xml:space="preserve"> </w:t>
      </w:r>
      <w:r>
        <w:rPr>
          <w:rFonts w:ascii="Arial" w:hAnsi="Arial"/>
          <w:sz w:val="20"/>
          <w:lang w:val="en-GB"/>
        </w:rPr>
        <w:t>having</w:t>
      </w:r>
      <w:r>
        <w:rPr>
          <w:rFonts w:ascii="Arial" w:hAnsi="Arial"/>
          <w:sz w:val="20"/>
          <w:lang w:val="uk-UA"/>
        </w:rPr>
        <w:t xml:space="preserve"> </w:t>
      </w:r>
      <w:r>
        <w:rPr>
          <w:rFonts w:ascii="Arial" w:hAnsi="Arial"/>
          <w:sz w:val="20"/>
          <w:lang w:val="en-GB"/>
        </w:rPr>
        <w:t>submitted</w:t>
      </w:r>
      <w:r>
        <w:rPr>
          <w:rFonts w:ascii="Arial" w:hAnsi="Arial"/>
          <w:sz w:val="20"/>
          <w:lang w:val="uk-UA"/>
        </w:rPr>
        <w:t xml:space="preserve"> </w:t>
      </w:r>
      <w:r>
        <w:rPr>
          <w:rFonts w:ascii="Arial" w:hAnsi="Arial"/>
          <w:sz w:val="20"/>
          <w:lang w:val="en-GB"/>
        </w:rPr>
        <w:t>proposals</w:t>
      </w:r>
      <w:r>
        <w:rPr>
          <w:rFonts w:ascii="Arial" w:hAnsi="Arial"/>
          <w:sz w:val="20"/>
          <w:lang w:val="uk-UA"/>
        </w:rPr>
        <w:t xml:space="preserve"> </w:t>
      </w:r>
      <w:r>
        <w:rPr>
          <w:rFonts w:ascii="Arial" w:hAnsi="Arial"/>
          <w:sz w:val="20"/>
          <w:lang w:val="en-GB"/>
        </w:rPr>
        <w:t>determined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substantially</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technically</w:t>
      </w:r>
      <w:r>
        <w:rPr>
          <w:rFonts w:ascii="Arial" w:hAnsi="Arial"/>
          <w:sz w:val="20"/>
          <w:lang w:val="uk-UA"/>
        </w:rPr>
        <w:t xml:space="preserve"> </w:t>
      </w:r>
      <w:r>
        <w:rPr>
          <w:rFonts w:ascii="Arial" w:hAnsi="Arial"/>
          <w:sz w:val="20"/>
          <w:lang w:val="en-GB"/>
        </w:rPr>
        <w:t>responsive</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order</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propose</w:t>
      </w:r>
      <w:r>
        <w:rPr>
          <w:rFonts w:ascii="Arial" w:hAnsi="Arial"/>
          <w:sz w:val="20"/>
          <w:lang w:val="uk-UA"/>
        </w:rPr>
        <w:t xml:space="preserve"> </w:t>
      </w:r>
      <w:r>
        <w:rPr>
          <w:rFonts w:ascii="Arial" w:hAnsi="Arial"/>
          <w:sz w:val="20"/>
          <w:lang w:val="en-GB"/>
        </w:rPr>
        <w:t>negotiation</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such</w:t>
      </w:r>
      <w:r>
        <w:rPr>
          <w:rFonts w:ascii="Arial" w:hAnsi="Arial"/>
          <w:sz w:val="20"/>
          <w:lang w:val="uk-UA"/>
        </w:rPr>
        <w:t xml:space="preserve"> </w:t>
      </w:r>
      <w:r>
        <w:rPr>
          <w:rFonts w:ascii="Arial" w:hAnsi="Arial"/>
          <w:sz w:val="20"/>
          <w:lang w:val="en-GB"/>
        </w:rPr>
        <w:t>proposals</w:t>
      </w:r>
      <w:r>
        <w:rPr>
          <w:rFonts w:ascii="Arial" w:hAnsi="Arial"/>
          <w:sz w:val="20"/>
          <w:lang w:val="uk-UA"/>
        </w:rPr>
        <w:t xml:space="preserve">. </w:t>
      </w:r>
      <w:r>
        <w:rPr>
          <w:rFonts w:ascii="Arial" w:hAnsi="Arial"/>
          <w:sz w:val="20"/>
          <w:lang w:val="en-GB"/>
        </w:rPr>
        <w:t xml:space="preserve">Negotiations will </w:t>
      </w:r>
      <w:r>
        <w:rPr>
          <w:rFonts w:ascii="Arial" w:hAnsi="Arial"/>
          <w:sz w:val="20"/>
          <w:lang w:val="en-GB"/>
        </w:rPr>
        <w:lastRenderedPageBreak/>
        <w:t>not entail any substantial deviation to the terms and conditions of the Request for Proposal, but shall have the purpose of obtaining from the Candidates better conditions in terms of technical quality, implementation periods, payment conditions, etc.</w:t>
      </w:r>
    </w:p>
    <w:p w14:paraId="400FC5D9" w14:textId="77777777" w:rsidR="007714EA" w:rsidRDefault="007714EA" w:rsidP="007714EA">
      <w:pPr>
        <w:jc w:val="both"/>
        <w:rPr>
          <w:rFonts w:ascii="Arial" w:hAnsi="Arial"/>
          <w:sz w:val="20"/>
          <w:lang w:val="uk-UA"/>
        </w:rPr>
      </w:pPr>
    </w:p>
    <w:p w14:paraId="3825F19F" w14:textId="77777777" w:rsidR="007714EA" w:rsidRDefault="007714EA" w:rsidP="007714EA">
      <w:pPr>
        <w:ind w:right="-94"/>
        <w:jc w:val="both"/>
        <w:rPr>
          <w:rFonts w:ascii="Arial" w:hAnsi="Arial"/>
          <w:sz w:val="20"/>
          <w:lang w:val="uk-UA"/>
        </w:rPr>
      </w:pPr>
      <w:r>
        <w:rPr>
          <w:rFonts w:ascii="Arial" w:hAnsi="Arial"/>
          <w:sz w:val="20"/>
          <w:lang w:val="uk-UA"/>
        </w:rPr>
        <w:t xml:space="preserve">Разом з тим, переговори можуть бути спрямовані на зменшення обсягу робіт або перегляд інших умов </w:t>
      </w:r>
      <w:r w:rsidR="00FE7D8D">
        <w:rPr>
          <w:rFonts w:ascii="Arial" w:hAnsi="Arial"/>
          <w:sz w:val="20"/>
          <w:lang w:val="uk-UA"/>
        </w:rPr>
        <w:t>Договору</w:t>
      </w:r>
      <w:r>
        <w:rPr>
          <w:rFonts w:ascii="Arial" w:hAnsi="Arial"/>
          <w:sz w:val="20"/>
          <w:lang w:val="uk-UA"/>
        </w:rPr>
        <w:t xml:space="preserve"> для зменшення запропонованої суми винагороди, коли запропонована винагорода перевищує наявний бюджет. / </w:t>
      </w:r>
      <w:r>
        <w:rPr>
          <w:rFonts w:ascii="Arial" w:hAnsi="Arial"/>
          <w:sz w:val="20"/>
          <w:lang w:val="en-GB"/>
        </w:rPr>
        <w:t>Negotiations</w:t>
      </w:r>
      <w:r>
        <w:rPr>
          <w:rFonts w:ascii="Arial" w:hAnsi="Arial"/>
          <w:sz w:val="20"/>
          <w:lang w:val="uk-UA"/>
        </w:rPr>
        <w:t xml:space="preserve"> </w:t>
      </w:r>
      <w:r>
        <w:rPr>
          <w:rFonts w:ascii="Arial" w:hAnsi="Arial"/>
          <w:sz w:val="20"/>
          <w:lang w:val="en-GB"/>
        </w:rPr>
        <w:t>may</w:t>
      </w:r>
      <w:r>
        <w:rPr>
          <w:rFonts w:ascii="Arial" w:hAnsi="Arial"/>
          <w:sz w:val="20"/>
          <w:lang w:val="uk-UA"/>
        </w:rPr>
        <w:t xml:space="preserve"> </w:t>
      </w:r>
      <w:r>
        <w:rPr>
          <w:rFonts w:ascii="Arial" w:hAnsi="Arial"/>
          <w:sz w:val="20"/>
          <w:lang w:val="en-GB"/>
        </w:rPr>
        <w:t>however</w:t>
      </w:r>
      <w:r>
        <w:rPr>
          <w:rFonts w:ascii="Arial" w:hAnsi="Arial"/>
          <w:sz w:val="20"/>
          <w:lang w:val="uk-UA"/>
        </w:rPr>
        <w:t xml:space="preserve"> </w:t>
      </w:r>
      <w:r>
        <w:rPr>
          <w:rFonts w:ascii="Arial" w:hAnsi="Arial"/>
          <w:sz w:val="20"/>
          <w:lang w:val="en-GB"/>
        </w:rPr>
        <w:t>have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purpose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reducing</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scope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revising</w:t>
      </w:r>
      <w:r>
        <w:rPr>
          <w:rFonts w:ascii="Arial" w:hAnsi="Arial"/>
          <w:sz w:val="20"/>
          <w:lang w:val="uk-UA"/>
        </w:rPr>
        <w:t xml:space="preserve"> </w:t>
      </w:r>
      <w:r>
        <w:rPr>
          <w:rFonts w:ascii="Arial" w:hAnsi="Arial"/>
          <w:sz w:val="20"/>
          <w:lang w:val="en-GB"/>
        </w:rPr>
        <w:t>other</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order</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reduce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proposed</w:t>
      </w:r>
      <w:r>
        <w:rPr>
          <w:rFonts w:ascii="Arial" w:hAnsi="Arial"/>
          <w:sz w:val="20"/>
          <w:lang w:val="uk-UA"/>
        </w:rPr>
        <w:t xml:space="preserve"> </w:t>
      </w:r>
      <w:r>
        <w:rPr>
          <w:rFonts w:ascii="Arial" w:hAnsi="Arial"/>
          <w:sz w:val="20"/>
          <w:lang w:val="en-GB"/>
        </w:rPr>
        <w:t>remuneration</w:t>
      </w:r>
      <w:r>
        <w:rPr>
          <w:rFonts w:ascii="Arial" w:hAnsi="Arial"/>
          <w:sz w:val="20"/>
          <w:lang w:val="uk-UA"/>
        </w:rPr>
        <w:t xml:space="preserve"> </w:t>
      </w:r>
      <w:r>
        <w:rPr>
          <w:rFonts w:ascii="Arial" w:hAnsi="Arial"/>
          <w:sz w:val="20"/>
          <w:lang w:val="en-GB"/>
        </w:rPr>
        <w:t>when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proposed</w:t>
      </w:r>
      <w:r>
        <w:rPr>
          <w:rFonts w:ascii="Arial" w:hAnsi="Arial"/>
          <w:sz w:val="20"/>
          <w:lang w:val="uk-UA"/>
        </w:rPr>
        <w:t xml:space="preserve"> </w:t>
      </w:r>
      <w:r>
        <w:rPr>
          <w:rFonts w:ascii="Arial" w:hAnsi="Arial"/>
          <w:sz w:val="20"/>
          <w:lang w:val="en-GB"/>
        </w:rPr>
        <w:t>remunerations</w:t>
      </w:r>
      <w:r>
        <w:rPr>
          <w:rFonts w:ascii="Arial" w:hAnsi="Arial"/>
          <w:sz w:val="20"/>
          <w:lang w:val="uk-UA"/>
        </w:rPr>
        <w:t xml:space="preserve"> </w:t>
      </w:r>
      <w:r>
        <w:rPr>
          <w:rFonts w:ascii="Arial" w:hAnsi="Arial"/>
          <w:sz w:val="20"/>
          <w:lang w:val="en-GB"/>
        </w:rPr>
        <w:t>exceed</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available</w:t>
      </w:r>
      <w:r>
        <w:rPr>
          <w:rFonts w:ascii="Arial" w:hAnsi="Arial"/>
          <w:sz w:val="20"/>
          <w:lang w:val="uk-UA"/>
        </w:rPr>
        <w:t xml:space="preserve"> </w:t>
      </w:r>
      <w:r>
        <w:rPr>
          <w:rFonts w:ascii="Arial" w:hAnsi="Arial"/>
          <w:sz w:val="20"/>
          <w:lang w:val="en-GB"/>
        </w:rPr>
        <w:t>budget</w:t>
      </w:r>
      <w:r>
        <w:rPr>
          <w:rFonts w:ascii="Arial" w:hAnsi="Arial"/>
          <w:sz w:val="20"/>
          <w:lang w:val="uk-UA"/>
        </w:rPr>
        <w:t>.</w:t>
      </w:r>
    </w:p>
    <w:p w14:paraId="22B327CC" w14:textId="77777777" w:rsidR="007714EA" w:rsidRDefault="007714EA" w:rsidP="007714EA">
      <w:pPr>
        <w:pStyle w:val="BodyText"/>
        <w:jc w:val="both"/>
        <w:rPr>
          <w:b/>
          <w:color w:val="00FF00"/>
          <w:lang w:val="uk-UA"/>
        </w:rPr>
      </w:pPr>
    </w:p>
    <w:p w14:paraId="4E0A7814"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Критерії присвоєння Договору / </w:t>
      </w:r>
      <w:r>
        <w:rPr>
          <w:rFonts w:ascii="Arial" w:hAnsi="Arial"/>
          <w:b/>
          <w:sz w:val="20"/>
          <w:lang w:val="en-GB"/>
        </w:rPr>
        <w:t>Award</w:t>
      </w:r>
      <w:r>
        <w:rPr>
          <w:rFonts w:ascii="Arial" w:hAnsi="Arial"/>
          <w:b/>
          <w:sz w:val="20"/>
          <w:lang w:val="uk-UA"/>
        </w:rPr>
        <w:t xml:space="preserve"> </w:t>
      </w:r>
      <w:r>
        <w:rPr>
          <w:rFonts w:ascii="Arial" w:hAnsi="Arial"/>
          <w:b/>
          <w:sz w:val="20"/>
          <w:lang w:val="en-GB"/>
        </w:rPr>
        <w:t>criteria</w:t>
      </w:r>
    </w:p>
    <w:p w14:paraId="02AD6F3C" w14:textId="77777777" w:rsidR="007714EA" w:rsidRDefault="007714EA" w:rsidP="007714EA">
      <w:pPr>
        <w:pStyle w:val="BodyText"/>
        <w:jc w:val="both"/>
        <w:rPr>
          <w:b/>
          <w:color w:val="FF0000"/>
          <w:spacing w:val="-2"/>
          <w:lang w:val="uk-UA"/>
        </w:rPr>
      </w:pPr>
      <w:r>
        <w:rPr>
          <w:lang w:val="uk-UA"/>
        </w:rPr>
        <w:t xml:space="preserve">Організація-замовник присвоює </w:t>
      </w:r>
      <w:r w:rsidR="00FE7D8D">
        <w:rPr>
          <w:lang w:val="uk-UA"/>
        </w:rPr>
        <w:t>Договір</w:t>
      </w:r>
      <w:r>
        <w:rPr>
          <w:lang w:val="uk-UA"/>
        </w:rPr>
        <w:t xml:space="preserve"> тому Кандидату, який демонструє наявність потужностей та ресурсів для дієвого виконання </w:t>
      </w:r>
      <w:r w:rsidR="00FE7D8D">
        <w:rPr>
          <w:lang w:val="uk-UA"/>
        </w:rPr>
        <w:t>Договору</w:t>
      </w:r>
      <w:r>
        <w:rPr>
          <w:lang w:val="uk-UA"/>
        </w:rPr>
        <w:t xml:space="preserve">, визнаний таким, чия пропозиція відповідає по суті вимогам документів, що складають Запит пропозицій та одержала найвищий загальний бал. / </w:t>
      </w:r>
      <w:r>
        <w:t>The</w:t>
      </w:r>
      <w:r>
        <w:rPr>
          <w:lang w:val="uk-UA"/>
        </w:rPr>
        <w:t xml:space="preserve"> </w:t>
      </w:r>
      <w:r>
        <w:t>Contracting</w:t>
      </w:r>
      <w:r>
        <w:rPr>
          <w:lang w:val="uk-UA"/>
        </w:rPr>
        <w:t xml:space="preserve"> </w:t>
      </w:r>
      <w:r>
        <w:t>Authority</w:t>
      </w:r>
      <w:r>
        <w:rPr>
          <w:lang w:val="uk-UA"/>
        </w:rPr>
        <w:t xml:space="preserve"> </w:t>
      </w:r>
      <w:r>
        <w:t>will</w:t>
      </w:r>
      <w:r>
        <w:rPr>
          <w:lang w:val="uk-UA"/>
        </w:rPr>
        <w:t xml:space="preserve"> </w:t>
      </w:r>
      <w:r>
        <w:t>award</w:t>
      </w:r>
      <w:r>
        <w:rPr>
          <w:lang w:val="uk-UA"/>
        </w:rPr>
        <w:t xml:space="preserve"> </w:t>
      </w:r>
      <w:r>
        <w:t>the</w:t>
      </w:r>
      <w:r>
        <w:rPr>
          <w:lang w:val="uk-UA"/>
        </w:rPr>
        <w:t xml:space="preserve"> </w:t>
      </w:r>
      <w:r>
        <w:t>Contract</w:t>
      </w:r>
      <w:r>
        <w:rPr>
          <w:lang w:val="uk-UA"/>
        </w:rPr>
        <w:t xml:space="preserve"> </w:t>
      </w:r>
      <w:r>
        <w:t>to</w:t>
      </w:r>
      <w:r>
        <w:rPr>
          <w:lang w:val="uk-UA"/>
        </w:rPr>
        <w:t xml:space="preserve"> </w:t>
      </w:r>
      <w:r>
        <w:t>the</w:t>
      </w:r>
      <w:r>
        <w:rPr>
          <w:lang w:val="uk-UA"/>
        </w:rPr>
        <w:t xml:space="preserve"> </w:t>
      </w:r>
      <w:r>
        <w:t>Candidate</w:t>
      </w:r>
      <w:r>
        <w:rPr>
          <w:lang w:val="uk-UA"/>
        </w:rPr>
        <w:t xml:space="preserve"> </w:t>
      </w:r>
      <w:r>
        <w:rPr>
          <w:spacing w:val="-2"/>
        </w:rPr>
        <w:t>who</w:t>
      </w:r>
      <w:r>
        <w:rPr>
          <w:spacing w:val="-2"/>
          <w:lang w:val="uk-UA"/>
        </w:rPr>
        <w:t xml:space="preserve"> </w:t>
      </w:r>
      <w:r>
        <w:rPr>
          <w:spacing w:val="-2"/>
        </w:rPr>
        <w:t>appears</w:t>
      </w:r>
      <w:r>
        <w:rPr>
          <w:spacing w:val="-2"/>
          <w:lang w:val="uk-UA"/>
        </w:rPr>
        <w:t xml:space="preserve"> </w:t>
      </w:r>
      <w:r>
        <w:rPr>
          <w:spacing w:val="-2"/>
        </w:rPr>
        <w:t>to</w:t>
      </w:r>
      <w:r>
        <w:rPr>
          <w:spacing w:val="-2"/>
          <w:lang w:val="uk-UA"/>
        </w:rPr>
        <w:t xml:space="preserve"> </w:t>
      </w:r>
      <w:r>
        <w:rPr>
          <w:spacing w:val="-2"/>
        </w:rPr>
        <w:t>have</w:t>
      </w:r>
      <w:r>
        <w:rPr>
          <w:spacing w:val="-2"/>
          <w:lang w:val="uk-UA"/>
        </w:rPr>
        <w:t xml:space="preserve"> </w:t>
      </w:r>
      <w:r>
        <w:rPr>
          <w:spacing w:val="-2"/>
        </w:rPr>
        <w:t>the</w:t>
      </w:r>
      <w:r>
        <w:rPr>
          <w:spacing w:val="-2"/>
          <w:lang w:val="uk-UA"/>
        </w:rPr>
        <w:t xml:space="preserve"> </w:t>
      </w:r>
      <w:r>
        <w:rPr>
          <w:spacing w:val="-2"/>
        </w:rPr>
        <w:t>capability</w:t>
      </w:r>
      <w:r>
        <w:rPr>
          <w:spacing w:val="-2"/>
          <w:lang w:val="uk-UA"/>
        </w:rPr>
        <w:t xml:space="preserve"> </w:t>
      </w:r>
      <w:r>
        <w:rPr>
          <w:spacing w:val="-2"/>
        </w:rPr>
        <w:t>and</w:t>
      </w:r>
      <w:r>
        <w:rPr>
          <w:spacing w:val="-2"/>
          <w:lang w:val="uk-UA"/>
        </w:rPr>
        <w:t xml:space="preserve"> </w:t>
      </w:r>
      <w:r>
        <w:rPr>
          <w:spacing w:val="-2"/>
        </w:rPr>
        <w:t>resources</w:t>
      </w:r>
      <w:r>
        <w:rPr>
          <w:spacing w:val="-2"/>
          <w:lang w:val="uk-UA"/>
        </w:rPr>
        <w:t xml:space="preserve"> </w:t>
      </w:r>
      <w:r>
        <w:rPr>
          <w:spacing w:val="-2"/>
        </w:rPr>
        <w:t>to</w:t>
      </w:r>
      <w:r>
        <w:rPr>
          <w:spacing w:val="-2"/>
          <w:lang w:val="uk-UA"/>
        </w:rPr>
        <w:t xml:space="preserve"> </w:t>
      </w:r>
      <w:r>
        <w:rPr>
          <w:spacing w:val="-2"/>
        </w:rPr>
        <w:t>carry</w:t>
      </w:r>
      <w:r>
        <w:rPr>
          <w:spacing w:val="-2"/>
          <w:lang w:val="uk-UA"/>
        </w:rPr>
        <w:t xml:space="preserve"> </w:t>
      </w:r>
      <w:r>
        <w:rPr>
          <w:spacing w:val="-2"/>
        </w:rPr>
        <w:t>out</w:t>
      </w:r>
      <w:r>
        <w:rPr>
          <w:spacing w:val="-2"/>
          <w:lang w:val="uk-UA"/>
        </w:rPr>
        <w:t xml:space="preserve"> </w:t>
      </w:r>
      <w:r>
        <w:rPr>
          <w:spacing w:val="-2"/>
        </w:rPr>
        <w:t>the</w:t>
      </w:r>
      <w:r>
        <w:rPr>
          <w:spacing w:val="-2"/>
          <w:lang w:val="uk-UA"/>
        </w:rPr>
        <w:t xml:space="preserve"> </w:t>
      </w:r>
      <w:r>
        <w:rPr>
          <w:spacing w:val="-2"/>
        </w:rPr>
        <w:t>Contract</w:t>
      </w:r>
      <w:r>
        <w:rPr>
          <w:spacing w:val="-2"/>
          <w:lang w:val="uk-UA"/>
        </w:rPr>
        <w:t xml:space="preserve"> </w:t>
      </w:r>
      <w:r>
        <w:rPr>
          <w:spacing w:val="-2"/>
        </w:rPr>
        <w:t>effectively</w:t>
      </w:r>
      <w:r>
        <w:rPr>
          <w:spacing w:val="-2"/>
          <w:lang w:val="uk-UA"/>
        </w:rPr>
        <w:t xml:space="preserve">, </w:t>
      </w:r>
      <w:r>
        <w:rPr>
          <w:spacing w:val="-2"/>
        </w:rPr>
        <w:t>which</w:t>
      </w:r>
      <w:r>
        <w:rPr>
          <w:spacing w:val="-2"/>
          <w:lang w:val="uk-UA"/>
        </w:rPr>
        <w:t xml:space="preserve"> </w:t>
      </w:r>
      <w:r>
        <w:rPr>
          <w:spacing w:val="-2"/>
        </w:rPr>
        <w:t>has</w:t>
      </w:r>
      <w:r>
        <w:rPr>
          <w:spacing w:val="-2"/>
          <w:lang w:val="uk-UA"/>
        </w:rPr>
        <w:t xml:space="preserve"> </w:t>
      </w:r>
      <w:r>
        <w:rPr>
          <w:spacing w:val="-2"/>
        </w:rPr>
        <w:t>been</w:t>
      </w:r>
      <w:r>
        <w:rPr>
          <w:spacing w:val="-2"/>
          <w:lang w:val="uk-UA"/>
        </w:rPr>
        <w:t xml:space="preserve"> </w:t>
      </w:r>
      <w:r>
        <w:t>determined</w:t>
      </w:r>
      <w:r>
        <w:rPr>
          <w:lang w:val="uk-UA"/>
        </w:rPr>
        <w:t xml:space="preserve"> </w:t>
      </w:r>
      <w:r>
        <w:t>to</w:t>
      </w:r>
      <w:r>
        <w:rPr>
          <w:lang w:val="uk-UA"/>
        </w:rPr>
        <w:t xml:space="preserve"> </w:t>
      </w:r>
      <w:r>
        <w:t>be</w:t>
      </w:r>
      <w:r>
        <w:rPr>
          <w:lang w:val="uk-UA"/>
        </w:rPr>
        <w:t xml:space="preserve"> </w:t>
      </w:r>
      <w:r>
        <w:t>substantially</w:t>
      </w:r>
      <w:r>
        <w:rPr>
          <w:lang w:val="uk-UA"/>
        </w:rPr>
        <w:t xml:space="preserve"> </w:t>
      </w:r>
      <w:r>
        <w:t>responsive</w:t>
      </w:r>
      <w:r>
        <w:rPr>
          <w:lang w:val="uk-UA"/>
        </w:rPr>
        <w:t xml:space="preserve"> </w:t>
      </w:r>
      <w:r>
        <w:t>to</w:t>
      </w:r>
      <w:r>
        <w:rPr>
          <w:lang w:val="uk-UA"/>
        </w:rPr>
        <w:t xml:space="preserve"> </w:t>
      </w:r>
      <w:r>
        <w:t>the</w:t>
      </w:r>
      <w:r>
        <w:rPr>
          <w:lang w:val="uk-UA"/>
        </w:rPr>
        <w:t xml:space="preserve"> </w:t>
      </w:r>
      <w:r>
        <w:t>documents</w:t>
      </w:r>
      <w:r>
        <w:rPr>
          <w:lang w:val="uk-UA"/>
        </w:rPr>
        <w:t xml:space="preserve"> </w:t>
      </w:r>
      <w:r>
        <w:t>of</w:t>
      </w:r>
      <w:r>
        <w:rPr>
          <w:lang w:val="uk-UA"/>
        </w:rPr>
        <w:t xml:space="preserve"> </w:t>
      </w:r>
      <w:r>
        <w:t>the</w:t>
      </w:r>
      <w:r>
        <w:rPr>
          <w:lang w:val="uk-UA"/>
        </w:rPr>
        <w:t xml:space="preserve"> </w:t>
      </w:r>
      <w:r>
        <w:t>Request</w:t>
      </w:r>
      <w:r>
        <w:rPr>
          <w:lang w:val="uk-UA"/>
        </w:rPr>
        <w:t xml:space="preserve"> </w:t>
      </w:r>
      <w:r>
        <w:t>for</w:t>
      </w:r>
      <w:r>
        <w:rPr>
          <w:lang w:val="uk-UA"/>
        </w:rPr>
        <w:t xml:space="preserve"> </w:t>
      </w:r>
      <w:r>
        <w:t>Proposal</w:t>
      </w:r>
      <w:r>
        <w:rPr>
          <w:lang w:val="uk-UA"/>
        </w:rPr>
        <w:t xml:space="preserve"> </w:t>
      </w:r>
      <w:r>
        <w:t>and</w:t>
      </w:r>
      <w:r>
        <w:rPr>
          <w:lang w:val="uk-UA"/>
        </w:rPr>
        <w:t xml:space="preserve"> </w:t>
      </w:r>
      <w:r>
        <w:t>which</w:t>
      </w:r>
      <w:r>
        <w:rPr>
          <w:lang w:val="uk-UA"/>
        </w:rPr>
        <w:t xml:space="preserve"> </w:t>
      </w:r>
      <w:r>
        <w:t>has</w:t>
      </w:r>
      <w:r>
        <w:rPr>
          <w:lang w:val="uk-UA"/>
        </w:rPr>
        <w:t xml:space="preserve"> </w:t>
      </w:r>
      <w:r>
        <w:t>obtained</w:t>
      </w:r>
      <w:r>
        <w:rPr>
          <w:lang w:val="uk-UA"/>
        </w:rPr>
        <w:t xml:space="preserve"> </w:t>
      </w:r>
      <w:r>
        <w:t>the</w:t>
      </w:r>
      <w:r>
        <w:rPr>
          <w:lang w:val="uk-UA"/>
        </w:rPr>
        <w:t xml:space="preserve"> </w:t>
      </w:r>
      <w:r>
        <w:t>highest</w:t>
      </w:r>
      <w:r>
        <w:rPr>
          <w:lang w:val="uk-UA"/>
        </w:rPr>
        <w:t xml:space="preserve"> </w:t>
      </w:r>
      <w:r>
        <w:t>overall</w:t>
      </w:r>
      <w:r>
        <w:rPr>
          <w:lang w:val="uk-UA"/>
        </w:rPr>
        <w:t xml:space="preserve"> </w:t>
      </w:r>
      <w:r>
        <w:t>score</w:t>
      </w:r>
      <w:r>
        <w:rPr>
          <w:lang w:val="uk-UA"/>
        </w:rPr>
        <w:t>.</w:t>
      </w:r>
    </w:p>
    <w:p w14:paraId="52910DB6" w14:textId="77777777" w:rsidR="007714EA" w:rsidRDefault="007714EA" w:rsidP="007714EA">
      <w:pPr>
        <w:pStyle w:val="BodyText"/>
        <w:jc w:val="both"/>
        <w:rPr>
          <w:b/>
          <w:color w:val="FF0000"/>
          <w:spacing w:val="-2"/>
          <w:lang w:val="uk-UA"/>
        </w:rPr>
      </w:pPr>
    </w:p>
    <w:p w14:paraId="21C7F2D0" w14:textId="77777777" w:rsidR="007714EA" w:rsidRDefault="007714EA" w:rsidP="007714EA">
      <w:pPr>
        <w:numPr>
          <w:ilvl w:val="0"/>
          <w:numId w:val="3"/>
        </w:numPr>
        <w:spacing w:before="120"/>
        <w:jc w:val="both"/>
        <w:rPr>
          <w:rFonts w:ascii="Arial" w:hAnsi="Arial" w:cs="Arial"/>
          <w:b/>
          <w:sz w:val="20"/>
          <w:szCs w:val="20"/>
          <w:highlight w:val="cyan"/>
          <w:lang w:val="uk-UA"/>
        </w:rPr>
      </w:pPr>
      <w:r>
        <w:rPr>
          <w:rFonts w:ascii="Arial" w:hAnsi="Arial" w:cs="Arial"/>
          <w:b/>
          <w:sz w:val="20"/>
          <w:szCs w:val="20"/>
          <w:highlight w:val="cyan"/>
          <w:lang w:val="uk-UA"/>
        </w:rPr>
        <w:t xml:space="preserve">(Опція: Зміни до Загальні умов </w:t>
      </w:r>
      <w:r w:rsidR="00FE7D8D">
        <w:rPr>
          <w:rFonts w:ascii="Arial" w:hAnsi="Arial" w:cs="Arial"/>
          <w:b/>
          <w:sz w:val="20"/>
          <w:szCs w:val="20"/>
          <w:highlight w:val="cyan"/>
          <w:lang w:val="uk-UA"/>
        </w:rPr>
        <w:t>договорів</w:t>
      </w:r>
      <w:r>
        <w:rPr>
          <w:rFonts w:ascii="Arial" w:hAnsi="Arial" w:cs="Arial"/>
          <w:b/>
          <w:sz w:val="20"/>
          <w:szCs w:val="20"/>
          <w:highlight w:val="cyan"/>
          <w:lang w:val="uk-UA"/>
        </w:rPr>
        <w:t xml:space="preserve"> про виконання робіт — версія 3, 2020) /</w:t>
      </w:r>
    </w:p>
    <w:p w14:paraId="0EBACB11" w14:textId="77777777" w:rsidR="007714EA" w:rsidRDefault="007714EA" w:rsidP="007714EA">
      <w:pPr>
        <w:ind w:left="1418"/>
        <w:jc w:val="both"/>
        <w:rPr>
          <w:rFonts w:ascii="Arial" w:hAnsi="Arial" w:cs="Arial"/>
          <w:b/>
          <w:sz w:val="20"/>
          <w:szCs w:val="20"/>
          <w:highlight w:val="cyan"/>
          <w:lang w:val="uk-UA"/>
        </w:rPr>
      </w:pPr>
      <w:r>
        <w:rPr>
          <w:rFonts w:ascii="Arial" w:hAnsi="Arial" w:cs="Arial"/>
          <w:b/>
          <w:sz w:val="20"/>
          <w:szCs w:val="20"/>
          <w:highlight w:val="cyan"/>
          <w:lang w:val="en-GB"/>
        </w:rPr>
        <w:t xml:space="preserve">(Option: </w:t>
      </w:r>
      <w:r>
        <w:rPr>
          <w:rFonts w:ascii="Arial" w:hAnsi="Arial"/>
          <w:b/>
          <w:sz w:val="20"/>
          <w:highlight w:val="cyan"/>
          <w:lang w:val="en-GB"/>
        </w:rPr>
        <w:t>Amendments to the General Terms and Conditions for Works Contracts – Ver3 2020)</w:t>
      </w:r>
      <w:r>
        <w:rPr>
          <w:rFonts w:ascii="Arial" w:hAnsi="Arial" w:cs="Arial"/>
          <w:b/>
          <w:sz w:val="20"/>
          <w:szCs w:val="20"/>
          <w:highlight w:val="cyan"/>
          <w:lang w:val="uk-UA"/>
        </w:rPr>
        <w:t xml:space="preserve"> </w:t>
      </w:r>
    </w:p>
    <w:p w14:paraId="2F0CF2D0" w14:textId="77777777" w:rsidR="007714EA" w:rsidRDefault="007714EA" w:rsidP="007714EA">
      <w:pPr>
        <w:jc w:val="both"/>
        <w:rPr>
          <w:rFonts w:ascii="Arial" w:hAnsi="Arial"/>
          <w:b/>
          <w:sz w:val="20"/>
          <w:szCs w:val="20"/>
          <w:lang w:val="uk-UA"/>
        </w:rPr>
      </w:pPr>
      <w:r>
        <w:rPr>
          <w:rFonts w:ascii="Arial" w:hAnsi="Arial"/>
          <w:b/>
          <w:sz w:val="20"/>
          <w:szCs w:val="20"/>
          <w:highlight w:val="red"/>
          <w:lang w:val="uk-UA"/>
        </w:rPr>
        <w:t xml:space="preserve"> (Примітка: Видалити цю статтю за відсутності необхідності внесення змін до Загальних умов) </w:t>
      </w:r>
      <w:r>
        <w:rPr>
          <w:rFonts w:ascii="Arial" w:hAnsi="Arial"/>
          <w:b/>
          <w:sz w:val="20"/>
          <w:szCs w:val="20"/>
          <w:lang w:val="uk-UA"/>
        </w:rPr>
        <w:t xml:space="preserve">/ </w:t>
      </w:r>
      <w:r>
        <w:rPr>
          <w:rFonts w:ascii="Arial" w:hAnsi="Arial"/>
          <w:b/>
          <w:sz w:val="20"/>
          <w:szCs w:val="20"/>
          <w:highlight w:val="red"/>
          <w:lang w:val="uk-UA"/>
        </w:rPr>
        <w:t>(</w:t>
      </w:r>
      <w:r>
        <w:rPr>
          <w:rFonts w:ascii="Arial" w:hAnsi="Arial"/>
          <w:b/>
          <w:sz w:val="20"/>
          <w:szCs w:val="20"/>
          <w:highlight w:val="red"/>
          <w:lang w:val="en-GB"/>
        </w:rPr>
        <w:t>Note</w:t>
      </w:r>
      <w:r>
        <w:rPr>
          <w:rFonts w:ascii="Arial" w:hAnsi="Arial"/>
          <w:b/>
          <w:sz w:val="20"/>
          <w:szCs w:val="20"/>
          <w:highlight w:val="red"/>
          <w:lang w:val="uk-UA"/>
        </w:rPr>
        <w:t xml:space="preserve">: </w:t>
      </w:r>
      <w:r>
        <w:rPr>
          <w:rFonts w:ascii="Arial" w:hAnsi="Arial"/>
          <w:b/>
          <w:sz w:val="20"/>
          <w:szCs w:val="20"/>
          <w:highlight w:val="red"/>
          <w:lang w:val="en-GB"/>
        </w:rPr>
        <w:t>delete</w:t>
      </w:r>
      <w:r>
        <w:rPr>
          <w:rFonts w:ascii="Arial" w:hAnsi="Arial"/>
          <w:b/>
          <w:sz w:val="20"/>
          <w:szCs w:val="20"/>
          <w:highlight w:val="red"/>
          <w:lang w:val="uk-UA"/>
        </w:rPr>
        <w:t xml:space="preserve"> </w:t>
      </w:r>
      <w:r>
        <w:rPr>
          <w:rFonts w:ascii="Arial" w:hAnsi="Arial"/>
          <w:b/>
          <w:sz w:val="20"/>
          <w:szCs w:val="20"/>
          <w:highlight w:val="red"/>
          <w:lang w:val="en-GB"/>
        </w:rPr>
        <w:t>this</w:t>
      </w:r>
      <w:r>
        <w:rPr>
          <w:rFonts w:ascii="Arial" w:hAnsi="Arial"/>
          <w:b/>
          <w:sz w:val="20"/>
          <w:szCs w:val="20"/>
          <w:highlight w:val="red"/>
          <w:lang w:val="uk-UA"/>
        </w:rPr>
        <w:t xml:space="preserve"> </w:t>
      </w:r>
      <w:r>
        <w:rPr>
          <w:rFonts w:ascii="Arial" w:hAnsi="Arial"/>
          <w:b/>
          <w:sz w:val="20"/>
          <w:szCs w:val="20"/>
          <w:highlight w:val="red"/>
          <w:lang w:val="en-GB"/>
        </w:rPr>
        <w:t>article</w:t>
      </w:r>
      <w:r>
        <w:rPr>
          <w:rFonts w:ascii="Arial" w:hAnsi="Arial"/>
          <w:b/>
          <w:sz w:val="20"/>
          <w:szCs w:val="20"/>
          <w:highlight w:val="red"/>
          <w:lang w:val="uk-UA"/>
        </w:rPr>
        <w:t xml:space="preserve"> </w:t>
      </w:r>
      <w:r>
        <w:rPr>
          <w:rFonts w:ascii="Arial" w:hAnsi="Arial"/>
          <w:b/>
          <w:sz w:val="20"/>
          <w:szCs w:val="20"/>
          <w:highlight w:val="red"/>
          <w:lang w:val="en-GB"/>
        </w:rPr>
        <w:t>if</w:t>
      </w:r>
      <w:r>
        <w:rPr>
          <w:rFonts w:ascii="Arial" w:hAnsi="Arial"/>
          <w:b/>
          <w:sz w:val="20"/>
          <w:szCs w:val="20"/>
          <w:highlight w:val="red"/>
          <w:lang w:val="uk-UA"/>
        </w:rPr>
        <w:t xml:space="preserve"> </w:t>
      </w:r>
      <w:r>
        <w:rPr>
          <w:rFonts w:ascii="Arial" w:hAnsi="Arial"/>
          <w:b/>
          <w:sz w:val="20"/>
          <w:szCs w:val="20"/>
          <w:highlight w:val="red"/>
          <w:lang w:val="en-GB"/>
        </w:rPr>
        <w:t>no</w:t>
      </w:r>
      <w:r>
        <w:rPr>
          <w:rFonts w:ascii="Arial" w:hAnsi="Arial"/>
          <w:b/>
          <w:sz w:val="20"/>
          <w:szCs w:val="20"/>
          <w:highlight w:val="red"/>
          <w:lang w:val="uk-UA"/>
        </w:rPr>
        <w:t xml:space="preserve"> </w:t>
      </w:r>
      <w:r>
        <w:rPr>
          <w:rFonts w:ascii="Arial" w:hAnsi="Arial"/>
          <w:b/>
          <w:sz w:val="20"/>
          <w:szCs w:val="20"/>
          <w:highlight w:val="red"/>
          <w:lang w:val="en-GB"/>
        </w:rPr>
        <w:t>further</w:t>
      </w:r>
      <w:r>
        <w:rPr>
          <w:rFonts w:ascii="Arial" w:hAnsi="Arial"/>
          <w:b/>
          <w:sz w:val="20"/>
          <w:szCs w:val="20"/>
          <w:highlight w:val="red"/>
          <w:lang w:val="uk-UA"/>
        </w:rPr>
        <w:t xml:space="preserve"> </w:t>
      </w:r>
      <w:r>
        <w:rPr>
          <w:rFonts w:ascii="Arial" w:hAnsi="Arial"/>
          <w:b/>
          <w:sz w:val="20"/>
          <w:szCs w:val="20"/>
          <w:highlight w:val="red"/>
          <w:lang w:val="en-GB"/>
        </w:rPr>
        <w:t>amendments</w:t>
      </w:r>
      <w:r>
        <w:rPr>
          <w:rFonts w:ascii="Arial" w:hAnsi="Arial"/>
          <w:b/>
          <w:sz w:val="20"/>
          <w:szCs w:val="20"/>
          <w:highlight w:val="red"/>
          <w:lang w:val="uk-UA"/>
        </w:rPr>
        <w:t xml:space="preserve"> </w:t>
      </w:r>
      <w:r>
        <w:rPr>
          <w:rFonts w:ascii="Arial" w:hAnsi="Arial"/>
          <w:b/>
          <w:sz w:val="20"/>
          <w:szCs w:val="20"/>
          <w:highlight w:val="red"/>
          <w:lang w:val="en-GB"/>
        </w:rPr>
        <w:t>to</w:t>
      </w:r>
      <w:r>
        <w:rPr>
          <w:rFonts w:ascii="Arial" w:hAnsi="Arial"/>
          <w:b/>
          <w:sz w:val="20"/>
          <w:szCs w:val="20"/>
          <w:highlight w:val="red"/>
          <w:lang w:val="uk-UA"/>
        </w:rPr>
        <w:t xml:space="preserve"> </w:t>
      </w:r>
      <w:r>
        <w:rPr>
          <w:rFonts w:ascii="Arial" w:hAnsi="Arial"/>
          <w:b/>
          <w:sz w:val="20"/>
          <w:szCs w:val="20"/>
          <w:highlight w:val="red"/>
          <w:lang w:val="en-GB"/>
        </w:rPr>
        <w:t>the</w:t>
      </w:r>
      <w:r>
        <w:rPr>
          <w:rFonts w:ascii="Arial" w:hAnsi="Arial"/>
          <w:b/>
          <w:sz w:val="20"/>
          <w:szCs w:val="20"/>
          <w:highlight w:val="red"/>
          <w:lang w:val="uk-UA"/>
        </w:rPr>
        <w:t xml:space="preserve"> </w:t>
      </w:r>
      <w:r>
        <w:rPr>
          <w:rFonts w:ascii="Arial" w:hAnsi="Arial"/>
          <w:b/>
          <w:sz w:val="20"/>
          <w:szCs w:val="20"/>
          <w:highlight w:val="red"/>
          <w:lang w:val="en-GB"/>
        </w:rPr>
        <w:t>General</w:t>
      </w:r>
      <w:r>
        <w:rPr>
          <w:rFonts w:ascii="Arial" w:hAnsi="Arial"/>
          <w:b/>
          <w:sz w:val="20"/>
          <w:szCs w:val="20"/>
          <w:highlight w:val="red"/>
          <w:lang w:val="uk-UA"/>
        </w:rPr>
        <w:t xml:space="preserve"> </w:t>
      </w:r>
      <w:r>
        <w:rPr>
          <w:rFonts w:ascii="Arial" w:hAnsi="Arial"/>
          <w:b/>
          <w:sz w:val="20"/>
          <w:szCs w:val="20"/>
          <w:highlight w:val="red"/>
          <w:lang w:val="en-GB"/>
        </w:rPr>
        <w:t>Terms</w:t>
      </w:r>
      <w:r>
        <w:rPr>
          <w:rFonts w:ascii="Arial" w:hAnsi="Arial"/>
          <w:b/>
          <w:sz w:val="20"/>
          <w:szCs w:val="20"/>
          <w:highlight w:val="red"/>
          <w:lang w:val="uk-UA"/>
        </w:rPr>
        <w:t xml:space="preserve"> </w:t>
      </w:r>
      <w:r>
        <w:rPr>
          <w:rFonts w:ascii="Arial" w:hAnsi="Arial"/>
          <w:b/>
          <w:sz w:val="20"/>
          <w:szCs w:val="20"/>
          <w:highlight w:val="red"/>
          <w:lang w:val="en-GB"/>
        </w:rPr>
        <w:t>and</w:t>
      </w:r>
      <w:r>
        <w:rPr>
          <w:rFonts w:ascii="Arial" w:hAnsi="Arial"/>
          <w:b/>
          <w:sz w:val="20"/>
          <w:szCs w:val="20"/>
          <w:highlight w:val="red"/>
          <w:lang w:val="uk-UA"/>
        </w:rPr>
        <w:t xml:space="preserve"> </w:t>
      </w:r>
      <w:r>
        <w:rPr>
          <w:rFonts w:ascii="Arial" w:hAnsi="Arial"/>
          <w:b/>
          <w:sz w:val="20"/>
          <w:szCs w:val="20"/>
          <w:highlight w:val="red"/>
          <w:lang w:val="en-GB"/>
        </w:rPr>
        <w:t>Conditions</w:t>
      </w:r>
      <w:r>
        <w:rPr>
          <w:rFonts w:ascii="Arial" w:hAnsi="Arial"/>
          <w:b/>
          <w:sz w:val="20"/>
          <w:szCs w:val="20"/>
          <w:highlight w:val="red"/>
          <w:lang w:val="uk-UA"/>
        </w:rPr>
        <w:t xml:space="preserve"> </w:t>
      </w:r>
      <w:r>
        <w:rPr>
          <w:rFonts w:ascii="Arial" w:hAnsi="Arial"/>
          <w:b/>
          <w:sz w:val="20"/>
          <w:szCs w:val="20"/>
          <w:highlight w:val="red"/>
          <w:lang w:val="en-GB"/>
        </w:rPr>
        <w:t>are</w:t>
      </w:r>
      <w:r>
        <w:rPr>
          <w:rFonts w:ascii="Arial" w:hAnsi="Arial"/>
          <w:b/>
          <w:sz w:val="20"/>
          <w:szCs w:val="20"/>
          <w:highlight w:val="red"/>
          <w:lang w:val="uk-UA"/>
        </w:rPr>
        <w:t xml:space="preserve"> </w:t>
      </w:r>
      <w:r>
        <w:rPr>
          <w:rFonts w:ascii="Arial" w:hAnsi="Arial"/>
          <w:b/>
          <w:sz w:val="20"/>
          <w:szCs w:val="20"/>
          <w:highlight w:val="red"/>
          <w:lang w:val="en-GB"/>
        </w:rPr>
        <w:t>needed</w:t>
      </w:r>
      <w:r>
        <w:rPr>
          <w:rFonts w:ascii="Arial" w:hAnsi="Arial"/>
          <w:b/>
          <w:sz w:val="20"/>
          <w:szCs w:val="20"/>
          <w:highlight w:val="red"/>
          <w:lang w:val="uk-UA"/>
        </w:rPr>
        <w:t>)</w:t>
      </w:r>
    </w:p>
    <w:p w14:paraId="1ECBF2C7" w14:textId="77777777" w:rsidR="007714EA" w:rsidRDefault="007714EA" w:rsidP="007714EA">
      <w:pPr>
        <w:autoSpaceDE w:val="0"/>
        <w:autoSpaceDN w:val="0"/>
        <w:adjustRightInd w:val="0"/>
        <w:jc w:val="both"/>
        <w:rPr>
          <w:rFonts w:ascii="Arial" w:hAnsi="Arial"/>
          <w:sz w:val="20"/>
          <w:lang w:val="uk-UA"/>
        </w:rPr>
      </w:pPr>
    </w:p>
    <w:p w14:paraId="112D6E46"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Підписання та вступ Договору в силу / </w:t>
      </w:r>
      <w:r>
        <w:rPr>
          <w:rFonts w:ascii="Arial" w:hAnsi="Arial"/>
          <w:b/>
          <w:sz w:val="20"/>
          <w:lang w:val="en-GB"/>
        </w:rPr>
        <w:t>Signature and entry into force of the Contract</w:t>
      </w:r>
      <w:r>
        <w:rPr>
          <w:rFonts w:ascii="Arial" w:hAnsi="Arial"/>
          <w:b/>
          <w:sz w:val="20"/>
          <w:lang w:val="uk-UA"/>
        </w:rPr>
        <w:t xml:space="preserve">  </w:t>
      </w:r>
    </w:p>
    <w:p w14:paraId="16EC2CD4" w14:textId="77777777" w:rsidR="007714EA" w:rsidRDefault="007714EA" w:rsidP="007714EA">
      <w:pPr>
        <w:tabs>
          <w:tab w:val="left" w:pos="-360"/>
        </w:tabs>
        <w:autoSpaceDE w:val="0"/>
        <w:autoSpaceDN w:val="0"/>
        <w:adjustRightInd w:val="0"/>
        <w:jc w:val="both"/>
        <w:rPr>
          <w:rFonts w:ascii="Arial" w:hAnsi="Arial" w:cs="Arial"/>
          <w:sz w:val="20"/>
          <w:szCs w:val="20"/>
          <w:lang w:val="uk-UA"/>
        </w:rPr>
      </w:pPr>
      <w:r>
        <w:rPr>
          <w:rFonts w:ascii="Arial" w:hAnsi="Arial"/>
          <w:sz w:val="20"/>
          <w:szCs w:val="20"/>
          <w:lang w:val="uk-UA"/>
        </w:rPr>
        <w:t xml:space="preserve">До закінчення строку дії пропозиції Організація-замовник письмово повідомить відібраного Кандидата про те, що його пропозицію прийнято, а також письмово повідомить тих Кандидатів, яких не було відібрано, про результат процесу оцінювання. / </w:t>
      </w:r>
      <w:r>
        <w:rPr>
          <w:rFonts w:ascii="Arial" w:hAnsi="Arial"/>
          <w:sz w:val="20"/>
          <w:szCs w:val="20"/>
          <w:lang w:val="en-GB"/>
        </w:rPr>
        <w:t>Prior</w:t>
      </w:r>
      <w:r>
        <w:rPr>
          <w:rFonts w:ascii="Arial" w:hAnsi="Arial"/>
          <w:sz w:val="20"/>
          <w:szCs w:val="20"/>
          <w:lang w:val="uk-UA"/>
        </w:rPr>
        <w:t xml:space="preserve"> </w:t>
      </w:r>
      <w:r>
        <w:rPr>
          <w:rFonts w:ascii="Arial" w:hAnsi="Arial"/>
          <w:sz w:val="20"/>
          <w:szCs w:val="20"/>
          <w:lang w:val="en-GB"/>
        </w:rPr>
        <w:t>to</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expiration</w:t>
      </w:r>
      <w:r>
        <w:rPr>
          <w:rFonts w:ascii="Arial" w:hAnsi="Arial"/>
          <w:sz w:val="20"/>
          <w:szCs w:val="20"/>
          <w:lang w:val="uk-UA"/>
        </w:rPr>
        <w:t xml:space="preserve"> </w:t>
      </w:r>
      <w:r>
        <w:rPr>
          <w:rFonts w:ascii="Arial" w:hAnsi="Arial"/>
          <w:sz w:val="20"/>
          <w:szCs w:val="20"/>
          <w:lang w:val="en-GB"/>
        </w:rPr>
        <w:t>of</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period</w:t>
      </w:r>
      <w:r>
        <w:rPr>
          <w:rFonts w:ascii="Arial" w:hAnsi="Arial"/>
          <w:sz w:val="20"/>
          <w:szCs w:val="20"/>
          <w:lang w:val="uk-UA"/>
        </w:rPr>
        <w:t xml:space="preserve"> </w:t>
      </w:r>
      <w:r>
        <w:rPr>
          <w:rFonts w:ascii="Arial" w:hAnsi="Arial"/>
          <w:sz w:val="20"/>
          <w:szCs w:val="20"/>
          <w:lang w:val="en-GB"/>
        </w:rPr>
        <w:t>of</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validity</w:t>
      </w:r>
      <w:r>
        <w:rPr>
          <w:rFonts w:ascii="Arial" w:hAnsi="Arial"/>
          <w:sz w:val="20"/>
          <w:szCs w:val="20"/>
          <w:lang w:val="uk-UA"/>
        </w:rPr>
        <w:t xml:space="preserve"> </w:t>
      </w:r>
      <w:r>
        <w:rPr>
          <w:rFonts w:ascii="Arial" w:hAnsi="Arial"/>
          <w:sz w:val="20"/>
          <w:szCs w:val="20"/>
          <w:lang w:val="en-GB"/>
        </w:rPr>
        <w:t>of</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proposal</w:t>
      </w:r>
      <w:r>
        <w:rPr>
          <w:rFonts w:ascii="Arial" w:hAnsi="Arial"/>
          <w:sz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Contracting</w:t>
      </w:r>
      <w:r>
        <w:rPr>
          <w:rFonts w:ascii="Arial" w:hAnsi="Arial"/>
          <w:sz w:val="20"/>
          <w:szCs w:val="20"/>
          <w:lang w:val="uk-UA"/>
        </w:rPr>
        <w:t xml:space="preserve"> </w:t>
      </w:r>
      <w:r>
        <w:rPr>
          <w:rFonts w:ascii="Arial" w:hAnsi="Arial"/>
          <w:sz w:val="20"/>
          <w:szCs w:val="20"/>
          <w:lang w:val="en-GB"/>
        </w:rPr>
        <w:t>Authority</w:t>
      </w:r>
      <w:r>
        <w:rPr>
          <w:rFonts w:ascii="Arial" w:hAnsi="Arial"/>
          <w:sz w:val="20"/>
          <w:szCs w:val="20"/>
          <w:lang w:val="uk-UA"/>
        </w:rPr>
        <w:t xml:space="preserve"> </w:t>
      </w:r>
      <w:r>
        <w:rPr>
          <w:rFonts w:ascii="Arial" w:hAnsi="Arial"/>
          <w:sz w:val="20"/>
          <w:szCs w:val="20"/>
          <w:lang w:val="en-GB"/>
        </w:rPr>
        <w:t>will</w:t>
      </w:r>
      <w:r>
        <w:rPr>
          <w:rFonts w:ascii="Arial" w:hAnsi="Arial"/>
          <w:sz w:val="20"/>
          <w:szCs w:val="20"/>
          <w:lang w:val="uk-UA"/>
        </w:rPr>
        <w:t xml:space="preserve"> </w:t>
      </w:r>
      <w:r>
        <w:rPr>
          <w:rFonts w:ascii="Arial" w:hAnsi="Arial"/>
          <w:sz w:val="20"/>
          <w:szCs w:val="20"/>
          <w:lang w:val="en-GB"/>
        </w:rPr>
        <w:t>inform</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successful</w:t>
      </w:r>
      <w:r>
        <w:rPr>
          <w:rFonts w:ascii="Arial" w:hAnsi="Arial"/>
          <w:sz w:val="20"/>
          <w:szCs w:val="20"/>
          <w:lang w:val="uk-UA"/>
        </w:rPr>
        <w:t xml:space="preserve"> </w:t>
      </w:r>
      <w:r>
        <w:rPr>
          <w:rFonts w:ascii="Arial" w:hAnsi="Arial"/>
          <w:sz w:val="20"/>
          <w:szCs w:val="20"/>
          <w:lang w:val="en-GB"/>
        </w:rPr>
        <w:t>Candidate</w:t>
      </w:r>
      <w:r>
        <w:rPr>
          <w:rFonts w:ascii="Arial" w:hAnsi="Arial"/>
          <w:sz w:val="20"/>
          <w:szCs w:val="20"/>
          <w:lang w:val="uk-UA"/>
        </w:rPr>
        <w:t xml:space="preserve"> </w:t>
      </w:r>
      <w:r>
        <w:rPr>
          <w:rFonts w:ascii="Arial" w:hAnsi="Arial"/>
          <w:sz w:val="20"/>
          <w:szCs w:val="20"/>
          <w:lang w:val="en-GB"/>
        </w:rPr>
        <w:t>in</w:t>
      </w:r>
      <w:r>
        <w:rPr>
          <w:rFonts w:ascii="Arial" w:hAnsi="Arial"/>
          <w:sz w:val="20"/>
          <w:szCs w:val="20"/>
          <w:lang w:val="uk-UA"/>
        </w:rPr>
        <w:t xml:space="preserve"> </w:t>
      </w:r>
      <w:r>
        <w:rPr>
          <w:rFonts w:ascii="Arial" w:hAnsi="Arial"/>
          <w:sz w:val="20"/>
          <w:szCs w:val="20"/>
          <w:lang w:val="en-GB"/>
        </w:rPr>
        <w:t>writing</w:t>
      </w:r>
      <w:r>
        <w:rPr>
          <w:rFonts w:ascii="Arial" w:hAnsi="Arial"/>
          <w:sz w:val="20"/>
          <w:szCs w:val="20"/>
          <w:lang w:val="uk-UA"/>
        </w:rPr>
        <w:t xml:space="preserve"> </w:t>
      </w:r>
      <w:r>
        <w:rPr>
          <w:rFonts w:ascii="Arial" w:hAnsi="Arial"/>
          <w:sz w:val="20"/>
          <w:szCs w:val="20"/>
          <w:lang w:val="en-GB"/>
        </w:rPr>
        <w:t>that</w:t>
      </w:r>
      <w:r>
        <w:rPr>
          <w:rFonts w:ascii="Arial" w:hAnsi="Arial"/>
          <w:sz w:val="20"/>
          <w:szCs w:val="20"/>
          <w:lang w:val="uk-UA"/>
        </w:rPr>
        <w:t xml:space="preserve"> </w:t>
      </w:r>
      <w:r>
        <w:rPr>
          <w:rFonts w:ascii="Arial" w:hAnsi="Arial"/>
          <w:sz w:val="20"/>
          <w:szCs w:val="20"/>
          <w:lang w:val="en-GB"/>
        </w:rPr>
        <w:t>his</w:t>
      </w:r>
      <w:r>
        <w:rPr>
          <w:rFonts w:ascii="Arial" w:hAnsi="Arial"/>
          <w:sz w:val="20"/>
          <w:szCs w:val="20"/>
          <w:lang w:val="uk-UA"/>
        </w:rPr>
        <w:t>/</w:t>
      </w:r>
      <w:r>
        <w:rPr>
          <w:rFonts w:ascii="Arial" w:hAnsi="Arial"/>
          <w:sz w:val="20"/>
          <w:szCs w:val="20"/>
          <w:lang w:val="en-GB"/>
        </w:rPr>
        <w:t>her</w:t>
      </w:r>
      <w:r>
        <w:rPr>
          <w:rFonts w:ascii="Arial" w:hAnsi="Arial"/>
          <w:sz w:val="20"/>
          <w:szCs w:val="20"/>
          <w:lang w:val="uk-UA"/>
        </w:rPr>
        <w:t xml:space="preserve"> </w:t>
      </w:r>
      <w:r>
        <w:rPr>
          <w:rFonts w:ascii="Arial" w:hAnsi="Arial"/>
          <w:sz w:val="20"/>
          <w:szCs w:val="20"/>
          <w:lang w:val="en-GB"/>
        </w:rPr>
        <w:t>proposal</w:t>
      </w:r>
      <w:r>
        <w:rPr>
          <w:rFonts w:ascii="Arial" w:hAnsi="Arial"/>
          <w:sz w:val="20"/>
          <w:szCs w:val="20"/>
          <w:lang w:val="uk-UA"/>
        </w:rPr>
        <w:t xml:space="preserve"> </w:t>
      </w:r>
      <w:r>
        <w:rPr>
          <w:rFonts w:ascii="Arial" w:hAnsi="Arial"/>
          <w:sz w:val="20"/>
          <w:szCs w:val="20"/>
          <w:lang w:val="en-GB"/>
        </w:rPr>
        <w:t>has</w:t>
      </w:r>
      <w:r>
        <w:rPr>
          <w:rFonts w:ascii="Arial" w:hAnsi="Arial"/>
          <w:sz w:val="20"/>
          <w:szCs w:val="20"/>
          <w:lang w:val="uk-UA"/>
        </w:rPr>
        <w:t xml:space="preserve"> </w:t>
      </w:r>
      <w:r>
        <w:rPr>
          <w:rFonts w:ascii="Arial" w:hAnsi="Arial"/>
          <w:sz w:val="20"/>
          <w:szCs w:val="20"/>
          <w:lang w:val="en-GB"/>
        </w:rPr>
        <w:t>been</w:t>
      </w:r>
      <w:r>
        <w:rPr>
          <w:rFonts w:ascii="Arial" w:hAnsi="Arial"/>
          <w:sz w:val="20"/>
          <w:szCs w:val="20"/>
          <w:lang w:val="uk-UA"/>
        </w:rPr>
        <w:t xml:space="preserve"> </w:t>
      </w:r>
      <w:r>
        <w:rPr>
          <w:rFonts w:ascii="Arial" w:hAnsi="Arial"/>
          <w:sz w:val="20"/>
          <w:szCs w:val="20"/>
          <w:lang w:val="en-GB"/>
        </w:rPr>
        <w:t>accepted</w:t>
      </w:r>
      <w:r>
        <w:rPr>
          <w:rFonts w:ascii="Arial" w:hAnsi="Arial"/>
          <w:sz w:val="20"/>
          <w:szCs w:val="20"/>
          <w:lang w:val="uk-UA"/>
        </w:rPr>
        <w:t xml:space="preserve"> </w:t>
      </w:r>
      <w:r>
        <w:rPr>
          <w:rFonts w:ascii="Arial" w:hAnsi="Arial"/>
          <w:sz w:val="20"/>
          <w:szCs w:val="20"/>
          <w:lang w:val="en-GB"/>
        </w:rPr>
        <w:t>and</w:t>
      </w:r>
      <w:r>
        <w:rPr>
          <w:rFonts w:ascii="Arial" w:hAnsi="Arial"/>
          <w:sz w:val="20"/>
          <w:szCs w:val="20"/>
          <w:lang w:val="uk-UA"/>
        </w:rPr>
        <w:t xml:space="preserve"> </w:t>
      </w:r>
      <w:r>
        <w:rPr>
          <w:rFonts w:ascii="Arial" w:hAnsi="Arial"/>
          <w:sz w:val="20"/>
          <w:szCs w:val="20"/>
          <w:lang w:val="en-GB"/>
        </w:rPr>
        <w:t>inform</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unsuccessful</w:t>
      </w:r>
      <w:r>
        <w:rPr>
          <w:rFonts w:ascii="Arial" w:hAnsi="Arial"/>
          <w:sz w:val="20"/>
          <w:szCs w:val="20"/>
          <w:lang w:val="uk-UA"/>
        </w:rPr>
        <w:t xml:space="preserve"> </w:t>
      </w:r>
      <w:r>
        <w:rPr>
          <w:rFonts w:ascii="Arial" w:hAnsi="Arial"/>
          <w:sz w:val="20"/>
          <w:szCs w:val="20"/>
          <w:lang w:val="en-GB"/>
        </w:rPr>
        <w:t>Candidates</w:t>
      </w:r>
      <w:r>
        <w:rPr>
          <w:rFonts w:ascii="Arial" w:hAnsi="Arial"/>
          <w:sz w:val="20"/>
          <w:szCs w:val="20"/>
          <w:lang w:val="uk-UA"/>
        </w:rPr>
        <w:t xml:space="preserve"> </w:t>
      </w:r>
      <w:r>
        <w:rPr>
          <w:rFonts w:ascii="Arial" w:hAnsi="Arial"/>
          <w:sz w:val="20"/>
          <w:szCs w:val="20"/>
          <w:lang w:val="en-GB"/>
        </w:rPr>
        <w:t>in</w:t>
      </w:r>
      <w:r>
        <w:rPr>
          <w:rFonts w:ascii="Arial" w:hAnsi="Arial"/>
          <w:sz w:val="20"/>
          <w:szCs w:val="20"/>
          <w:lang w:val="uk-UA"/>
        </w:rPr>
        <w:t xml:space="preserve"> </w:t>
      </w:r>
      <w:r>
        <w:rPr>
          <w:rFonts w:ascii="Arial" w:hAnsi="Arial"/>
          <w:sz w:val="20"/>
          <w:szCs w:val="20"/>
          <w:lang w:val="en-GB"/>
        </w:rPr>
        <w:t>writing</w:t>
      </w:r>
      <w:r>
        <w:rPr>
          <w:rFonts w:ascii="Arial" w:hAnsi="Arial"/>
          <w:sz w:val="20"/>
          <w:szCs w:val="20"/>
          <w:lang w:val="uk-UA"/>
        </w:rPr>
        <w:t xml:space="preserve"> </w:t>
      </w:r>
      <w:r>
        <w:rPr>
          <w:rFonts w:ascii="Arial" w:hAnsi="Arial"/>
          <w:sz w:val="20"/>
          <w:szCs w:val="20"/>
          <w:lang w:val="en-GB"/>
        </w:rPr>
        <w:t>about</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result</w:t>
      </w:r>
      <w:r>
        <w:rPr>
          <w:rFonts w:ascii="Arial" w:hAnsi="Arial"/>
          <w:sz w:val="20"/>
          <w:szCs w:val="20"/>
          <w:lang w:val="uk-UA"/>
        </w:rPr>
        <w:t xml:space="preserve"> </w:t>
      </w:r>
      <w:r>
        <w:rPr>
          <w:rFonts w:ascii="Arial" w:hAnsi="Arial"/>
          <w:sz w:val="20"/>
          <w:szCs w:val="20"/>
          <w:lang w:val="en-GB"/>
        </w:rPr>
        <w:t>of</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evaluation</w:t>
      </w:r>
      <w:r>
        <w:rPr>
          <w:rFonts w:ascii="Arial" w:hAnsi="Arial"/>
          <w:sz w:val="20"/>
          <w:szCs w:val="20"/>
          <w:lang w:val="uk-UA"/>
        </w:rPr>
        <w:t xml:space="preserve"> </w:t>
      </w:r>
      <w:r>
        <w:rPr>
          <w:rFonts w:ascii="Arial" w:hAnsi="Arial"/>
          <w:sz w:val="20"/>
          <w:szCs w:val="20"/>
          <w:lang w:val="en-GB"/>
        </w:rPr>
        <w:t>process</w:t>
      </w:r>
      <w:r>
        <w:rPr>
          <w:rFonts w:ascii="Arial" w:hAnsi="Arial"/>
          <w:sz w:val="20"/>
          <w:szCs w:val="20"/>
          <w:lang w:val="uk-UA"/>
        </w:rPr>
        <w:t>.</w:t>
      </w:r>
    </w:p>
    <w:p w14:paraId="7D8079BC" w14:textId="77777777" w:rsidR="007714EA" w:rsidRDefault="007714EA" w:rsidP="007714EA">
      <w:pPr>
        <w:autoSpaceDE w:val="0"/>
        <w:autoSpaceDN w:val="0"/>
        <w:adjustRightInd w:val="0"/>
        <w:jc w:val="both"/>
        <w:rPr>
          <w:rFonts w:ascii="Arial" w:hAnsi="Arial"/>
          <w:sz w:val="20"/>
          <w:lang w:val="uk-UA"/>
        </w:rPr>
      </w:pPr>
    </w:p>
    <w:p w14:paraId="44CB0E64" w14:textId="77777777" w:rsidR="007714EA" w:rsidRDefault="007714EA" w:rsidP="007714EA">
      <w:pPr>
        <w:autoSpaceDE w:val="0"/>
        <w:autoSpaceDN w:val="0"/>
        <w:adjustRightInd w:val="0"/>
        <w:jc w:val="both"/>
        <w:rPr>
          <w:rFonts w:ascii="Arial" w:hAnsi="Arial"/>
          <w:sz w:val="20"/>
          <w:lang w:val="uk-UA"/>
        </w:rPr>
      </w:pPr>
      <w:r>
        <w:rPr>
          <w:rFonts w:ascii="Arial" w:hAnsi="Arial"/>
          <w:sz w:val="20"/>
          <w:lang w:val="uk-UA"/>
        </w:rPr>
        <w:t xml:space="preserve">Організація-замовник та відібраний кандидат спільно готують усі документи, перелічені у Проєкті </w:t>
      </w:r>
      <w:r w:rsidR="00FE7D8D">
        <w:rPr>
          <w:rFonts w:ascii="Arial" w:hAnsi="Arial"/>
          <w:sz w:val="20"/>
          <w:lang w:val="uk-UA"/>
        </w:rPr>
        <w:t>договору</w:t>
      </w:r>
      <w:r>
        <w:rPr>
          <w:rFonts w:ascii="Arial" w:hAnsi="Arial"/>
          <w:sz w:val="20"/>
          <w:lang w:val="uk-UA"/>
        </w:rPr>
        <w:t xml:space="preserve">, з метою включення до них усіх деталей відібраної пропозиції. Протягом </w:t>
      </w:r>
      <w:r>
        <w:rPr>
          <w:rFonts w:ascii="Arial" w:hAnsi="Arial"/>
          <w:sz w:val="20"/>
          <w:highlight w:val="yellow"/>
          <w:lang w:val="uk-UA"/>
        </w:rPr>
        <w:t>&lt;7&gt;</w:t>
      </w:r>
      <w:r>
        <w:rPr>
          <w:rFonts w:ascii="Arial" w:hAnsi="Arial"/>
          <w:sz w:val="20"/>
          <w:lang w:val="uk-UA"/>
        </w:rPr>
        <w:t xml:space="preserve"> днів з дати повідомлення про присвоєння </w:t>
      </w:r>
      <w:r w:rsidR="00FE7D8D">
        <w:rPr>
          <w:rFonts w:ascii="Arial" w:hAnsi="Arial"/>
          <w:sz w:val="20"/>
          <w:lang w:val="uk-UA"/>
        </w:rPr>
        <w:t>Договору</w:t>
      </w:r>
      <w:r>
        <w:rPr>
          <w:rFonts w:ascii="Arial" w:hAnsi="Arial"/>
          <w:sz w:val="20"/>
          <w:lang w:val="uk-UA"/>
        </w:rPr>
        <w:t xml:space="preserve">, відібраний Кандидат подає Організації-замовнику, для погодження, остаточну Програму виконання.  / </w:t>
      </w:r>
      <w:r>
        <w:rPr>
          <w:rFonts w:ascii="Arial" w:hAnsi="Arial"/>
          <w:sz w:val="20"/>
          <w:lang w:val="en-GB"/>
        </w:rPr>
        <w:t xml:space="preserve">The Contracting Authority and the successful candidate shall in cooperation prepare all documents listed in the Draft Contract, in order to include therein all details of the successful proposal. Within </w:t>
      </w:r>
      <w:r>
        <w:rPr>
          <w:rFonts w:ascii="Arial" w:hAnsi="Arial"/>
          <w:sz w:val="20"/>
          <w:highlight w:val="yellow"/>
          <w:lang w:val="en-GB"/>
        </w:rPr>
        <w:t>&lt;7&gt;</w:t>
      </w:r>
      <w:r>
        <w:rPr>
          <w:rFonts w:ascii="Arial" w:hAnsi="Arial"/>
          <w:sz w:val="20"/>
          <w:lang w:val="en-GB"/>
        </w:rPr>
        <w:t xml:space="preserve"> days of notification of the award of the Contract, the successful Candidate shall submit to the Contracting Authority, for its consent, a final Programme of Implementation.</w:t>
      </w:r>
    </w:p>
    <w:p w14:paraId="3CF3FE27" w14:textId="77777777" w:rsidR="007714EA" w:rsidRDefault="007714EA" w:rsidP="007714EA">
      <w:pPr>
        <w:autoSpaceDE w:val="0"/>
        <w:autoSpaceDN w:val="0"/>
        <w:adjustRightInd w:val="0"/>
        <w:jc w:val="both"/>
        <w:rPr>
          <w:rFonts w:ascii="Arial" w:hAnsi="Arial"/>
          <w:sz w:val="20"/>
          <w:lang w:val="uk-UA"/>
        </w:rPr>
      </w:pPr>
    </w:p>
    <w:p w14:paraId="7769E040" w14:textId="77777777" w:rsidR="007714EA" w:rsidRDefault="007714EA" w:rsidP="007714EA">
      <w:pPr>
        <w:autoSpaceDE w:val="0"/>
        <w:autoSpaceDN w:val="0"/>
        <w:adjustRightInd w:val="0"/>
        <w:rPr>
          <w:rFonts w:ascii="Arial" w:hAnsi="Arial" w:cs="Arial"/>
          <w:sz w:val="20"/>
          <w:szCs w:val="20"/>
          <w:lang w:val="uk-UA"/>
        </w:rPr>
      </w:pPr>
      <w:r>
        <w:rPr>
          <w:rFonts w:ascii="Arial" w:hAnsi="Arial"/>
          <w:sz w:val="20"/>
          <w:lang w:val="uk-UA"/>
        </w:rPr>
        <w:t xml:space="preserve">Протягом </w:t>
      </w:r>
      <w:r>
        <w:rPr>
          <w:rFonts w:ascii="Arial" w:hAnsi="Arial"/>
          <w:sz w:val="20"/>
          <w:highlight w:val="yellow"/>
          <w:lang w:val="uk-UA"/>
        </w:rPr>
        <w:t>&lt;7&gt;</w:t>
      </w:r>
      <w:r>
        <w:rPr>
          <w:rFonts w:ascii="Arial" w:hAnsi="Arial"/>
          <w:sz w:val="20"/>
          <w:lang w:val="uk-UA"/>
        </w:rPr>
        <w:t xml:space="preserve">днів з моменту отримання </w:t>
      </w:r>
      <w:r w:rsidR="00FE7D8D">
        <w:rPr>
          <w:rFonts w:ascii="Arial" w:hAnsi="Arial"/>
          <w:sz w:val="20"/>
          <w:lang w:val="uk-UA"/>
        </w:rPr>
        <w:t>Договору</w:t>
      </w:r>
      <w:r>
        <w:rPr>
          <w:rFonts w:ascii="Arial" w:hAnsi="Arial"/>
          <w:sz w:val="20"/>
          <w:lang w:val="uk-UA"/>
        </w:rPr>
        <w:t xml:space="preserve">, ще не підписаного Організацією-замовником, відібраний Кандидат тендеру повинен підписати </w:t>
      </w:r>
      <w:r w:rsidR="00FE7D8D">
        <w:rPr>
          <w:rFonts w:ascii="Arial" w:hAnsi="Arial"/>
          <w:sz w:val="20"/>
          <w:lang w:val="uk-UA"/>
        </w:rPr>
        <w:t>Договір</w:t>
      </w:r>
      <w:r>
        <w:rPr>
          <w:rFonts w:ascii="Arial" w:hAnsi="Arial"/>
          <w:sz w:val="20"/>
          <w:lang w:val="uk-UA"/>
        </w:rPr>
        <w:t xml:space="preserve">, поставити дату та повернути його </w:t>
      </w:r>
      <w:r>
        <w:rPr>
          <w:rFonts w:ascii="Arial" w:hAnsi="Arial" w:cs="Arial"/>
          <w:sz w:val="20"/>
          <w:szCs w:val="20"/>
          <w:highlight w:val="cyan"/>
          <w:lang w:val="uk-UA"/>
        </w:rPr>
        <w:t xml:space="preserve"> (Опція: разом із Гарантією виконання)</w:t>
      </w:r>
      <w:r>
        <w:rPr>
          <w:rFonts w:ascii="Arial" w:hAnsi="Arial"/>
          <w:sz w:val="20"/>
          <w:lang w:val="uk-UA"/>
        </w:rPr>
        <w:t xml:space="preserve"> Організації-замовнику. Після підписання </w:t>
      </w:r>
      <w:r w:rsidR="00FE7D8D">
        <w:rPr>
          <w:rFonts w:ascii="Arial" w:hAnsi="Arial"/>
          <w:sz w:val="20"/>
          <w:lang w:val="uk-UA"/>
        </w:rPr>
        <w:t>Договору</w:t>
      </w:r>
      <w:r>
        <w:rPr>
          <w:rFonts w:ascii="Arial" w:hAnsi="Arial"/>
          <w:sz w:val="20"/>
          <w:lang w:val="uk-UA"/>
        </w:rPr>
        <w:t xml:space="preserve"> </w:t>
      </w:r>
      <w:r>
        <w:rPr>
          <w:rFonts w:ascii="Arial" w:hAnsi="Arial" w:cs="Arial"/>
          <w:sz w:val="20"/>
          <w:szCs w:val="20"/>
          <w:highlight w:val="cyan"/>
          <w:lang w:val="uk-UA"/>
        </w:rPr>
        <w:t>(Опція: та за умови надання дійсної Гарантії виконання)</w:t>
      </w:r>
      <w:r>
        <w:rPr>
          <w:rFonts w:ascii="Arial" w:hAnsi="Arial"/>
          <w:sz w:val="20"/>
          <w:lang w:val="uk-UA"/>
        </w:rPr>
        <w:t xml:space="preserve"> відібраний Кандидат Підрядником, а </w:t>
      </w:r>
      <w:r w:rsidR="00FE7D8D">
        <w:rPr>
          <w:rFonts w:ascii="Arial" w:hAnsi="Arial"/>
          <w:sz w:val="20"/>
          <w:lang w:val="uk-UA"/>
        </w:rPr>
        <w:t>Договір</w:t>
      </w:r>
      <w:r>
        <w:rPr>
          <w:rFonts w:ascii="Arial" w:hAnsi="Arial"/>
          <w:sz w:val="20"/>
          <w:lang w:val="uk-UA"/>
        </w:rPr>
        <w:t xml:space="preserve"> вступає в силу після його підписання Організацією-замовником. / </w:t>
      </w:r>
      <w:r>
        <w:rPr>
          <w:rFonts w:ascii="Arial" w:hAnsi="Arial"/>
          <w:sz w:val="20"/>
          <w:lang w:val="en-GB"/>
        </w:rPr>
        <w:t>Within</w:t>
      </w:r>
      <w:r>
        <w:rPr>
          <w:rFonts w:ascii="Arial" w:hAnsi="Arial"/>
          <w:sz w:val="20"/>
          <w:lang w:val="uk-UA"/>
        </w:rPr>
        <w:t xml:space="preserve"> </w:t>
      </w:r>
      <w:r>
        <w:rPr>
          <w:rFonts w:ascii="Arial" w:hAnsi="Arial"/>
          <w:sz w:val="20"/>
          <w:highlight w:val="yellow"/>
          <w:lang w:val="uk-UA"/>
        </w:rPr>
        <w:t>&lt;7&gt;</w:t>
      </w:r>
      <w:r>
        <w:rPr>
          <w:rFonts w:ascii="Arial" w:hAnsi="Arial"/>
          <w:sz w:val="20"/>
          <w:lang w:val="uk-UA"/>
        </w:rPr>
        <w:t xml:space="preserve"> </w:t>
      </w:r>
      <w:r>
        <w:rPr>
          <w:rFonts w:ascii="Arial" w:hAnsi="Arial"/>
          <w:sz w:val="20"/>
          <w:lang w:val="en-GB"/>
        </w:rPr>
        <w:t>days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receipt</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not</w:t>
      </w:r>
      <w:r>
        <w:rPr>
          <w:rFonts w:ascii="Arial" w:hAnsi="Arial"/>
          <w:sz w:val="20"/>
          <w:lang w:val="uk-UA"/>
        </w:rPr>
        <w:t xml:space="preserve"> </w:t>
      </w:r>
      <w:r>
        <w:rPr>
          <w:rFonts w:ascii="Arial" w:hAnsi="Arial"/>
          <w:sz w:val="20"/>
          <w:lang w:val="en-GB"/>
        </w:rPr>
        <w:t>yet</w:t>
      </w:r>
      <w:r>
        <w:rPr>
          <w:rFonts w:ascii="Arial" w:hAnsi="Arial"/>
          <w:sz w:val="20"/>
          <w:lang w:val="uk-UA"/>
        </w:rPr>
        <w:t xml:space="preserve"> </w:t>
      </w:r>
      <w:r>
        <w:rPr>
          <w:rFonts w:ascii="Arial" w:hAnsi="Arial"/>
          <w:sz w:val="20"/>
          <w:lang w:val="en-GB"/>
        </w:rPr>
        <w:t>signed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successful</w:t>
      </w:r>
      <w:r>
        <w:rPr>
          <w:rFonts w:ascii="Arial" w:hAnsi="Arial"/>
          <w:sz w:val="20"/>
          <w:lang w:val="uk-UA"/>
        </w:rPr>
        <w:t xml:space="preserve"> </w:t>
      </w:r>
      <w:r>
        <w:rPr>
          <w:rFonts w:ascii="Arial" w:hAnsi="Arial"/>
          <w:sz w:val="20"/>
          <w:lang w:val="en-GB"/>
        </w:rPr>
        <w:t>Candidate</w:t>
      </w:r>
      <w:r>
        <w:rPr>
          <w:rFonts w:ascii="Arial" w:hAnsi="Arial"/>
          <w:sz w:val="20"/>
          <w:lang w:val="uk-UA"/>
        </w:rPr>
        <w:t xml:space="preserve"> </w:t>
      </w:r>
      <w:r>
        <w:rPr>
          <w:rFonts w:ascii="Arial" w:hAnsi="Arial"/>
          <w:sz w:val="20"/>
          <w:lang w:val="en-GB"/>
        </w:rPr>
        <w:t>must</w:t>
      </w:r>
      <w:r>
        <w:rPr>
          <w:rFonts w:ascii="Arial" w:hAnsi="Arial"/>
          <w:sz w:val="20"/>
          <w:lang w:val="uk-UA"/>
        </w:rPr>
        <w:t xml:space="preserve"> </w:t>
      </w:r>
      <w:r>
        <w:rPr>
          <w:rFonts w:ascii="Arial" w:hAnsi="Arial"/>
          <w:sz w:val="20"/>
          <w:lang w:val="en-GB"/>
        </w:rPr>
        <w:t>sign</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date</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return</w:t>
      </w:r>
      <w:r>
        <w:rPr>
          <w:rFonts w:ascii="Arial" w:hAnsi="Arial"/>
          <w:sz w:val="20"/>
          <w:lang w:val="uk-UA"/>
        </w:rPr>
        <w:t xml:space="preserve"> </w:t>
      </w:r>
      <w:r>
        <w:rPr>
          <w:rFonts w:ascii="Arial" w:hAnsi="Arial"/>
          <w:sz w:val="20"/>
          <w:lang w:val="en-GB"/>
        </w:rPr>
        <w:t>it</w:t>
      </w:r>
      <w:r>
        <w:rPr>
          <w:rFonts w:ascii="Arial" w:hAnsi="Arial"/>
          <w:color w:val="FF0000"/>
          <w:sz w:val="20"/>
          <w:lang w:val="uk-UA"/>
        </w:rPr>
        <w:t xml:space="preserve">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 xml:space="preserve">: </w:t>
      </w:r>
      <w:r>
        <w:rPr>
          <w:rFonts w:ascii="Arial" w:hAnsi="Arial" w:cs="Arial"/>
          <w:sz w:val="20"/>
          <w:szCs w:val="20"/>
          <w:highlight w:val="cyan"/>
          <w:lang w:val="en-GB"/>
        </w:rPr>
        <w:t>with</w:t>
      </w:r>
      <w:r>
        <w:rPr>
          <w:rFonts w:ascii="Arial" w:hAnsi="Arial" w:cs="Arial"/>
          <w:sz w:val="20"/>
          <w:szCs w:val="20"/>
          <w:highlight w:val="cyan"/>
          <w:lang w:val="uk-UA"/>
        </w:rPr>
        <w:t xml:space="preserve"> </w:t>
      </w:r>
      <w:r>
        <w:rPr>
          <w:rFonts w:ascii="Arial" w:hAnsi="Arial" w:cs="Arial"/>
          <w:sz w:val="20"/>
          <w:szCs w:val="20"/>
          <w:highlight w:val="cyan"/>
          <w:lang w:val="en-GB"/>
        </w:rPr>
        <w:t>the</w:t>
      </w:r>
      <w:r>
        <w:rPr>
          <w:rFonts w:ascii="Arial" w:hAnsi="Arial" w:cs="Arial"/>
          <w:sz w:val="20"/>
          <w:szCs w:val="20"/>
          <w:highlight w:val="cyan"/>
          <w:lang w:val="uk-UA"/>
        </w:rPr>
        <w:t xml:space="preserve"> </w:t>
      </w:r>
      <w:r>
        <w:rPr>
          <w:rFonts w:ascii="Arial" w:hAnsi="Arial" w:cs="Arial"/>
          <w:sz w:val="20"/>
          <w:szCs w:val="20"/>
          <w:highlight w:val="cyan"/>
          <w:lang w:val="en-GB"/>
        </w:rPr>
        <w:t>Performance</w:t>
      </w:r>
      <w:r>
        <w:rPr>
          <w:rFonts w:ascii="Arial" w:hAnsi="Arial" w:cs="Arial"/>
          <w:sz w:val="20"/>
          <w:szCs w:val="20"/>
          <w:highlight w:val="cyan"/>
          <w:lang w:val="uk-UA"/>
        </w:rPr>
        <w:t xml:space="preserve"> </w:t>
      </w:r>
      <w:r>
        <w:rPr>
          <w:rFonts w:ascii="Arial" w:hAnsi="Arial" w:cs="Arial"/>
          <w:sz w:val="20"/>
          <w:szCs w:val="20"/>
          <w:highlight w:val="cyan"/>
          <w:lang w:val="en-GB"/>
        </w:rPr>
        <w:t>Guarantee</w:t>
      </w:r>
      <w:r>
        <w:rPr>
          <w:rFonts w:ascii="Arial" w:hAnsi="Arial" w:cs="Arial"/>
          <w:sz w:val="20"/>
          <w:szCs w:val="20"/>
          <w:highlight w:val="cyan"/>
          <w:lang w:val="uk-UA"/>
        </w:rPr>
        <w:t>)</w:t>
      </w:r>
      <w:r>
        <w:rPr>
          <w:rFonts w:ascii="Arial" w:hAnsi="Arial" w:cs="Arial"/>
          <w:sz w:val="20"/>
          <w:szCs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w:t>
      </w:r>
      <w:r>
        <w:rPr>
          <w:rFonts w:ascii="Arial" w:hAnsi="Arial" w:cs="Arial"/>
          <w:sz w:val="20"/>
          <w:szCs w:val="20"/>
          <w:lang w:val="uk-UA"/>
        </w:rPr>
        <w:t xml:space="preserve"> </w:t>
      </w:r>
      <w:r>
        <w:rPr>
          <w:rFonts w:ascii="Arial" w:hAnsi="Arial" w:cs="Arial"/>
          <w:sz w:val="20"/>
          <w:szCs w:val="20"/>
          <w:lang w:val="en-GB"/>
        </w:rPr>
        <w:t>On signing the Contract,</w:t>
      </w:r>
      <w:r>
        <w:rPr>
          <w:rFonts w:ascii="Arial" w:hAnsi="Arial" w:cs="Arial"/>
          <w:sz w:val="20"/>
          <w:szCs w:val="20"/>
          <w:highlight w:val="cyan"/>
          <w:lang w:val="en-GB"/>
        </w:rPr>
        <w:t xml:space="preserve"> (Option: and subject to the provision of the valid performance Guarantee)</w:t>
      </w:r>
      <w:r>
        <w:rPr>
          <w:rFonts w:ascii="Arial" w:hAnsi="Arial" w:cs="Arial"/>
          <w:sz w:val="20"/>
          <w:szCs w:val="20"/>
          <w:lang w:val="en-GB"/>
        </w:rPr>
        <w:t xml:space="preserve"> the successful Candidate will become the Contractor and the Contract will enter into force once signed by the Contracting Authority.</w:t>
      </w:r>
    </w:p>
    <w:p w14:paraId="33CCFF65" w14:textId="77777777" w:rsidR="007714EA" w:rsidRDefault="007714EA" w:rsidP="007714EA">
      <w:pPr>
        <w:autoSpaceDE w:val="0"/>
        <w:autoSpaceDN w:val="0"/>
        <w:adjustRightInd w:val="0"/>
        <w:jc w:val="both"/>
        <w:rPr>
          <w:rFonts w:ascii="Arial" w:hAnsi="Arial"/>
          <w:sz w:val="20"/>
          <w:lang w:val="uk-UA"/>
        </w:rPr>
      </w:pPr>
    </w:p>
    <w:p w14:paraId="5A6EA12D" w14:textId="77777777" w:rsidR="007714EA" w:rsidRDefault="007714EA" w:rsidP="007714EA">
      <w:pPr>
        <w:autoSpaceDE w:val="0"/>
        <w:autoSpaceDN w:val="0"/>
        <w:adjustRightInd w:val="0"/>
        <w:jc w:val="both"/>
        <w:rPr>
          <w:rFonts w:ascii="Arial" w:hAnsi="Arial" w:cs="Arial"/>
          <w:sz w:val="20"/>
          <w:szCs w:val="20"/>
          <w:lang w:val="uk-UA"/>
        </w:rPr>
      </w:pPr>
      <w:r>
        <w:rPr>
          <w:rFonts w:ascii="Arial" w:hAnsi="Arial" w:cs="Arial"/>
          <w:sz w:val="20"/>
          <w:szCs w:val="20"/>
          <w:lang w:val="uk-UA"/>
        </w:rPr>
        <w:t xml:space="preserve">Якщо відібраний Кандидат не підписує та не повертає </w:t>
      </w:r>
      <w:r w:rsidR="00FE7D8D">
        <w:rPr>
          <w:rFonts w:ascii="Arial" w:hAnsi="Arial" w:cs="Arial"/>
          <w:sz w:val="20"/>
          <w:szCs w:val="20"/>
          <w:lang w:val="uk-UA"/>
        </w:rPr>
        <w:t>Договір</w:t>
      </w:r>
      <w:r>
        <w:rPr>
          <w:rFonts w:ascii="Arial" w:hAnsi="Arial" w:cs="Arial"/>
          <w:sz w:val="20"/>
          <w:szCs w:val="20"/>
          <w:lang w:val="uk-UA"/>
        </w:rPr>
        <w:t xml:space="preserve"> </w:t>
      </w:r>
      <w:r>
        <w:rPr>
          <w:rFonts w:ascii="Arial" w:hAnsi="Arial" w:cs="Arial"/>
          <w:sz w:val="20"/>
          <w:szCs w:val="20"/>
          <w:highlight w:val="cyan"/>
          <w:lang w:val="uk-UA"/>
        </w:rPr>
        <w:t>(Опція: разом із Гарантією виконання)</w:t>
      </w:r>
      <w:r>
        <w:rPr>
          <w:rFonts w:ascii="Arial" w:hAnsi="Arial" w:cs="Arial"/>
          <w:sz w:val="20"/>
          <w:szCs w:val="20"/>
          <w:lang w:val="uk-UA"/>
        </w:rPr>
        <w:t xml:space="preserve"> протягом визначеної кількості днів, Організація-замовник може вважати прийняття пропозиції скасованим без шкоди праву Організації-замовника </w:t>
      </w:r>
      <w:r>
        <w:rPr>
          <w:rFonts w:ascii="Arial" w:hAnsi="Arial" w:cs="Arial"/>
          <w:sz w:val="20"/>
          <w:szCs w:val="20"/>
          <w:highlight w:val="cyan"/>
          <w:lang w:val="uk-UA"/>
        </w:rPr>
        <w:t>(Опція: скористатись Тендерною гарантією)</w:t>
      </w:r>
      <w:r>
        <w:rPr>
          <w:rFonts w:ascii="Arial" w:hAnsi="Arial" w:cs="Arial"/>
          <w:sz w:val="20"/>
          <w:szCs w:val="20"/>
          <w:lang w:val="uk-UA"/>
        </w:rPr>
        <w:t xml:space="preserve"> вимагати компенсації або будь-якого іншого відшкодування щодо такого непідписання, а відібраний Кандидат не матиме жодних претензій до Організації-замовника. </w:t>
      </w:r>
      <w:r>
        <w:rPr>
          <w:rFonts w:ascii="Arial" w:hAnsi="Arial" w:cs="Arial"/>
          <w:b/>
          <w:sz w:val="20"/>
          <w:szCs w:val="20"/>
          <w:highlight w:val="red"/>
          <w:lang w:val="uk-UA"/>
        </w:rPr>
        <w:t>(Примітка: видалити опції за потреби)</w:t>
      </w:r>
      <w:r>
        <w:rPr>
          <w:rFonts w:ascii="Arial" w:hAnsi="Arial" w:cs="Arial"/>
          <w:b/>
          <w:sz w:val="20"/>
          <w:szCs w:val="20"/>
          <w:lang w:val="uk-UA"/>
        </w:rPr>
        <w:t xml:space="preserve"> / </w:t>
      </w:r>
      <w:r>
        <w:rPr>
          <w:rFonts w:ascii="Arial" w:hAnsi="Arial" w:cs="Arial"/>
          <w:sz w:val="20"/>
          <w:szCs w:val="20"/>
          <w:lang w:val="en-GB"/>
        </w:rPr>
        <w:t xml:space="preserve">If the successful Candidate fails to sign and return the Contract </w:t>
      </w:r>
      <w:r>
        <w:rPr>
          <w:rFonts w:ascii="Arial" w:hAnsi="Arial" w:cs="Arial"/>
          <w:sz w:val="20"/>
          <w:szCs w:val="20"/>
          <w:highlight w:val="cyan"/>
          <w:lang w:val="en-GB"/>
        </w:rPr>
        <w:t>(Option: and the Performance Guarantee)</w:t>
      </w:r>
      <w:r>
        <w:rPr>
          <w:rFonts w:ascii="Arial" w:hAnsi="Arial" w:cs="Arial"/>
          <w:sz w:val="20"/>
          <w:szCs w:val="20"/>
          <w:lang w:val="en-GB"/>
        </w:rPr>
        <w:t xml:space="preserve"> within the days stipulated, the Contracting Authority</w:t>
      </w:r>
      <w:r>
        <w:rPr>
          <w:rFonts w:ascii="Arial" w:hAnsi="Arial" w:cs="Arial"/>
          <w:color w:val="FF0000"/>
          <w:sz w:val="20"/>
          <w:szCs w:val="20"/>
          <w:lang w:val="en-GB"/>
        </w:rPr>
        <w:t xml:space="preserve"> </w:t>
      </w:r>
      <w:r>
        <w:rPr>
          <w:rFonts w:ascii="Arial" w:hAnsi="Arial" w:cs="Arial"/>
          <w:sz w:val="20"/>
          <w:szCs w:val="20"/>
          <w:lang w:val="en-GB"/>
        </w:rPr>
        <w:t>may consider</w:t>
      </w:r>
      <w:r>
        <w:rPr>
          <w:rFonts w:ascii="Arial" w:hAnsi="Arial" w:cs="Arial"/>
          <w:color w:val="FF0000"/>
          <w:sz w:val="20"/>
          <w:szCs w:val="20"/>
          <w:lang w:val="en-GB"/>
        </w:rPr>
        <w:t xml:space="preserve"> </w:t>
      </w:r>
      <w:r>
        <w:rPr>
          <w:rFonts w:ascii="Arial" w:hAnsi="Arial" w:cs="Arial"/>
          <w:sz w:val="20"/>
          <w:szCs w:val="20"/>
          <w:lang w:val="en-GB"/>
        </w:rPr>
        <w:t xml:space="preserve">the </w:t>
      </w:r>
      <w:r>
        <w:rPr>
          <w:rFonts w:ascii="Arial" w:hAnsi="Arial" w:cs="Arial"/>
          <w:sz w:val="20"/>
          <w:szCs w:val="20"/>
          <w:lang w:val="en-GB"/>
        </w:rPr>
        <w:lastRenderedPageBreak/>
        <w:t xml:space="preserve">acceptance of the proposal to be cancelled without prejudice to the Contracting Authority's right to </w:t>
      </w:r>
      <w:r>
        <w:rPr>
          <w:rFonts w:ascii="Arial" w:hAnsi="Arial" w:cs="Arial"/>
          <w:sz w:val="20"/>
          <w:szCs w:val="20"/>
          <w:highlight w:val="cyan"/>
          <w:lang w:val="en-GB"/>
        </w:rPr>
        <w:t>(Option: seize the Tender Guarantee)</w:t>
      </w:r>
      <w:r>
        <w:rPr>
          <w:rFonts w:ascii="Arial" w:hAnsi="Arial" w:cs="Arial"/>
          <w:sz w:val="20"/>
          <w:szCs w:val="20"/>
          <w:lang w:val="en-GB"/>
        </w:rPr>
        <w:t>, claim compensation or pursue any other remedy in respect of such failure, and the successful Candidate will have no claim whatsoever on the Contracting Authority.</w:t>
      </w:r>
      <w:r>
        <w:rPr>
          <w:rFonts w:ascii="Arial" w:hAnsi="Arial" w:cs="Arial"/>
          <w:b/>
          <w:sz w:val="20"/>
          <w:szCs w:val="20"/>
          <w:highlight w:val="red"/>
          <w:lang w:val="en-GB"/>
        </w:rPr>
        <w:t>(Note: delete options if not required)</w:t>
      </w:r>
    </w:p>
    <w:p w14:paraId="612A333B" w14:textId="77777777" w:rsidR="007714EA" w:rsidRDefault="007714EA" w:rsidP="007714EA">
      <w:pPr>
        <w:autoSpaceDE w:val="0"/>
        <w:autoSpaceDN w:val="0"/>
        <w:adjustRightInd w:val="0"/>
        <w:jc w:val="both"/>
        <w:rPr>
          <w:rFonts w:ascii="Arial" w:hAnsi="Arial" w:cs="Arial"/>
          <w:sz w:val="20"/>
          <w:szCs w:val="20"/>
          <w:lang w:val="uk-UA"/>
        </w:rPr>
      </w:pPr>
    </w:p>
    <w:p w14:paraId="2AFC5040" w14:textId="77777777" w:rsidR="007714EA" w:rsidRDefault="007714EA" w:rsidP="007714EA">
      <w:pPr>
        <w:numPr>
          <w:ilvl w:val="0"/>
          <w:numId w:val="3"/>
        </w:numPr>
        <w:spacing w:before="120"/>
        <w:rPr>
          <w:rFonts w:ascii="Arial" w:hAnsi="Arial" w:cs="Arial"/>
          <w:b/>
          <w:sz w:val="20"/>
          <w:szCs w:val="20"/>
          <w:highlight w:val="cyan"/>
          <w:lang w:val="uk-UA"/>
        </w:rPr>
      </w:pPr>
      <w:r>
        <w:rPr>
          <w:rFonts w:ascii="Arial" w:hAnsi="Arial" w:cs="Arial"/>
          <w:b/>
          <w:sz w:val="20"/>
          <w:szCs w:val="20"/>
          <w:highlight w:val="cyan"/>
          <w:lang w:val="uk-UA"/>
        </w:rPr>
        <w:t xml:space="preserve"> (Опція: гарантія виконання) / (</w:t>
      </w:r>
      <w:r>
        <w:rPr>
          <w:rFonts w:ascii="Arial" w:hAnsi="Arial" w:cs="Arial"/>
          <w:b/>
          <w:sz w:val="20"/>
          <w:szCs w:val="20"/>
          <w:highlight w:val="cyan"/>
          <w:lang w:val="en-GB"/>
        </w:rPr>
        <w:t>Option</w:t>
      </w:r>
      <w:r>
        <w:rPr>
          <w:rFonts w:ascii="Arial" w:hAnsi="Arial" w:cs="Arial"/>
          <w:b/>
          <w:sz w:val="20"/>
          <w:szCs w:val="20"/>
          <w:highlight w:val="cyan"/>
          <w:lang w:val="uk-UA"/>
        </w:rPr>
        <w:t xml:space="preserve">: </w:t>
      </w:r>
      <w:r>
        <w:rPr>
          <w:rFonts w:ascii="Arial" w:hAnsi="Arial" w:cs="Arial"/>
          <w:b/>
          <w:sz w:val="20"/>
          <w:szCs w:val="20"/>
          <w:highlight w:val="cyan"/>
          <w:lang w:val="en-GB"/>
        </w:rPr>
        <w:t>Performance</w:t>
      </w:r>
      <w:r>
        <w:rPr>
          <w:rFonts w:ascii="Arial" w:hAnsi="Arial" w:cs="Arial"/>
          <w:b/>
          <w:sz w:val="20"/>
          <w:szCs w:val="20"/>
          <w:highlight w:val="cyan"/>
          <w:lang w:val="uk-UA"/>
        </w:rPr>
        <w:t xml:space="preserve"> </w:t>
      </w:r>
      <w:r>
        <w:rPr>
          <w:rFonts w:ascii="Arial" w:hAnsi="Arial" w:cs="Arial"/>
          <w:b/>
          <w:sz w:val="20"/>
          <w:szCs w:val="20"/>
          <w:highlight w:val="cyan"/>
          <w:lang w:val="en-GB"/>
        </w:rPr>
        <w:t>Guarantee</w:t>
      </w:r>
      <w:r>
        <w:rPr>
          <w:rFonts w:ascii="Arial" w:hAnsi="Arial" w:cs="Arial"/>
          <w:b/>
          <w:sz w:val="20"/>
          <w:szCs w:val="20"/>
          <w:highlight w:val="cyan"/>
          <w:lang w:val="uk-UA"/>
        </w:rPr>
        <w:t>)</w:t>
      </w:r>
    </w:p>
    <w:p w14:paraId="2C9F7DB8" w14:textId="77777777" w:rsidR="007714EA" w:rsidRDefault="007714EA" w:rsidP="007714EA">
      <w:pPr>
        <w:pStyle w:val="Sub-ClauseText"/>
        <w:spacing w:before="0" w:after="0"/>
        <w:rPr>
          <w:rFonts w:ascii="Arial" w:hAnsi="Arial" w:cs="Arial"/>
          <w:b/>
          <w:sz w:val="20"/>
          <w:lang w:val="uk-UA"/>
        </w:rPr>
      </w:pPr>
      <w:r>
        <w:rPr>
          <w:rFonts w:ascii="Arial" w:hAnsi="Arial" w:cs="Arial"/>
          <w:spacing w:val="0"/>
          <w:sz w:val="20"/>
          <w:lang w:val="uk-UA"/>
        </w:rPr>
        <w:t xml:space="preserve">Відібраний Підрядник надає протягом </w:t>
      </w:r>
      <w:r>
        <w:rPr>
          <w:rFonts w:ascii="Arial" w:hAnsi="Arial" w:cs="Arial"/>
          <w:spacing w:val="0"/>
          <w:sz w:val="20"/>
          <w:highlight w:val="yellow"/>
          <w:lang w:val="uk-UA"/>
        </w:rPr>
        <w:t>&lt;7&gt;</w:t>
      </w:r>
      <w:r>
        <w:rPr>
          <w:rFonts w:ascii="Arial" w:hAnsi="Arial" w:cs="Arial"/>
          <w:spacing w:val="0"/>
          <w:sz w:val="20"/>
          <w:lang w:val="uk-UA"/>
        </w:rPr>
        <w:t xml:space="preserve"> днів з моменту отримання </w:t>
      </w:r>
      <w:r w:rsidR="00FE7D8D">
        <w:rPr>
          <w:rFonts w:ascii="Arial" w:hAnsi="Arial" w:cs="Arial"/>
          <w:spacing w:val="0"/>
          <w:sz w:val="20"/>
          <w:lang w:val="uk-UA"/>
        </w:rPr>
        <w:t>Договору</w:t>
      </w:r>
      <w:r>
        <w:rPr>
          <w:rFonts w:ascii="Arial" w:hAnsi="Arial" w:cs="Arial"/>
          <w:spacing w:val="0"/>
          <w:sz w:val="20"/>
          <w:lang w:val="uk-UA"/>
        </w:rPr>
        <w:t xml:space="preserve"> від Організації-замовника Гарантію виконання відповідно до положень Загальних умов </w:t>
      </w:r>
      <w:r w:rsidR="00FE7D8D">
        <w:rPr>
          <w:rFonts w:ascii="Arial" w:hAnsi="Arial" w:cs="Arial"/>
          <w:spacing w:val="0"/>
          <w:sz w:val="20"/>
          <w:lang w:val="uk-UA"/>
        </w:rPr>
        <w:t>договорів</w:t>
      </w:r>
      <w:r>
        <w:rPr>
          <w:rFonts w:ascii="Arial" w:hAnsi="Arial" w:cs="Arial"/>
          <w:spacing w:val="0"/>
          <w:sz w:val="20"/>
          <w:lang w:val="uk-UA"/>
        </w:rPr>
        <w:t xml:space="preserve"> про виконання робіт - Версія 3 2020</w:t>
      </w:r>
      <w:bookmarkStart w:id="3" w:name="_Hlk11835646"/>
      <w:r>
        <w:rPr>
          <w:rFonts w:ascii="Arial" w:hAnsi="Arial" w:cs="Arial"/>
          <w:spacing w:val="0"/>
          <w:sz w:val="20"/>
          <w:lang w:val="uk-UA"/>
        </w:rPr>
        <w:t xml:space="preserve">. </w:t>
      </w:r>
      <w:r>
        <w:rPr>
          <w:rFonts w:ascii="Arial" w:hAnsi="Arial" w:cs="Arial"/>
          <w:b/>
          <w:sz w:val="20"/>
          <w:highlight w:val="red"/>
          <w:lang w:val="uk-UA"/>
        </w:rPr>
        <w:t>(Примітка: видалити статтю за потреби)</w:t>
      </w:r>
      <w:bookmarkEnd w:id="3"/>
      <w:r>
        <w:rPr>
          <w:rFonts w:ascii="Arial" w:hAnsi="Arial" w:cs="Arial"/>
          <w:b/>
          <w:sz w:val="20"/>
          <w:lang w:val="uk-UA"/>
        </w:rPr>
        <w:t xml:space="preserve"> / </w:t>
      </w:r>
      <w:r>
        <w:rPr>
          <w:rFonts w:ascii="Arial" w:hAnsi="Arial" w:cs="Arial"/>
          <w:spacing w:val="0"/>
          <w:sz w:val="20"/>
        </w:rPr>
        <w:t xml:space="preserve">Within </w:t>
      </w:r>
      <w:r>
        <w:rPr>
          <w:rFonts w:ascii="Arial" w:hAnsi="Arial" w:cs="Arial"/>
          <w:spacing w:val="0"/>
          <w:sz w:val="20"/>
          <w:highlight w:val="yellow"/>
        </w:rPr>
        <w:t>&lt;7&gt;</w:t>
      </w:r>
      <w:r>
        <w:rPr>
          <w:rFonts w:ascii="Arial" w:hAnsi="Arial" w:cs="Arial"/>
          <w:spacing w:val="0"/>
          <w:sz w:val="20"/>
        </w:rPr>
        <w:t xml:space="preserve"> days of receipt of the Contract from the Contracting Authority, the successful Contractor shall furnish a Performance Guarantee in accordance with the conditions stipulated the General Terms and Conditions for Works Contracts – Ver3 2020. </w:t>
      </w:r>
      <w:r>
        <w:rPr>
          <w:rFonts w:ascii="Arial" w:hAnsi="Arial" w:cs="Arial"/>
          <w:b/>
          <w:sz w:val="20"/>
          <w:highlight w:val="red"/>
          <w:lang w:val="en-GB"/>
        </w:rPr>
        <w:t>(Note: delete article if not required)</w:t>
      </w:r>
    </w:p>
    <w:p w14:paraId="7DA6C6D8" w14:textId="77777777" w:rsidR="007714EA" w:rsidRDefault="007714EA" w:rsidP="007714EA">
      <w:pPr>
        <w:pStyle w:val="Sub-ClauseText"/>
        <w:spacing w:before="0" w:after="0"/>
        <w:rPr>
          <w:rFonts w:ascii="Arial" w:hAnsi="Arial" w:cs="Arial"/>
          <w:b/>
          <w:sz w:val="20"/>
          <w:lang w:val="uk-UA"/>
        </w:rPr>
      </w:pPr>
    </w:p>
    <w:p w14:paraId="022745DB" w14:textId="77777777" w:rsidR="007714EA" w:rsidRDefault="007714EA" w:rsidP="007714EA">
      <w:pPr>
        <w:numPr>
          <w:ilvl w:val="0"/>
          <w:numId w:val="3"/>
        </w:numPr>
        <w:outlineLvl w:val="0"/>
        <w:rPr>
          <w:rFonts w:ascii="Arial" w:hAnsi="Arial" w:cs="Arial"/>
          <w:b/>
          <w:sz w:val="20"/>
          <w:szCs w:val="20"/>
          <w:highlight w:val="cyan"/>
          <w:lang w:val="uk-UA"/>
        </w:rPr>
      </w:pPr>
      <w:r>
        <w:rPr>
          <w:rFonts w:ascii="Arial" w:hAnsi="Arial" w:cs="Arial"/>
          <w:b/>
          <w:sz w:val="20"/>
          <w:szCs w:val="20"/>
          <w:highlight w:val="cyan"/>
          <w:lang w:val="uk-UA"/>
        </w:rPr>
        <w:t xml:space="preserve"> (Опція: Захист даних) / </w:t>
      </w:r>
      <w:r>
        <w:rPr>
          <w:rFonts w:ascii="Arial" w:hAnsi="Arial" w:cs="Arial"/>
          <w:b/>
          <w:sz w:val="20"/>
          <w:szCs w:val="20"/>
          <w:highlight w:val="cyan"/>
          <w:lang w:val="en-GB"/>
        </w:rPr>
        <w:t>(Option: Data Protection)</w:t>
      </w:r>
    </w:p>
    <w:p w14:paraId="37AF9FED" w14:textId="77777777" w:rsidR="007714EA" w:rsidRPr="007714EA" w:rsidRDefault="007714EA" w:rsidP="007714EA">
      <w:pPr>
        <w:tabs>
          <w:tab w:val="left" w:pos="851"/>
          <w:tab w:val="left" w:pos="993"/>
        </w:tabs>
        <w:jc w:val="both"/>
        <w:rPr>
          <w:rFonts w:ascii="Arial" w:hAnsi="Arial" w:cs="Arial"/>
          <w:sz w:val="20"/>
          <w:szCs w:val="20"/>
          <w:lang w:val="uk-UA"/>
        </w:rPr>
      </w:pPr>
      <w:r>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w:t>
      </w:r>
      <w:r w:rsidRPr="007714EA">
        <w:rPr>
          <w:rFonts w:ascii="Arial" w:hAnsi="Arial" w:cs="Arial"/>
          <w:sz w:val="20"/>
          <w:szCs w:val="20"/>
          <w:lang w:val="uk-UA"/>
        </w:rPr>
        <w:t xml:space="preserve">даних, Кандидат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1" w:history="1">
        <w:r w:rsidRPr="007714EA">
          <w:rPr>
            <w:rStyle w:val="Hyperlink"/>
            <w:rFonts w:ascii="Arial" w:hAnsi="Arial" w:cs="Arial"/>
            <w:sz w:val="20"/>
            <w:szCs w:val="20"/>
            <w:lang w:val="uk-UA"/>
          </w:rPr>
          <w:t>https://www.danchurchaid.org/privacy-policy</w:t>
        </w:r>
      </w:hyperlink>
      <w:r w:rsidRPr="007714EA">
        <w:rPr>
          <w:rFonts w:ascii="Arial" w:hAnsi="Arial" w:cs="Arial"/>
          <w:sz w:val="20"/>
          <w:szCs w:val="20"/>
          <w:lang w:val="uk-UA"/>
        </w:rPr>
        <w:t xml:space="preserve"> </w:t>
      </w:r>
      <w:r w:rsidRPr="007714EA">
        <w:rPr>
          <w:rFonts w:ascii="Arial" w:hAnsi="Arial" w:cs="Arial"/>
          <w:b/>
          <w:sz w:val="20"/>
          <w:szCs w:val="20"/>
          <w:highlight w:val="red"/>
          <w:lang w:val="uk-UA"/>
        </w:rPr>
        <w:t xml:space="preserve">(примітка: видалити, якщо до Організації-замовника не застосовується Регламент ЄС про загальний захист даних та якщо це положення включено у Проєкту </w:t>
      </w:r>
      <w:r w:rsidR="00FE7D8D">
        <w:rPr>
          <w:rFonts w:ascii="Arial" w:hAnsi="Arial" w:cs="Arial"/>
          <w:b/>
          <w:sz w:val="20"/>
          <w:szCs w:val="20"/>
          <w:highlight w:val="red"/>
          <w:lang w:val="uk-UA"/>
        </w:rPr>
        <w:t>договору</w:t>
      </w:r>
      <w:r w:rsidRPr="007714EA">
        <w:rPr>
          <w:rFonts w:ascii="Arial" w:hAnsi="Arial" w:cs="Arial"/>
          <w:b/>
          <w:sz w:val="20"/>
          <w:szCs w:val="20"/>
          <w:highlight w:val="red"/>
          <w:lang w:val="uk-UA"/>
        </w:rPr>
        <w:t xml:space="preserve"> нижче).</w:t>
      </w:r>
      <w:r w:rsidRPr="007714EA">
        <w:rPr>
          <w:rFonts w:ascii="Arial" w:hAnsi="Arial" w:cs="Arial"/>
          <w:b/>
          <w:sz w:val="20"/>
          <w:szCs w:val="20"/>
          <w:lang w:val="uk-UA"/>
        </w:rPr>
        <w:t xml:space="preserve"> / </w:t>
      </w:r>
      <w:r w:rsidRPr="007714EA">
        <w:rPr>
          <w:rFonts w:ascii="Arial" w:hAnsi="Arial" w:cs="Arial"/>
          <w:sz w:val="20"/>
          <w:szCs w:val="20"/>
          <w:lang w:val="en-GB"/>
        </w:rPr>
        <w:t>If</w:t>
      </w:r>
      <w:r w:rsidRPr="007714EA">
        <w:rPr>
          <w:rFonts w:ascii="Arial" w:hAnsi="Arial" w:cs="Arial"/>
          <w:sz w:val="20"/>
          <w:szCs w:val="20"/>
          <w:lang w:val="uk-UA"/>
        </w:rPr>
        <w:t xml:space="preserve"> </w:t>
      </w:r>
      <w:r w:rsidRPr="007714EA">
        <w:rPr>
          <w:rFonts w:ascii="Arial" w:hAnsi="Arial" w:cs="Arial"/>
          <w:sz w:val="20"/>
          <w:szCs w:val="20"/>
          <w:lang w:val="en-GB"/>
        </w:rPr>
        <w:t>DanChurchAid</w:t>
      </w:r>
      <w:r w:rsidRPr="007714EA">
        <w:rPr>
          <w:rFonts w:ascii="Arial" w:hAnsi="Arial" w:cs="Arial"/>
          <w:sz w:val="20"/>
          <w:szCs w:val="20"/>
          <w:lang w:val="uk-UA"/>
        </w:rPr>
        <w:t xml:space="preserve"> </w:t>
      </w:r>
      <w:r w:rsidRPr="007714EA">
        <w:rPr>
          <w:rFonts w:ascii="Arial" w:hAnsi="Arial" w:cs="Arial"/>
          <w:sz w:val="20"/>
          <w:szCs w:val="20"/>
          <w:lang w:val="en-GB"/>
        </w:rPr>
        <w:t>CVR</w:t>
      </w:r>
      <w:r w:rsidRPr="007714EA">
        <w:rPr>
          <w:rFonts w:ascii="Arial" w:hAnsi="Arial" w:cs="Arial"/>
          <w:sz w:val="20"/>
          <w:szCs w:val="20"/>
          <w:lang w:val="uk-UA"/>
        </w:rPr>
        <w:t xml:space="preserve"> </w:t>
      </w:r>
      <w:r w:rsidRPr="007714EA">
        <w:rPr>
          <w:rFonts w:ascii="Arial" w:hAnsi="Arial" w:cs="Arial"/>
          <w:sz w:val="20"/>
          <w:szCs w:val="20"/>
          <w:lang w:val="en-GB"/>
        </w:rPr>
        <w:t>No</w:t>
      </w:r>
      <w:r w:rsidRPr="007714EA">
        <w:rPr>
          <w:rFonts w:ascii="Arial" w:hAnsi="Arial" w:cs="Arial"/>
          <w:sz w:val="20"/>
          <w:szCs w:val="20"/>
          <w:lang w:val="uk-UA"/>
        </w:rPr>
        <w:t xml:space="preserve">. 36980214 </w:t>
      </w:r>
      <w:r w:rsidRPr="007714EA">
        <w:rPr>
          <w:rFonts w:ascii="Arial" w:hAnsi="Arial" w:cs="Arial"/>
          <w:sz w:val="20"/>
          <w:szCs w:val="20"/>
          <w:lang w:val="en-GB"/>
        </w:rPr>
        <w:t>is</w:t>
      </w:r>
      <w:r w:rsidRPr="007714EA">
        <w:rPr>
          <w:rFonts w:ascii="Arial" w:hAnsi="Arial" w:cs="Arial"/>
          <w:sz w:val="20"/>
          <w:szCs w:val="20"/>
          <w:lang w:val="uk-UA"/>
        </w:rPr>
        <w:t xml:space="preserve"> </w:t>
      </w:r>
      <w:r w:rsidRPr="007714EA">
        <w:rPr>
          <w:rFonts w:ascii="Arial" w:hAnsi="Arial" w:cs="Arial"/>
          <w:sz w:val="20"/>
          <w:szCs w:val="20"/>
          <w:lang w:val="en-GB"/>
        </w:rPr>
        <w:t>recording</w:t>
      </w:r>
      <w:r w:rsidRPr="007714EA">
        <w:rPr>
          <w:rFonts w:ascii="Arial" w:hAnsi="Arial" w:cs="Arial"/>
          <w:sz w:val="20"/>
          <w:szCs w:val="20"/>
          <w:lang w:val="uk-UA"/>
        </w:rPr>
        <w:t xml:space="preserve"> </w:t>
      </w:r>
      <w:r w:rsidRPr="007714EA">
        <w:rPr>
          <w:rFonts w:ascii="Arial" w:hAnsi="Arial" w:cs="Arial"/>
          <w:sz w:val="20"/>
          <w:szCs w:val="20"/>
          <w:lang w:val="en-GB"/>
        </w:rPr>
        <w:t>and</w:t>
      </w:r>
      <w:r w:rsidRPr="007714EA">
        <w:rPr>
          <w:rFonts w:ascii="Arial" w:hAnsi="Arial" w:cs="Arial"/>
          <w:sz w:val="20"/>
          <w:szCs w:val="20"/>
          <w:lang w:val="uk-UA"/>
        </w:rPr>
        <w:t xml:space="preserve"> </w:t>
      </w:r>
      <w:r w:rsidRPr="007714EA">
        <w:rPr>
          <w:rFonts w:ascii="Arial" w:hAnsi="Arial" w:cs="Arial"/>
          <w:sz w:val="20"/>
          <w:szCs w:val="20"/>
          <w:lang w:val="en-GB"/>
        </w:rPr>
        <w:t>processing</w:t>
      </w:r>
      <w:r w:rsidRPr="007714EA">
        <w:rPr>
          <w:rFonts w:ascii="Arial" w:hAnsi="Arial" w:cs="Arial"/>
          <w:sz w:val="20"/>
          <w:szCs w:val="20"/>
          <w:lang w:val="uk-UA"/>
        </w:rPr>
        <w:t xml:space="preserve"> </w:t>
      </w:r>
      <w:r w:rsidRPr="007714EA">
        <w:rPr>
          <w:rFonts w:ascii="Arial" w:hAnsi="Arial" w:cs="Arial"/>
          <w:sz w:val="20"/>
          <w:szCs w:val="20"/>
          <w:lang w:val="en-GB"/>
        </w:rPr>
        <w:t>personal</w:t>
      </w:r>
      <w:r w:rsidRPr="007714EA">
        <w:rPr>
          <w:rFonts w:ascii="Arial" w:hAnsi="Arial" w:cs="Arial"/>
          <w:sz w:val="20"/>
          <w:szCs w:val="20"/>
          <w:lang w:val="uk-UA"/>
        </w:rPr>
        <w:t xml:space="preserve"> </w:t>
      </w:r>
      <w:r w:rsidRPr="007714EA">
        <w:rPr>
          <w:rFonts w:ascii="Arial" w:hAnsi="Arial" w:cs="Arial"/>
          <w:sz w:val="20"/>
          <w:szCs w:val="20"/>
          <w:lang w:val="en-GB"/>
        </w:rPr>
        <w:t>data</w:t>
      </w:r>
      <w:r w:rsidRPr="007714EA">
        <w:rPr>
          <w:rFonts w:ascii="Arial" w:hAnsi="Arial" w:cs="Arial"/>
          <w:sz w:val="20"/>
          <w:szCs w:val="20"/>
          <w:lang w:val="uk-UA"/>
        </w:rPr>
        <w:t xml:space="preserve"> (</w:t>
      </w:r>
      <w:r w:rsidRPr="007714EA">
        <w:rPr>
          <w:rFonts w:ascii="Arial" w:hAnsi="Arial" w:cs="Arial"/>
          <w:sz w:val="20"/>
          <w:szCs w:val="20"/>
          <w:lang w:val="en-GB"/>
        </w:rPr>
        <w:t>such</w:t>
      </w:r>
      <w:r w:rsidRPr="007714EA">
        <w:rPr>
          <w:rFonts w:ascii="Arial" w:hAnsi="Arial" w:cs="Arial"/>
          <w:sz w:val="20"/>
          <w:szCs w:val="20"/>
          <w:lang w:val="uk-UA"/>
        </w:rPr>
        <w:t xml:space="preserve"> </w:t>
      </w:r>
      <w:r w:rsidRPr="007714EA">
        <w:rPr>
          <w:rFonts w:ascii="Arial" w:hAnsi="Arial" w:cs="Arial"/>
          <w:sz w:val="20"/>
          <w:szCs w:val="20"/>
          <w:lang w:val="en-GB"/>
        </w:rPr>
        <w:t>as</w:t>
      </w:r>
      <w:r w:rsidRPr="007714EA">
        <w:rPr>
          <w:rFonts w:ascii="Arial" w:hAnsi="Arial" w:cs="Arial"/>
          <w:sz w:val="20"/>
          <w:szCs w:val="20"/>
          <w:lang w:val="uk-UA"/>
        </w:rPr>
        <w:t xml:space="preserve"> </w:t>
      </w:r>
      <w:r w:rsidRPr="007714EA">
        <w:rPr>
          <w:rFonts w:ascii="Arial" w:hAnsi="Arial" w:cs="Arial"/>
          <w:sz w:val="20"/>
          <w:szCs w:val="20"/>
          <w:lang w:val="en-GB"/>
        </w:rPr>
        <w:t>names</w:t>
      </w:r>
      <w:r w:rsidRPr="007714EA">
        <w:rPr>
          <w:rFonts w:ascii="Arial" w:hAnsi="Arial" w:cs="Arial"/>
          <w:sz w:val="20"/>
          <w:szCs w:val="20"/>
          <w:lang w:val="uk-UA"/>
        </w:rPr>
        <w:t xml:space="preserve">, </w:t>
      </w:r>
      <w:r w:rsidRPr="007714EA">
        <w:rPr>
          <w:rFonts w:ascii="Arial" w:hAnsi="Arial" w:cs="Arial"/>
          <w:sz w:val="20"/>
          <w:szCs w:val="20"/>
          <w:lang w:val="en-GB"/>
        </w:rPr>
        <w:t>addresses</w:t>
      </w:r>
      <w:r w:rsidRPr="007714EA">
        <w:rPr>
          <w:rFonts w:ascii="Arial" w:hAnsi="Arial" w:cs="Arial"/>
          <w:sz w:val="20"/>
          <w:szCs w:val="20"/>
          <w:lang w:val="uk-UA"/>
        </w:rPr>
        <w:t xml:space="preserve">, </w:t>
      </w:r>
      <w:r w:rsidRPr="007714EA">
        <w:rPr>
          <w:rFonts w:ascii="Arial" w:hAnsi="Arial" w:cs="Arial"/>
          <w:sz w:val="20"/>
          <w:szCs w:val="20"/>
          <w:lang w:val="en-GB"/>
        </w:rPr>
        <w:t>emails</w:t>
      </w:r>
      <w:r w:rsidRPr="007714EA">
        <w:rPr>
          <w:rFonts w:ascii="Arial" w:hAnsi="Arial" w:cs="Arial"/>
          <w:sz w:val="20"/>
          <w:szCs w:val="20"/>
          <w:lang w:val="uk-UA"/>
        </w:rPr>
        <w:t xml:space="preserve">, </w:t>
      </w:r>
      <w:r w:rsidRPr="007714EA">
        <w:rPr>
          <w:rFonts w:ascii="Arial" w:hAnsi="Arial" w:cs="Arial"/>
          <w:sz w:val="20"/>
          <w:szCs w:val="20"/>
          <w:lang w:val="en-GB"/>
        </w:rPr>
        <w:t>telephone</w:t>
      </w:r>
      <w:r w:rsidRPr="007714EA">
        <w:rPr>
          <w:rFonts w:ascii="Arial" w:hAnsi="Arial" w:cs="Arial"/>
          <w:sz w:val="20"/>
          <w:szCs w:val="20"/>
          <w:lang w:val="uk-UA"/>
        </w:rPr>
        <w:t xml:space="preserve"> </w:t>
      </w:r>
      <w:r w:rsidRPr="007714EA">
        <w:rPr>
          <w:rFonts w:ascii="Arial" w:hAnsi="Arial" w:cs="Arial"/>
          <w:sz w:val="20"/>
          <w:szCs w:val="20"/>
          <w:lang w:val="en-GB"/>
        </w:rPr>
        <w:t>number</w:t>
      </w:r>
      <w:r w:rsidRPr="007714EA">
        <w:rPr>
          <w:rFonts w:ascii="Arial" w:hAnsi="Arial" w:cs="Arial"/>
          <w:sz w:val="20"/>
          <w:szCs w:val="20"/>
          <w:lang w:val="uk-UA"/>
        </w:rPr>
        <w:t xml:space="preserve"> </w:t>
      </w:r>
      <w:r w:rsidRPr="007714EA">
        <w:rPr>
          <w:rFonts w:ascii="Arial" w:hAnsi="Arial" w:cs="Arial"/>
          <w:sz w:val="20"/>
          <w:szCs w:val="20"/>
          <w:lang w:val="en-GB"/>
        </w:rPr>
        <w:t>and</w:t>
      </w:r>
      <w:r w:rsidRPr="007714EA">
        <w:rPr>
          <w:rFonts w:ascii="Arial" w:hAnsi="Arial" w:cs="Arial"/>
          <w:sz w:val="20"/>
          <w:szCs w:val="20"/>
          <w:lang w:val="uk-UA"/>
        </w:rPr>
        <w:t xml:space="preserve"> </w:t>
      </w:r>
      <w:r w:rsidRPr="007714EA">
        <w:rPr>
          <w:rFonts w:ascii="Arial" w:hAnsi="Arial" w:cs="Arial"/>
          <w:sz w:val="20"/>
          <w:szCs w:val="20"/>
          <w:lang w:val="en-GB"/>
        </w:rPr>
        <w:t>CVs</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data</w:t>
      </w:r>
      <w:r w:rsidRPr="007714EA">
        <w:rPr>
          <w:rFonts w:ascii="Arial" w:hAnsi="Arial" w:cs="Arial"/>
          <w:sz w:val="20"/>
          <w:szCs w:val="20"/>
          <w:lang w:val="uk-UA"/>
        </w:rPr>
        <w:t xml:space="preserve"> </w:t>
      </w:r>
      <w:r w:rsidRPr="007714EA">
        <w:rPr>
          <w:rFonts w:ascii="Arial" w:hAnsi="Arial" w:cs="Arial"/>
          <w:sz w:val="20"/>
          <w:szCs w:val="20"/>
          <w:lang w:val="en-GB"/>
        </w:rPr>
        <w:t>will</w:t>
      </w:r>
      <w:r w:rsidRPr="007714EA">
        <w:rPr>
          <w:rFonts w:ascii="Arial" w:hAnsi="Arial" w:cs="Arial"/>
          <w:sz w:val="20"/>
          <w:szCs w:val="20"/>
          <w:lang w:val="uk-UA"/>
        </w:rPr>
        <w:t xml:space="preserve"> </w:t>
      </w:r>
      <w:r w:rsidRPr="007714EA">
        <w:rPr>
          <w:rFonts w:ascii="Arial" w:hAnsi="Arial" w:cs="Arial"/>
          <w:sz w:val="20"/>
          <w:szCs w:val="20"/>
          <w:lang w:val="en-GB"/>
        </w:rPr>
        <w:t>be</w:t>
      </w:r>
      <w:r w:rsidRPr="007714EA">
        <w:rPr>
          <w:rFonts w:ascii="Arial" w:hAnsi="Arial" w:cs="Arial"/>
          <w:sz w:val="20"/>
          <w:szCs w:val="20"/>
          <w:lang w:val="uk-UA"/>
        </w:rPr>
        <w:t xml:space="preserve"> </w:t>
      </w:r>
      <w:r w:rsidRPr="007714EA">
        <w:rPr>
          <w:rFonts w:ascii="Arial" w:hAnsi="Arial" w:cs="Arial"/>
          <w:sz w:val="20"/>
          <w:szCs w:val="20"/>
          <w:lang w:val="en-GB"/>
        </w:rPr>
        <w:t>processed</w:t>
      </w:r>
      <w:r w:rsidRPr="007714EA">
        <w:rPr>
          <w:rFonts w:ascii="Arial" w:hAnsi="Arial" w:cs="Arial"/>
          <w:sz w:val="20"/>
          <w:szCs w:val="20"/>
          <w:lang w:val="uk-UA"/>
        </w:rPr>
        <w:t xml:space="preserve"> </w:t>
      </w:r>
      <w:r w:rsidRPr="007714EA">
        <w:rPr>
          <w:rFonts w:ascii="Arial" w:hAnsi="Arial" w:cs="Arial"/>
          <w:sz w:val="20"/>
          <w:szCs w:val="20"/>
          <w:lang w:val="en-GB"/>
        </w:rPr>
        <w:t>solely</w:t>
      </w:r>
      <w:r w:rsidRPr="007714EA">
        <w:rPr>
          <w:rFonts w:ascii="Arial" w:hAnsi="Arial" w:cs="Arial"/>
          <w:sz w:val="20"/>
          <w:szCs w:val="20"/>
          <w:lang w:val="uk-UA"/>
        </w:rPr>
        <w:t xml:space="preserve"> </w:t>
      </w:r>
      <w:r w:rsidRPr="007714EA">
        <w:rPr>
          <w:rFonts w:ascii="Arial" w:hAnsi="Arial" w:cs="Arial"/>
          <w:sz w:val="20"/>
          <w:szCs w:val="20"/>
          <w:lang w:val="en-GB"/>
        </w:rPr>
        <w:t>for</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purposes</w:t>
      </w:r>
      <w:r w:rsidRPr="007714EA">
        <w:rPr>
          <w:rFonts w:ascii="Arial" w:hAnsi="Arial" w:cs="Arial"/>
          <w:sz w:val="20"/>
          <w:szCs w:val="20"/>
          <w:lang w:val="uk-UA"/>
        </w:rPr>
        <w:t xml:space="preserve"> </w:t>
      </w:r>
      <w:r w:rsidRPr="007714EA">
        <w:rPr>
          <w:rFonts w:ascii="Arial" w:hAnsi="Arial" w:cs="Arial"/>
          <w:sz w:val="20"/>
          <w:szCs w:val="20"/>
          <w:lang w:val="en-GB"/>
        </w:rPr>
        <w:t>of</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management</w:t>
      </w:r>
      <w:r w:rsidRPr="007714EA">
        <w:rPr>
          <w:rFonts w:ascii="Arial" w:hAnsi="Arial" w:cs="Arial"/>
          <w:sz w:val="20"/>
          <w:szCs w:val="20"/>
          <w:lang w:val="uk-UA"/>
        </w:rPr>
        <w:t xml:space="preserve"> </w:t>
      </w:r>
      <w:r w:rsidRPr="007714EA">
        <w:rPr>
          <w:rFonts w:ascii="Arial" w:hAnsi="Arial" w:cs="Arial"/>
          <w:sz w:val="20"/>
          <w:szCs w:val="20"/>
          <w:lang w:val="en-GB"/>
        </w:rPr>
        <w:t>and</w:t>
      </w:r>
      <w:r w:rsidRPr="007714EA">
        <w:rPr>
          <w:rFonts w:ascii="Arial" w:hAnsi="Arial" w:cs="Arial"/>
          <w:sz w:val="20"/>
          <w:szCs w:val="20"/>
          <w:lang w:val="uk-UA"/>
        </w:rPr>
        <w:t xml:space="preserve"> </w:t>
      </w:r>
      <w:r w:rsidRPr="007714EA">
        <w:rPr>
          <w:rFonts w:ascii="Arial" w:hAnsi="Arial" w:cs="Arial"/>
          <w:sz w:val="20"/>
          <w:szCs w:val="20"/>
          <w:lang w:val="en-GB"/>
        </w:rPr>
        <w:t>monitoring</w:t>
      </w:r>
      <w:r w:rsidRPr="007714EA">
        <w:rPr>
          <w:rFonts w:ascii="Arial" w:hAnsi="Arial" w:cs="Arial"/>
          <w:sz w:val="20"/>
          <w:szCs w:val="20"/>
          <w:lang w:val="uk-UA"/>
        </w:rPr>
        <w:t xml:space="preserve"> </w:t>
      </w:r>
      <w:r w:rsidRPr="007714EA">
        <w:rPr>
          <w:rFonts w:ascii="Arial" w:hAnsi="Arial" w:cs="Arial"/>
          <w:sz w:val="20"/>
          <w:szCs w:val="20"/>
          <w:lang w:val="en-GB"/>
        </w:rPr>
        <w:t>of</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Quotation</w:t>
      </w:r>
      <w:r w:rsidRPr="007714EA">
        <w:rPr>
          <w:rFonts w:ascii="Arial" w:hAnsi="Arial" w:cs="Arial"/>
          <w:sz w:val="20"/>
          <w:szCs w:val="20"/>
          <w:lang w:val="uk-UA"/>
        </w:rPr>
        <w:t xml:space="preserve"> </w:t>
      </w:r>
      <w:r w:rsidRPr="007714EA">
        <w:rPr>
          <w:rFonts w:ascii="Arial" w:hAnsi="Arial" w:cs="Arial"/>
          <w:sz w:val="20"/>
          <w:szCs w:val="20"/>
          <w:lang w:val="en-GB"/>
        </w:rPr>
        <w:t>and</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Contract</w:t>
      </w:r>
      <w:r w:rsidRPr="007714EA">
        <w:rPr>
          <w:rFonts w:ascii="Arial" w:hAnsi="Arial" w:cs="Arial"/>
          <w:sz w:val="20"/>
          <w:szCs w:val="20"/>
          <w:lang w:val="uk-UA"/>
        </w:rPr>
        <w:t xml:space="preserve"> </w:t>
      </w:r>
      <w:r w:rsidRPr="007714EA">
        <w:rPr>
          <w:rFonts w:ascii="Arial" w:hAnsi="Arial" w:cs="Arial"/>
          <w:sz w:val="20"/>
          <w:szCs w:val="20"/>
          <w:lang w:val="en-GB"/>
        </w:rPr>
        <w:t>by</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Contracting</w:t>
      </w:r>
      <w:r w:rsidRPr="007714EA">
        <w:rPr>
          <w:rFonts w:ascii="Arial" w:hAnsi="Arial" w:cs="Arial"/>
          <w:sz w:val="20"/>
          <w:szCs w:val="20"/>
          <w:lang w:val="uk-UA"/>
        </w:rPr>
        <w:t xml:space="preserve"> </w:t>
      </w:r>
      <w:r w:rsidRPr="007714EA">
        <w:rPr>
          <w:rFonts w:ascii="Arial" w:hAnsi="Arial" w:cs="Arial"/>
          <w:sz w:val="20"/>
          <w:szCs w:val="20"/>
          <w:lang w:val="en-GB"/>
        </w:rPr>
        <w:t>Authority</w:t>
      </w:r>
      <w:r w:rsidRPr="007714EA">
        <w:rPr>
          <w:rFonts w:ascii="Arial" w:hAnsi="Arial" w:cs="Arial"/>
          <w:sz w:val="20"/>
          <w:szCs w:val="20"/>
          <w:lang w:val="uk-UA"/>
        </w:rPr>
        <w:t xml:space="preserve"> </w:t>
      </w:r>
      <w:r w:rsidRPr="007714EA">
        <w:rPr>
          <w:rFonts w:ascii="Arial" w:hAnsi="Arial" w:cs="Arial"/>
          <w:sz w:val="20"/>
          <w:szCs w:val="20"/>
          <w:lang w:val="en-GB"/>
        </w:rPr>
        <w:t>without</w:t>
      </w:r>
      <w:r w:rsidRPr="007714EA">
        <w:rPr>
          <w:rFonts w:ascii="Arial" w:hAnsi="Arial" w:cs="Arial"/>
          <w:sz w:val="20"/>
          <w:szCs w:val="20"/>
          <w:lang w:val="uk-UA"/>
        </w:rPr>
        <w:t xml:space="preserve"> </w:t>
      </w:r>
      <w:r w:rsidRPr="007714EA">
        <w:rPr>
          <w:rFonts w:ascii="Arial" w:hAnsi="Arial" w:cs="Arial"/>
          <w:sz w:val="20"/>
          <w:szCs w:val="20"/>
          <w:lang w:val="en-GB"/>
        </w:rPr>
        <w:t>prejudice</w:t>
      </w:r>
      <w:r w:rsidRPr="007714EA">
        <w:rPr>
          <w:rFonts w:ascii="Arial" w:hAnsi="Arial" w:cs="Arial"/>
          <w:sz w:val="20"/>
          <w:szCs w:val="20"/>
          <w:lang w:val="uk-UA"/>
        </w:rPr>
        <w:t xml:space="preserve"> </w:t>
      </w:r>
      <w:r w:rsidRPr="007714EA">
        <w:rPr>
          <w:rFonts w:ascii="Arial" w:hAnsi="Arial" w:cs="Arial"/>
          <w:sz w:val="20"/>
          <w:szCs w:val="20"/>
          <w:lang w:val="en-GB"/>
        </w:rPr>
        <w:t>to</w:t>
      </w:r>
      <w:r w:rsidRPr="007714EA">
        <w:rPr>
          <w:rFonts w:ascii="Arial" w:hAnsi="Arial" w:cs="Arial"/>
          <w:sz w:val="20"/>
          <w:szCs w:val="20"/>
          <w:lang w:val="uk-UA"/>
        </w:rPr>
        <w:t xml:space="preserve"> </w:t>
      </w:r>
      <w:r w:rsidRPr="007714EA">
        <w:rPr>
          <w:rFonts w:ascii="Arial" w:hAnsi="Arial" w:cs="Arial"/>
          <w:sz w:val="20"/>
          <w:szCs w:val="20"/>
          <w:lang w:val="en-GB"/>
        </w:rPr>
        <w:t>possible</w:t>
      </w:r>
      <w:r w:rsidRPr="007714EA">
        <w:rPr>
          <w:rFonts w:ascii="Arial" w:hAnsi="Arial" w:cs="Arial"/>
          <w:sz w:val="20"/>
          <w:szCs w:val="20"/>
          <w:lang w:val="uk-UA"/>
        </w:rPr>
        <w:t xml:space="preserve"> </w:t>
      </w:r>
      <w:r w:rsidRPr="007714EA">
        <w:rPr>
          <w:rFonts w:ascii="Arial" w:hAnsi="Arial" w:cs="Arial"/>
          <w:sz w:val="20"/>
          <w:szCs w:val="20"/>
          <w:lang w:val="en-GB"/>
        </w:rPr>
        <w:t>transmission</w:t>
      </w:r>
      <w:r w:rsidRPr="007714EA">
        <w:rPr>
          <w:rFonts w:ascii="Arial" w:hAnsi="Arial" w:cs="Arial"/>
          <w:sz w:val="20"/>
          <w:szCs w:val="20"/>
          <w:lang w:val="uk-UA"/>
        </w:rPr>
        <w:t xml:space="preserve"> </w:t>
      </w:r>
      <w:r w:rsidRPr="007714EA">
        <w:rPr>
          <w:rFonts w:ascii="Arial" w:hAnsi="Arial" w:cs="Arial"/>
          <w:sz w:val="20"/>
          <w:szCs w:val="20"/>
          <w:lang w:val="en-GB"/>
        </w:rPr>
        <w:t>to</w:t>
      </w:r>
      <w:r w:rsidRPr="007714EA">
        <w:rPr>
          <w:rFonts w:ascii="Arial" w:hAnsi="Arial" w:cs="Arial"/>
          <w:sz w:val="20"/>
          <w:szCs w:val="20"/>
          <w:lang w:val="uk-UA"/>
        </w:rPr>
        <w:t xml:space="preserve"> </w:t>
      </w:r>
      <w:r w:rsidRPr="007714EA">
        <w:rPr>
          <w:rFonts w:ascii="Arial" w:hAnsi="Arial" w:cs="Arial"/>
          <w:sz w:val="20"/>
          <w:szCs w:val="20"/>
          <w:lang w:val="en-GB"/>
        </w:rPr>
        <w:t>the</w:t>
      </w:r>
      <w:r w:rsidRPr="007714EA">
        <w:rPr>
          <w:rFonts w:ascii="Arial" w:hAnsi="Arial" w:cs="Arial"/>
          <w:sz w:val="20"/>
          <w:szCs w:val="20"/>
          <w:lang w:val="uk-UA"/>
        </w:rPr>
        <w:t xml:space="preserve"> </w:t>
      </w:r>
      <w:r w:rsidRPr="007714EA">
        <w:rPr>
          <w:rFonts w:ascii="Arial" w:hAnsi="Arial" w:cs="Arial"/>
          <w:sz w:val="20"/>
          <w:szCs w:val="20"/>
          <w:lang w:val="en-GB"/>
        </w:rPr>
        <w:t>bodies</w:t>
      </w:r>
      <w:r w:rsidRPr="007714EA">
        <w:rPr>
          <w:rFonts w:ascii="Arial" w:hAnsi="Arial" w:cs="Arial"/>
          <w:sz w:val="20"/>
          <w:szCs w:val="20"/>
          <w:lang w:val="uk-UA"/>
        </w:rPr>
        <w:t xml:space="preserve"> </w:t>
      </w:r>
      <w:r w:rsidRPr="007714EA">
        <w:rPr>
          <w:rFonts w:ascii="Arial" w:hAnsi="Arial" w:cs="Arial"/>
          <w:sz w:val="20"/>
          <w:szCs w:val="20"/>
          <w:lang w:val="en-GB"/>
        </w:rPr>
        <w:t>in</w:t>
      </w:r>
      <w:r w:rsidRPr="007714EA">
        <w:rPr>
          <w:rFonts w:ascii="Arial" w:hAnsi="Arial" w:cs="Arial"/>
          <w:sz w:val="20"/>
          <w:szCs w:val="20"/>
          <w:lang w:val="uk-UA"/>
        </w:rPr>
        <w:t xml:space="preserve"> </w:t>
      </w:r>
      <w:r w:rsidRPr="007714EA">
        <w:rPr>
          <w:rFonts w:ascii="Arial" w:hAnsi="Arial" w:cs="Arial"/>
          <w:sz w:val="20"/>
          <w:szCs w:val="20"/>
          <w:lang w:val="en-GB"/>
        </w:rPr>
        <w:t>charge</w:t>
      </w:r>
      <w:r w:rsidRPr="007714EA">
        <w:rPr>
          <w:rFonts w:ascii="Arial" w:hAnsi="Arial" w:cs="Arial"/>
          <w:sz w:val="20"/>
          <w:szCs w:val="20"/>
          <w:lang w:val="uk-UA"/>
        </w:rPr>
        <w:t xml:space="preserve"> </w:t>
      </w:r>
      <w:r w:rsidRPr="007714EA">
        <w:rPr>
          <w:rFonts w:ascii="Arial" w:hAnsi="Arial" w:cs="Arial"/>
          <w:sz w:val="20"/>
          <w:szCs w:val="20"/>
          <w:lang w:val="en-GB"/>
        </w:rPr>
        <w:t>of</w:t>
      </w:r>
      <w:r w:rsidRPr="007714EA">
        <w:rPr>
          <w:rFonts w:ascii="Arial" w:hAnsi="Arial" w:cs="Arial"/>
          <w:sz w:val="20"/>
          <w:szCs w:val="20"/>
          <w:lang w:val="uk-UA"/>
        </w:rPr>
        <w:t xml:space="preserve"> </w:t>
      </w:r>
      <w:r w:rsidRPr="007714EA">
        <w:rPr>
          <w:rFonts w:ascii="Arial" w:hAnsi="Arial" w:cs="Arial"/>
          <w:sz w:val="20"/>
          <w:szCs w:val="20"/>
          <w:lang w:val="en-GB"/>
        </w:rPr>
        <w:t>monitoring</w:t>
      </w:r>
      <w:r w:rsidRPr="007714EA">
        <w:rPr>
          <w:rFonts w:ascii="Arial" w:hAnsi="Arial" w:cs="Arial"/>
          <w:sz w:val="20"/>
          <w:szCs w:val="20"/>
          <w:lang w:val="uk-UA"/>
        </w:rPr>
        <w:t xml:space="preserve"> </w:t>
      </w:r>
      <w:r w:rsidRPr="007714EA">
        <w:rPr>
          <w:rFonts w:ascii="Arial" w:hAnsi="Arial" w:cs="Arial"/>
          <w:sz w:val="20"/>
          <w:szCs w:val="20"/>
          <w:lang w:val="en-GB"/>
        </w:rPr>
        <w:t>or</w:t>
      </w:r>
      <w:r w:rsidRPr="007714EA">
        <w:rPr>
          <w:rFonts w:ascii="Arial" w:hAnsi="Arial" w:cs="Arial"/>
          <w:sz w:val="20"/>
          <w:szCs w:val="20"/>
          <w:lang w:val="uk-UA"/>
        </w:rPr>
        <w:t xml:space="preserve"> </w:t>
      </w:r>
      <w:r w:rsidRPr="007714EA">
        <w:rPr>
          <w:rFonts w:ascii="Arial" w:hAnsi="Arial" w:cs="Arial"/>
          <w:sz w:val="20"/>
          <w:szCs w:val="20"/>
          <w:lang w:val="en-GB"/>
        </w:rPr>
        <w:t>inspection</w:t>
      </w:r>
      <w:r w:rsidRPr="007714EA">
        <w:rPr>
          <w:rFonts w:ascii="Arial" w:hAnsi="Arial" w:cs="Arial"/>
          <w:sz w:val="20"/>
          <w:szCs w:val="20"/>
          <w:lang w:val="uk-UA"/>
        </w:rPr>
        <w:t xml:space="preserve"> </w:t>
      </w:r>
      <w:r w:rsidRPr="007714EA">
        <w:rPr>
          <w:rFonts w:ascii="Arial" w:hAnsi="Arial" w:cs="Arial"/>
          <w:sz w:val="20"/>
          <w:szCs w:val="20"/>
          <w:lang w:val="en-GB"/>
        </w:rPr>
        <w:t>tasks</w:t>
      </w:r>
      <w:r w:rsidRPr="007714EA">
        <w:rPr>
          <w:rFonts w:ascii="Arial" w:hAnsi="Arial" w:cs="Arial"/>
          <w:sz w:val="20"/>
          <w:szCs w:val="20"/>
          <w:lang w:val="uk-UA"/>
        </w:rPr>
        <w:t xml:space="preserve"> </w:t>
      </w:r>
      <w:r w:rsidRPr="007714EA">
        <w:rPr>
          <w:rFonts w:ascii="Arial" w:hAnsi="Arial" w:cs="Arial"/>
          <w:sz w:val="20"/>
          <w:szCs w:val="20"/>
          <w:lang w:val="en-GB"/>
        </w:rPr>
        <w:t>in</w:t>
      </w:r>
      <w:r w:rsidRPr="007714EA">
        <w:rPr>
          <w:rFonts w:ascii="Arial" w:hAnsi="Arial" w:cs="Arial"/>
          <w:sz w:val="20"/>
          <w:szCs w:val="20"/>
          <w:lang w:val="uk-UA"/>
        </w:rPr>
        <w:t xml:space="preserve"> </w:t>
      </w:r>
      <w:r w:rsidRPr="007714EA">
        <w:rPr>
          <w:rFonts w:ascii="Arial" w:hAnsi="Arial" w:cs="Arial"/>
          <w:sz w:val="20"/>
          <w:szCs w:val="20"/>
          <w:lang w:val="en-GB"/>
        </w:rPr>
        <w:t>application</w:t>
      </w:r>
      <w:r w:rsidRPr="007714EA">
        <w:rPr>
          <w:rFonts w:ascii="Arial" w:hAnsi="Arial" w:cs="Arial"/>
          <w:sz w:val="20"/>
          <w:szCs w:val="20"/>
          <w:lang w:val="uk-UA"/>
        </w:rPr>
        <w:t xml:space="preserve"> </w:t>
      </w:r>
      <w:r w:rsidRPr="007714EA">
        <w:rPr>
          <w:rFonts w:ascii="Arial" w:hAnsi="Arial" w:cs="Arial"/>
          <w:sz w:val="20"/>
          <w:szCs w:val="20"/>
          <w:lang w:val="en-GB"/>
        </w:rPr>
        <w:t>of</w:t>
      </w:r>
      <w:r w:rsidRPr="007714EA">
        <w:rPr>
          <w:rFonts w:ascii="Arial" w:hAnsi="Arial" w:cs="Arial"/>
          <w:sz w:val="20"/>
          <w:szCs w:val="20"/>
          <w:lang w:val="uk-UA"/>
        </w:rPr>
        <w:t xml:space="preserve"> </w:t>
      </w:r>
      <w:r w:rsidRPr="007714EA">
        <w:rPr>
          <w:rFonts w:ascii="Arial" w:hAnsi="Arial" w:cs="Arial"/>
          <w:sz w:val="20"/>
          <w:szCs w:val="20"/>
          <w:lang w:val="en-GB"/>
        </w:rPr>
        <w:t>EU</w:t>
      </w:r>
      <w:r w:rsidRPr="007714EA">
        <w:rPr>
          <w:rFonts w:ascii="Arial" w:hAnsi="Arial" w:cs="Arial"/>
          <w:sz w:val="20"/>
          <w:szCs w:val="20"/>
          <w:lang w:val="uk-UA"/>
        </w:rPr>
        <w:t xml:space="preserve"> </w:t>
      </w:r>
      <w:r w:rsidRPr="007714EA">
        <w:rPr>
          <w:rFonts w:ascii="Arial" w:hAnsi="Arial" w:cs="Arial"/>
          <w:sz w:val="20"/>
          <w:szCs w:val="20"/>
          <w:lang w:val="en-GB"/>
        </w:rPr>
        <w:t>law</w:t>
      </w:r>
      <w:r w:rsidRPr="007714EA">
        <w:rPr>
          <w:rFonts w:ascii="Arial" w:hAnsi="Arial" w:cs="Arial"/>
          <w:sz w:val="20"/>
          <w:szCs w:val="20"/>
          <w:lang w:val="uk-UA"/>
        </w:rPr>
        <w:t xml:space="preserve">. </w:t>
      </w:r>
      <w:r w:rsidRPr="007714EA">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r:id="rId12" w:history="1">
        <w:r w:rsidRPr="001B7275">
          <w:rPr>
            <w:rStyle w:val="Hyperlink"/>
            <w:rFonts w:ascii="Arial" w:hAnsi="Arial" w:cs="Arial"/>
            <w:sz w:val="20"/>
            <w:szCs w:val="20"/>
            <w:lang w:val="en-GB"/>
          </w:rPr>
          <w:t>https://www.danchurchaid.org/privacy-policy</w:t>
        </w:r>
      </w:hyperlink>
      <w:r w:rsidRPr="007714EA">
        <w:rPr>
          <w:rFonts w:ascii="Arial" w:hAnsi="Arial" w:cs="Arial"/>
          <w:sz w:val="20"/>
          <w:szCs w:val="20"/>
          <w:lang w:val="en-GB"/>
        </w:rPr>
        <w:t xml:space="preserve"> </w:t>
      </w:r>
      <w:r w:rsidRPr="007714EA">
        <w:rPr>
          <w:rFonts w:ascii="Arial" w:hAnsi="Arial" w:cs="Arial"/>
          <w:b/>
          <w:sz w:val="20"/>
          <w:szCs w:val="20"/>
          <w:highlight w:val="red"/>
          <w:lang w:val="en-GB"/>
        </w:rPr>
        <w:t>(Note: delete if the Contracting Authority is not subject to EU General Data Protection Regulation and if the clause is included in the Draft Contract below)</w:t>
      </w:r>
    </w:p>
    <w:p w14:paraId="679717DF" w14:textId="77777777" w:rsidR="007714EA" w:rsidRDefault="007714EA" w:rsidP="007714EA">
      <w:pPr>
        <w:autoSpaceDE w:val="0"/>
        <w:autoSpaceDN w:val="0"/>
        <w:adjustRightInd w:val="0"/>
        <w:jc w:val="both"/>
        <w:rPr>
          <w:rFonts w:ascii="Arial" w:hAnsi="Arial" w:cs="Arial"/>
          <w:sz w:val="20"/>
          <w:szCs w:val="20"/>
          <w:lang w:val="uk-UA"/>
        </w:rPr>
      </w:pPr>
    </w:p>
    <w:p w14:paraId="2A7BAF83" w14:textId="77777777" w:rsidR="007714EA" w:rsidRDefault="007714EA" w:rsidP="007714EA">
      <w:pPr>
        <w:numPr>
          <w:ilvl w:val="0"/>
          <w:numId w:val="3"/>
        </w:numPr>
        <w:spacing w:before="120"/>
        <w:jc w:val="both"/>
        <w:rPr>
          <w:rFonts w:ascii="Arial" w:hAnsi="Arial"/>
          <w:b/>
          <w:sz w:val="20"/>
          <w:lang w:val="uk-UA"/>
        </w:rPr>
      </w:pPr>
      <w:r>
        <w:rPr>
          <w:rFonts w:ascii="Arial" w:hAnsi="Arial"/>
          <w:b/>
          <w:sz w:val="20"/>
          <w:lang w:val="uk-UA"/>
        </w:rPr>
        <w:t xml:space="preserve"> Скасування в односторонньому порядку / </w:t>
      </w:r>
      <w:r>
        <w:rPr>
          <w:rFonts w:ascii="Arial" w:hAnsi="Arial"/>
          <w:b/>
          <w:sz w:val="20"/>
          <w:lang w:val="en-GB"/>
        </w:rPr>
        <w:t>Cancellation</w:t>
      </w:r>
      <w:r>
        <w:rPr>
          <w:rFonts w:ascii="Arial" w:hAnsi="Arial"/>
          <w:b/>
          <w:sz w:val="20"/>
          <w:lang w:val="uk-UA"/>
        </w:rPr>
        <w:t xml:space="preserve"> </w:t>
      </w:r>
      <w:r>
        <w:rPr>
          <w:rFonts w:ascii="Arial" w:hAnsi="Arial"/>
          <w:b/>
          <w:sz w:val="20"/>
          <w:lang w:val="en-GB"/>
        </w:rPr>
        <w:t>for</w:t>
      </w:r>
      <w:r>
        <w:rPr>
          <w:rFonts w:ascii="Arial" w:hAnsi="Arial"/>
          <w:b/>
          <w:sz w:val="20"/>
          <w:lang w:val="uk-UA"/>
        </w:rPr>
        <w:t xml:space="preserve"> </w:t>
      </w:r>
      <w:r>
        <w:rPr>
          <w:rFonts w:ascii="Arial" w:hAnsi="Arial"/>
          <w:b/>
          <w:sz w:val="20"/>
          <w:lang w:val="en-GB"/>
        </w:rPr>
        <w:t>convenience</w:t>
      </w:r>
    </w:p>
    <w:p w14:paraId="660904D6" w14:textId="77777777" w:rsidR="007714EA" w:rsidRDefault="007714EA" w:rsidP="007714EA">
      <w:pPr>
        <w:tabs>
          <w:tab w:val="left" w:pos="0"/>
          <w:tab w:val="left" w:pos="851"/>
        </w:tabs>
        <w:jc w:val="both"/>
        <w:rPr>
          <w:rFonts w:ascii="Arial" w:hAnsi="Arial"/>
          <w:sz w:val="20"/>
          <w:lang w:val="uk-UA"/>
        </w:rPr>
      </w:pPr>
      <w:r>
        <w:rPr>
          <w:rFonts w:ascii="Arial" w:hAnsi="Arial"/>
          <w:sz w:val="20"/>
          <w:lang w:val="uk-UA"/>
        </w:rPr>
        <w:t xml:space="preserve">Організація-замовник залишає за собою право прийняти або відхилити будь-яку пропозицію або усі пропозиції у будь-який момент до присвоєння </w:t>
      </w:r>
      <w:r w:rsidR="00FE7D8D">
        <w:rPr>
          <w:rFonts w:ascii="Arial" w:hAnsi="Arial"/>
          <w:sz w:val="20"/>
          <w:lang w:val="uk-UA"/>
        </w:rPr>
        <w:t>Договору</w:t>
      </w:r>
      <w:r>
        <w:rPr>
          <w:rFonts w:ascii="Arial" w:hAnsi="Arial"/>
          <w:sz w:val="20"/>
          <w:lang w:val="uk-UA"/>
        </w:rPr>
        <w:t xml:space="preserve">, що не створює жодних підстав для відповідальності кандидатів. Організація-замовник залишає за собою право розпочати нову процедуру запрошення до подачі пропозицій. / </w:t>
      </w:r>
      <w:r>
        <w:rPr>
          <w:rFonts w:ascii="Arial" w:hAnsi="Arial"/>
          <w:sz w:val="20"/>
          <w:lang w:val="en-GB"/>
        </w:rPr>
        <w:t>The Contracting Authority reserves the right to accept any proposal or reject any or all proposals at any time prior to the award of the Contract, without thereby incurring any liability to the candidates. The Contracting Authority reserves the right to initiate a new invitation to submit a proposal.</w:t>
      </w:r>
    </w:p>
    <w:p w14:paraId="030B7431" w14:textId="77777777" w:rsidR="007714EA" w:rsidRDefault="007714EA" w:rsidP="007714EA">
      <w:pPr>
        <w:jc w:val="both"/>
        <w:rPr>
          <w:rFonts w:ascii="Arial" w:hAnsi="Arial"/>
          <w:lang w:val="uk-UA"/>
        </w:rPr>
      </w:pPr>
    </w:p>
    <w:p w14:paraId="6975253C" w14:textId="77777777" w:rsidR="007714EA" w:rsidRDefault="007714EA" w:rsidP="007714EA">
      <w:pPr>
        <w:jc w:val="center"/>
        <w:rPr>
          <w:rFonts w:ascii="Arial" w:hAnsi="Arial" w:cs="Arial"/>
          <w:b/>
          <w:caps/>
          <w:sz w:val="28"/>
          <w:szCs w:val="28"/>
          <w:highlight w:val="cyan"/>
          <w:lang w:val="uk-UA"/>
        </w:rPr>
      </w:pPr>
      <w:r>
        <w:rPr>
          <w:rFonts w:ascii="Arial" w:hAnsi="Arial" w:cs="Arial"/>
          <w:b/>
          <w:caps/>
          <w:sz w:val="28"/>
          <w:szCs w:val="28"/>
          <w:highlight w:val="cyan"/>
          <w:lang w:val="uk-UA"/>
        </w:rPr>
        <w:br w:type="page"/>
      </w:r>
      <w:r>
        <w:rPr>
          <w:rFonts w:ascii="Arial" w:hAnsi="Arial" w:cs="Arial"/>
          <w:b/>
          <w:sz w:val="28"/>
          <w:szCs w:val="28"/>
          <w:highlight w:val="cyan"/>
          <w:lang w:val="uk-UA"/>
        </w:rPr>
        <w:lastRenderedPageBreak/>
        <w:t xml:space="preserve">(ОПЦІЯ: </w:t>
      </w:r>
      <w:r>
        <w:rPr>
          <w:rFonts w:ascii="Arial" w:hAnsi="Arial" w:cs="Arial"/>
          <w:b/>
          <w:caps/>
          <w:sz w:val="28"/>
          <w:szCs w:val="28"/>
          <w:highlight w:val="cyan"/>
          <w:lang w:val="uk-UA"/>
        </w:rPr>
        <w:t xml:space="preserve">В. Проєкт </w:t>
      </w:r>
      <w:r w:rsidR="00FE7D8D">
        <w:rPr>
          <w:rFonts w:ascii="Arial" w:hAnsi="Arial" w:cs="Arial"/>
          <w:b/>
          <w:caps/>
          <w:sz w:val="28"/>
          <w:szCs w:val="28"/>
          <w:highlight w:val="cyan"/>
          <w:lang w:val="uk-UA"/>
        </w:rPr>
        <w:t>договору</w:t>
      </w:r>
      <w:r>
        <w:rPr>
          <w:rFonts w:ascii="Arial" w:hAnsi="Arial" w:cs="Arial"/>
          <w:b/>
          <w:caps/>
          <w:sz w:val="28"/>
          <w:szCs w:val="28"/>
          <w:highlight w:val="cyan"/>
          <w:lang w:val="uk-UA"/>
        </w:rPr>
        <w:t xml:space="preserve"> (Роботи) / </w:t>
      </w:r>
    </w:p>
    <w:p w14:paraId="4E2259CC" w14:textId="77777777" w:rsidR="007714EA" w:rsidRDefault="007714EA" w:rsidP="007714EA">
      <w:pPr>
        <w:jc w:val="center"/>
        <w:rPr>
          <w:rFonts w:ascii="Arial" w:hAnsi="Arial" w:cs="Arial"/>
          <w:b/>
          <w:caps/>
          <w:sz w:val="28"/>
          <w:szCs w:val="28"/>
          <w:highlight w:val="cyan"/>
          <w:lang w:val="uk-UA"/>
        </w:rPr>
      </w:pPr>
      <w:r>
        <w:rPr>
          <w:rFonts w:ascii="Arial" w:hAnsi="Arial" w:cs="Arial"/>
          <w:b/>
          <w:sz w:val="28"/>
          <w:szCs w:val="28"/>
          <w:highlight w:val="cyan"/>
          <w:lang w:val="en-GB"/>
        </w:rPr>
        <w:t xml:space="preserve">(OPTION: </w:t>
      </w:r>
      <w:r>
        <w:rPr>
          <w:rFonts w:ascii="Arial" w:hAnsi="Arial" w:cs="Arial"/>
          <w:b/>
          <w:caps/>
          <w:sz w:val="28"/>
          <w:szCs w:val="28"/>
          <w:highlight w:val="cyan"/>
          <w:lang w:val="en-GB"/>
        </w:rPr>
        <w:t>B. Draft Contract (Works)</w:t>
      </w:r>
    </w:p>
    <w:p w14:paraId="16DBC047" w14:textId="77777777" w:rsidR="007714EA" w:rsidRDefault="007714EA" w:rsidP="007714EA">
      <w:pPr>
        <w:rPr>
          <w:rFonts w:ascii="Arial" w:hAnsi="Arial" w:cs="Arial"/>
          <w:b/>
          <w:sz w:val="20"/>
          <w:szCs w:val="20"/>
          <w:lang w:val="uk-UA"/>
        </w:rPr>
      </w:pPr>
      <w:r>
        <w:rPr>
          <w:rFonts w:ascii="Arial" w:hAnsi="Arial" w:cs="Arial"/>
          <w:b/>
          <w:sz w:val="20"/>
          <w:szCs w:val="20"/>
          <w:highlight w:val="red"/>
          <w:lang w:val="uk-UA"/>
        </w:rPr>
        <w:t xml:space="preserve">(Примітка: вставити Проєкт </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(РОБ 2) або видалити опцію, якщо проєкт </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не є частиною Запиту пропозицій) / </w:t>
      </w:r>
      <w:r>
        <w:rPr>
          <w:rFonts w:ascii="Arial" w:hAnsi="Arial" w:cs="Arial"/>
          <w:b/>
          <w:sz w:val="20"/>
          <w:szCs w:val="20"/>
          <w:highlight w:val="red"/>
          <w:lang w:val="en-GB"/>
        </w:rPr>
        <w:t>(Note: insert Draft Contract (WOR 2) or delete option if the Draft Contract is not part of the Request for Proposal)</w:t>
      </w:r>
    </w:p>
    <w:p w14:paraId="076C1D1E" w14:textId="77777777" w:rsidR="007714EA" w:rsidRDefault="007714EA" w:rsidP="007714EA">
      <w:pPr>
        <w:jc w:val="both"/>
        <w:rPr>
          <w:rFonts w:ascii="Arial" w:hAnsi="Arial"/>
          <w:b/>
          <w:caps/>
          <w:sz w:val="28"/>
          <w:lang w:val="uk-UA"/>
        </w:rPr>
      </w:pPr>
    </w:p>
    <w:p w14:paraId="59A5B9A6" w14:textId="77777777" w:rsidR="007714EA" w:rsidRDefault="007714EA" w:rsidP="007714EA">
      <w:pPr>
        <w:jc w:val="both"/>
        <w:rPr>
          <w:rFonts w:ascii="Arial" w:hAnsi="Arial"/>
          <w:b/>
          <w:caps/>
          <w:sz w:val="28"/>
          <w:szCs w:val="28"/>
          <w:lang w:val="uk-UA"/>
        </w:rPr>
      </w:pPr>
    </w:p>
    <w:p w14:paraId="45D00685" w14:textId="77777777" w:rsidR="007714EA" w:rsidRDefault="007714EA" w:rsidP="007714EA">
      <w:pPr>
        <w:rPr>
          <w:rFonts w:ascii="Arial" w:hAnsi="Arial"/>
          <w:b/>
          <w:caps/>
          <w:lang w:val="uk-UA"/>
        </w:rPr>
      </w:pPr>
      <w:r>
        <w:rPr>
          <w:rFonts w:ascii="Arial" w:hAnsi="Arial"/>
          <w:b/>
          <w:caps/>
          <w:lang w:val="uk-UA"/>
        </w:rPr>
        <w:br w:type="page"/>
      </w:r>
      <w:r>
        <w:rPr>
          <w:rFonts w:ascii="Arial" w:hAnsi="Arial"/>
          <w:b/>
          <w:caps/>
          <w:lang w:val="uk-UA"/>
        </w:rPr>
        <w:lastRenderedPageBreak/>
        <w:t xml:space="preserve">Додаток 1: Технічні специфікації та вимоги / </w:t>
      </w:r>
      <w:r>
        <w:rPr>
          <w:rFonts w:ascii="Arial" w:hAnsi="Arial"/>
          <w:b/>
          <w:caps/>
          <w:lang w:val="en-GB"/>
        </w:rPr>
        <w:t>Annex</w:t>
      </w:r>
      <w:r>
        <w:rPr>
          <w:rFonts w:ascii="Arial" w:hAnsi="Arial"/>
          <w:b/>
          <w:caps/>
          <w:lang w:val="uk-UA"/>
        </w:rPr>
        <w:t xml:space="preserve"> 1: </w:t>
      </w:r>
      <w:r>
        <w:rPr>
          <w:rFonts w:ascii="Arial" w:hAnsi="Arial"/>
          <w:b/>
          <w:caps/>
          <w:lang w:val="en-GB"/>
        </w:rPr>
        <w:t>technical</w:t>
      </w:r>
      <w:r>
        <w:rPr>
          <w:rFonts w:ascii="Arial" w:hAnsi="Arial"/>
          <w:b/>
          <w:caps/>
          <w:lang w:val="uk-UA"/>
        </w:rPr>
        <w:t xml:space="preserve"> </w:t>
      </w:r>
      <w:r>
        <w:rPr>
          <w:rFonts w:ascii="Arial" w:hAnsi="Arial"/>
          <w:b/>
          <w:caps/>
          <w:lang w:val="en-GB"/>
        </w:rPr>
        <w:t>specifications</w:t>
      </w:r>
      <w:r>
        <w:rPr>
          <w:rFonts w:ascii="Arial" w:hAnsi="Arial"/>
          <w:b/>
          <w:caps/>
          <w:lang w:val="uk-UA"/>
        </w:rPr>
        <w:t xml:space="preserve"> </w:t>
      </w:r>
      <w:r>
        <w:rPr>
          <w:rFonts w:ascii="Arial" w:hAnsi="Arial"/>
          <w:b/>
          <w:caps/>
          <w:lang w:val="en-GB"/>
        </w:rPr>
        <w:t>and</w:t>
      </w:r>
      <w:r>
        <w:rPr>
          <w:rFonts w:ascii="Arial" w:hAnsi="Arial"/>
          <w:b/>
          <w:caps/>
          <w:lang w:val="uk-UA"/>
        </w:rPr>
        <w:t xml:space="preserve"> </w:t>
      </w:r>
      <w:r>
        <w:rPr>
          <w:rFonts w:ascii="Arial" w:hAnsi="Arial"/>
          <w:b/>
          <w:caps/>
          <w:lang w:val="en-GB"/>
        </w:rPr>
        <w:t>Requirements</w:t>
      </w:r>
    </w:p>
    <w:p w14:paraId="589707C3" w14:textId="77777777" w:rsidR="007714EA" w:rsidRDefault="007714EA" w:rsidP="007714EA">
      <w:pPr>
        <w:autoSpaceDE w:val="0"/>
        <w:autoSpaceDN w:val="0"/>
        <w:adjustRightInd w:val="0"/>
        <w:jc w:val="both"/>
        <w:rPr>
          <w:rFonts w:ascii="Arial" w:hAnsi="Arial"/>
          <w:b/>
          <w:sz w:val="20"/>
          <w:lang w:val="uk-UA"/>
        </w:rPr>
      </w:pPr>
      <w:r>
        <w:rPr>
          <w:rFonts w:ascii="Arial" w:hAnsi="Arial"/>
          <w:b/>
          <w:sz w:val="20"/>
          <w:highlight w:val="red"/>
          <w:lang w:val="uk-UA"/>
        </w:rPr>
        <w:t xml:space="preserve">(Примітка: </w:t>
      </w:r>
      <w:r>
        <w:rPr>
          <w:rFonts w:ascii="Arial" w:hAnsi="Arial"/>
          <w:b/>
          <w:caps/>
          <w:sz w:val="20"/>
          <w:szCs w:val="20"/>
          <w:highlight w:val="red"/>
          <w:lang w:val="uk-UA"/>
        </w:rPr>
        <w:t>Ц</w:t>
      </w:r>
      <w:r>
        <w:rPr>
          <w:rFonts w:ascii="Arial" w:hAnsi="Arial"/>
          <w:b/>
          <w:sz w:val="20"/>
          <w:highlight w:val="red"/>
          <w:lang w:val="uk-UA"/>
        </w:rPr>
        <w:t xml:space="preserve">ей Додаток заповнюється інженером або проєктним менеджером, найнятим Організацією-замовником, до подачі Запиту пропозицій. Цю примітку треба видалити.) / </w:t>
      </w:r>
      <w:r>
        <w:rPr>
          <w:rFonts w:ascii="Arial" w:hAnsi="Arial"/>
          <w:b/>
          <w:sz w:val="20"/>
          <w:highlight w:val="red"/>
          <w:lang w:val="en-GB"/>
        </w:rPr>
        <w:t>(Note:</w:t>
      </w:r>
      <w:r>
        <w:rPr>
          <w:rFonts w:ascii="Arial" w:hAnsi="Arial"/>
          <w:b/>
          <w:caps/>
          <w:sz w:val="20"/>
          <w:szCs w:val="20"/>
          <w:highlight w:val="red"/>
          <w:lang w:val="en-GB"/>
        </w:rPr>
        <w:t xml:space="preserve"> T</w:t>
      </w:r>
      <w:r>
        <w:rPr>
          <w:rFonts w:ascii="Arial" w:hAnsi="Arial"/>
          <w:b/>
          <w:sz w:val="20"/>
          <w:szCs w:val="20"/>
          <w:highlight w:val="red"/>
          <w:lang w:val="en-GB"/>
        </w:rPr>
        <w:t>his Annex is to be filled in by the engineer or project manager hired by the Contracting Authority, before submitting the Request for Proposal. Delete this note.)</w:t>
      </w:r>
    </w:p>
    <w:p w14:paraId="3511AFD0" w14:textId="77777777" w:rsidR="007714EA" w:rsidRDefault="007714EA" w:rsidP="007714EA">
      <w:pPr>
        <w:pStyle w:val="PlainText"/>
        <w:jc w:val="both"/>
        <w:rPr>
          <w:rFonts w:ascii="Arial" w:hAnsi="Arial"/>
          <w:b/>
          <w:caps/>
          <w:lang w:val="uk-UA"/>
        </w:rPr>
      </w:pPr>
    </w:p>
    <w:p w14:paraId="02928E97" w14:textId="77777777" w:rsidR="007714EA" w:rsidRDefault="007714EA" w:rsidP="007714EA">
      <w:pPr>
        <w:pStyle w:val="PlainText"/>
        <w:numPr>
          <w:ilvl w:val="0"/>
          <w:numId w:val="8"/>
        </w:numPr>
        <w:jc w:val="both"/>
        <w:rPr>
          <w:rFonts w:ascii="Arial" w:hAnsi="Arial"/>
          <w:b/>
          <w:caps/>
          <w:lang w:val="uk-UA"/>
        </w:rPr>
      </w:pPr>
      <w:r>
        <w:rPr>
          <w:rFonts w:ascii="Arial" w:hAnsi="Arial"/>
          <w:b/>
          <w:caps/>
          <w:lang w:val="uk-UA"/>
        </w:rPr>
        <w:t xml:space="preserve">Загальні дані / </w:t>
      </w:r>
      <w:r>
        <w:rPr>
          <w:rFonts w:ascii="Arial" w:hAnsi="Arial"/>
          <w:b/>
          <w:caps/>
          <w:lang w:val="en-GB"/>
        </w:rPr>
        <w:t>Background information</w:t>
      </w:r>
    </w:p>
    <w:p w14:paraId="4B74EA08" w14:textId="77777777" w:rsidR="007714EA" w:rsidRDefault="007714EA" w:rsidP="007714EA">
      <w:pPr>
        <w:pStyle w:val="PlainText"/>
        <w:ind w:left="360"/>
        <w:jc w:val="both"/>
        <w:rPr>
          <w:rFonts w:ascii="Arial" w:hAnsi="Arial"/>
          <w:lang w:val="uk-UA"/>
        </w:rPr>
      </w:pPr>
      <w:r>
        <w:rPr>
          <w:rFonts w:ascii="Arial" w:hAnsi="Arial"/>
          <w:highlight w:val="yellow"/>
          <w:lang w:val="uk-UA"/>
        </w:rPr>
        <w:t>&lt;Інформація про країну&gt;</w:t>
      </w:r>
      <w:r>
        <w:rPr>
          <w:rFonts w:ascii="Arial" w:hAnsi="Arial"/>
          <w:lang w:val="uk-UA"/>
        </w:rPr>
        <w:t xml:space="preserve"> / </w:t>
      </w:r>
      <w:r>
        <w:rPr>
          <w:rFonts w:ascii="Arial" w:hAnsi="Arial"/>
          <w:highlight w:val="yellow"/>
          <w:lang w:val="en-GB"/>
        </w:rPr>
        <w:t>&lt;Information on the country&gt;</w:t>
      </w:r>
    </w:p>
    <w:p w14:paraId="5F431112" w14:textId="77777777" w:rsidR="007714EA" w:rsidRDefault="007714EA" w:rsidP="007714EA">
      <w:pPr>
        <w:pStyle w:val="PlainText"/>
        <w:ind w:left="360"/>
        <w:jc w:val="both"/>
        <w:rPr>
          <w:rFonts w:ascii="Arial" w:hAnsi="Arial"/>
          <w:color w:val="FF0000"/>
          <w:lang w:val="uk-UA"/>
        </w:rPr>
      </w:pPr>
    </w:p>
    <w:p w14:paraId="2AF2BA0E" w14:textId="77777777" w:rsidR="007714EA" w:rsidRDefault="007714EA" w:rsidP="007714EA">
      <w:pPr>
        <w:pStyle w:val="PlainText"/>
        <w:ind w:left="360"/>
        <w:jc w:val="both"/>
        <w:rPr>
          <w:rFonts w:ascii="Arial" w:hAnsi="Arial"/>
          <w:lang w:val="uk-UA"/>
        </w:rPr>
      </w:pPr>
      <w:r>
        <w:rPr>
          <w:rFonts w:ascii="Arial" w:hAnsi="Arial"/>
          <w:highlight w:val="yellow"/>
          <w:lang w:val="uk-UA"/>
        </w:rPr>
        <w:t>&lt;Загальна/відповідна інформація про проєкт, організацію та партнера&gt;</w:t>
      </w:r>
      <w:r>
        <w:rPr>
          <w:rFonts w:ascii="Arial" w:hAnsi="Arial"/>
          <w:lang w:val="uk-UA"/>
        </w:rPr>
        <w:t xml:space="preserve"> / </w:t>
      </w:r>
      <w:r>
        <w:rPr>
          <w:rFonts w:ascii="Arial" w:hAnsi="Arial"/>
          <w:highlight w:val="yellow"/>
          <w:lang w:val="uk-UA"/>
        </w:rPr>
        <w:t>&lt;</w:t>
      </w:r>
      <w:r>
        <w:rPr>
          <w:rFonts w:ascii="Arial" w:hAnsi="Arial"/>
          <w:highlight w:val="yellow"/>
          <w:lang w:val="en-GB"/>
        </w:rPr>
        <w:t>Relevant</w:t>
      </w:r>
      <w:r>
        <w:rPr>
          <w:rFonts w:ascii="Arial" w:hAnsi="Arial"/>
          <w:highlight w:val="yellow"/>
          <w:lang w:val="uk-UA"/>
        </w:rPr>
        <w:t xml:space="preserve"> </w:t>
      </w:r>
      <w:r>
        <w:rPr>
          <w:rFonts w:ascii="Arial" w:hAnsi="Arial"/>
          <w:highlight w:val="yellow"/>
          <w:lang w:val="en-GB"/>
        </w:rPr>
        <w:t>background</w:t>
      </w:r>
      <w:r>
        <w:rPr>
          <w:rFonts w:ascii="Arial" w:hAnsi="Arial"/>
          <w:highlight w:val="yellow"/>
          <w:lang w:val="uk-UA"/>
        </w:rPr>
        <w:t xml:space="preserve"> </w:t>
      </w:r>
      <w:r>
        <w:rPr>
          <w:rFonts w:ascii="Arial" w:hAnsi="Arial"/>
          <w:highlight w:val="yellow"/>
          <w:lang w:val="en-GB"/>
        </w:rPr>
        <w:t>information</w:t>
      </w:r>
      <w:r>
        <w:rPr>
          <w:rFonts w:ascii="Arial" w:hAnsi="Arial"/>
          <w:highlight w:val="yellow"/>
          <w:lang w:val="uk-UA"/>
        </w:rPr>
        <w:t xml:space="preserve"> </w:t>
      </w:r>
      <w:r>
        <w:rPr>
          <w:rFonts w:ascii="Arial" w:hAnsi="Arial"/>
          <w:highlight w:val="yellow"/>
          <w:lang w:val="en-GB"/>
        </w:rPr>
        <w:t>about</w:t>
      </w:r>
      <w:r>
        <w:rPr>
          <w:rFonts w:ascii="Arial" w:hAnsi="Arial"/>
          <w:highlight w:val="yellow"/>
          <w:lang w:val="uk-UA"/>
        </w:rPr>
        <w:t xml:space="preserve"> </w:t>
      </w:r>
      <w:r>
        <w:rPr>
          <w:rFonts w:ascii="Arial" w:hAnsi="Arial"/>
          <w:highlight w:val="yellow"/>
          <w:lang w:val="en-GB"/>
        </w:rPr>
        <w:t>the</w:t>
      </w:r>
      <w:r>
        <w:rPr>
          <w:rFonts w:ascii="Arial" w:hAnsi="Arial"/>
          <w:highlight w:val="yellow"/>
          <w:lang w:val="uk-UA"/>
        </w:rPr>
        <w:t xml:space="preserve"> </w:t>
      </w:r>
      <w:r>
        <w:rPr>
          <w:rFonts w:ascii="Arial" w:hAnsi="Arial"/>
          <w:highlight w:val="yellow"/>
          <w:lang w:val="en-GB"/>
        </w:rPr>
        <w:t>project</w:t>
      </w:r>
      <w:r>
        <w:rPr>
          <w:rFonts w:ascii="Arial" w:hAnsi="Arial"/>
          <w:highlight w:val="yellow"/>
          <w:lang w:val="uk-UA"/>
        </w:rPr>
        <w:t xml:space="preserve">, </w:t>
      </w:r>
      <w:r>
        <w:rPr>
          <w:rFonts w:ascii="Arial" w:hAnsi="Arial"/>
          <w:highlight w:val="yellow"/>
          <w:lang w:val="en-GB"/>
        </w:rPr>
        <w:t>the</w:t>
      </w:r>
      <w:r>
        <w:rPr>
          <w:rFonts w:ascii="Arial" w:hAnsi="Arial"/>
          <w:highlight w:val="yellow"/>
          <w:lang w:val="uk-UA"/>
        </w:rPr>
        <w:t xml:space="preserve"> </w:t>
      </w:r>
      <w:r>
        <w:rPr>
          <w:rFonts w:ascii="Arial" w:hAnsi="Arial"/>
          <w:highlight w:val="yellow"/>
          <w:lang w:val="en-GB"/>
        </w:rPr>
        <w:t>organisation</w:t>
      </w:r>
      <w:r>
        <w:rPr>
          <w:rFonts w:ascii="Arial" w:hAnsi="Arial"/>
          <w:highlight w:val="yellow"/>
          <w:lang w:val="uk-UA"/>
        </w:rPr>
        <w:t xml:space="preserve"> </w:t>
      </w:r>
      <w:r>
        <w:rPr>
          <w:rFonts w:ascii="Arial" w:hAnsi="Arial"/>
          <w:highlight w:val="yellow"/>
          <w:lang w:val="en-GB"/>
        </w:rPr>
        <w:t>and</w:t>
      </w:r>
      <w:r>
        <w:rPr>
          <w:rFonts w:ascii="Arial" w:hAnsi="Arial"/>
          <w:highlight w:val="yellow"/>
          <w:lang w:val="uk-UA"/>
        </w:rPr>
        <w:t xml:space="preserve"> </w:t>
      </w:r>
      <w:r>
        <w:rPr>
          <w:rFonts w:ascii="Arial" w:hAnsi="Arial"/>
          <w:highlight w:val="yellow"/>
          <w:lang w:val="en-GB"/>
        </w:rPr>
        <w:t>the</w:t>
      </w:r>
      <w:r>
        <w:rPr>
          <w:rFonts w:ascii="Arial" w:hAnsi="Arial"/>
          <w:highlight w:val="yellow"/>
          <w:lang w:val="uk-UA"/>
        </w:rPr>
        <w:t xml:space="preserve"> </w:t>
      </w:r>
      <w:r>
        <w:rPr>
          <w:rFonts w:ascii="Arial" w:hAnsi="Arial"/>
          <w:highlight w:val="yellow"/>
          <w:lang w:val="en-GB"/>
        </w:rPr>
        <w:t>partner</w:t>
      </w:r>
      <w:r>
        <w:rPr>
          <w:rFonts w:ascii="Arial" w:hAnsi="Arial"/>
          <w:highlight w:val="yellow"/>
          <w:lang w:val="uk-UA"/>
        </w:rPr>
        <w:t>&gt;</w:t>
      </w:r>
    </w:p>
    <w:p w14:paraId="3CD86EBF" w14:textId="77777777" w:rsidR="007714EA" w:rsidRDefault="007714EA" w:rsidP="007714EA">
      <w:pPr>
        <w:pStyle w:val="PlainText"/>
        <w:ind w:left="360"/>
        <w:jc w:val="both"/>
        <w:rPr>
          <w:rFonts w:ascii="Arial" w:hAnsi="Arial"/>
          <w:lang w:val="uk-UA"/>
        </w:rPr>
      </w:pPr>
    </w:p>
    <w:p w14:paraId="561D700D" w14:textId="77777777" w:rsidR="007714EA" w:rsidRDefault="007714EA" w:rsidP="007714EA">
      <w:pPr>
        <w:pStyle w:val="PlainText"/>
        <w:numPr>
          <w:ilvl w:val="0"/>
          <w:numId w:val="9"/>
        </w:numPr>
        <w:ind w:left="360" w:firstLine="0"/>
        <w:jc w:val="both"/>
        <w:rPr>
          <w:rFonts w:ascii="Arial" w:hAnsi="Arial"/>
          <w:b/>
          <w:caps/>
          <w:lang w:val="uk-UA"/>
        </w:rPr>
      </w:pPr>
      <w:r>
        <w:rPr>
          <w:rFonts w:ascii="Arial" w:hAnsi="Arial"/>
          <w:b/>
          <w:caps/>
          <w:lang w:val="uk-UA"/>
        </w:rPr>
        <w:t xml:space="preserve">Технічні специфікації РОБІТ / </w:t>
      </w:r>
      <w:r>
        <w:rPr>
          <w:rFonts w:ascii="Arial" w:hAnsi="Arial"/>
          <w:b/>
          <w:caps/>
          <w:lang w:val="en-GB"/>
        </w:rPr>
        <w:t>Technical Specifications for the WORKS</w:t>
      </w:r>
    </w:p>
    <w:p w14:paraId="42607452" w14:textId="77777777" w:rsidR="007714EA" w:rsidRDefault="007714EA" w:rsidP="007714EA">
      <w:pPr>
        <w:pStyle w:val="PlainText"/>
        <w:ind w:left="360"/>
        <w:jc w:val="both"/>
        <w:rPr>
          <w:rFonts w:ascii="Arial" w:hAnsi="Arial"/>
          <w:lang w:val="uk-UA"/>
        </w:rPr>
      </w:pPr>
      <w:r>
        <w:rPr>
          <w:rFonts w:ascii="Arial" w:hAnsi="Arial"/>
          <w:highlight w:val="yellow"/>
          <w:lang w:val="uk-UA"/>
        </w:rPr>
        <w:t>&lt;Специфікації Робіт. Можуть бути включені у додатку в окремій папці у разі завеликого обсягу для включення у цей документ. Для спрощення порівняння пропозицій може бути складена таблиця із технічними вимогами, де кожен Кандидат зазначає відповідність/невідповідність/відхилення&gt; / &lt;</w:t>
      </w:r>
      <w:r>
        <w:rPr>
          <w:rFonts w:ascii="Arial" w:hAnsi="Arial" w:cs="Arial"/>
          <w:highlight w:val="yellow"/>
          <w:lang w:val="en-GB"/>
        </w:rPr>
        <w:t>Specifications</w:t>
      </w:r>
      <w:r>
        <w:rPr>
          <w:rFonts w:ascii="Arial" w:hAnsi="Arial" w:cs="Arial"/>
          <w:highlight w:val="yellow"/>
          <w:lang w:val="uk-UA"/>
        </w:rPr>
        <w:t xml:space="preserve"> </w:t>
      </w:r>
      <w:r>
        <w:rPr>
          <w:rFonts w:ascii="Arial" w:hAnsi="Arial" w:cs="Arial"/>
          <w:highlight w:val="yellow"/>
          <w:lang w:val="en-GB"/>
        </w:rPr>
        <w:t>for</w:t>
      </w:r>
      <w:r>
        <w:rPr>
          <w:rFonts w:ascii="Arial" w:hAnsi="Arial" w:cs="Arial"/>
          <w:highlight w:val="yellow"/>
          <w:lang w:val="uk-UA"/>
        </w:rPr>
        <w:t xml:space="preserve"> </w:t>
      </w:r>
      <w:r>
        <w:rPr>
          <w:rFonts w:ascii="Arial" w:hAnsi="Arial" w:cs="Arial"/>
          <w:highlight w:val="yellow"/>
          <w:lang w:val="en-GB"/>
        </w:rPr>
        <w:t>the</w:t>
      </w:r>
      <w:r>
        <w:rPr>
          <w:rFonts w:ascii="Arial" w:hAnsi="Arial" w:cs="Arial"/>
          <w:highlight w:val="yellow"/>
          <w:lang w:val="uk-UA"/>
        </w:rPr>
        <w:t xml:space="preserve"> </w:t>
      </w:r>
      <w:r>
        <w:rPr>
          <w:rFonts w:ascii="Arial" w:hAnsi="Arial" w:cs="Arial"/>
          <w:highlight w:val="yellow"/>
          <w:lang w:val="en-GB"/>
        </w:rPr>
        <w:t>Works</w:t>
      </w:r>
      <w:r>
        <w:rPr>
          <w:rFonts w:ascii="Arial" w:hAnsi="Arial" w:cs="Arial"/>
          <w:highlight w:val="yellow"/>
          <w:lang w:val="uk-UA"/>
        </w:rPr>
        <w:t xml:space="preserve">. </w:t>
      </w:r>
      <w:r>
        <w:rPr>
          <w:rFonts w:ascii="Arial" w:hAnsi="Arial" w:cs="Arial"/>
          <w:highlight w:val="yellow"/>
          <w:lang w:val="en-GB"/>
        </w:rPr>
        <w:t>These may be annexed in a separate folder if they are too voluminous to be contained here. For easy comparison of proposals a table with the technical requirements can be drafted in which the Candidate shall state comply/not comply/deviations</w:t>
      </w:r>
      <w:r>
        <w:rPr>
          <w:rFonts w:ascii="Arial" w:hAnsi="Arial"/>
          <w:highlight w:val="yellow"/>
          <w:lang w:val="en-GB"/>
        </w:rPr>
        <w:t>&gt;</w:t>
      </w:r>
    </w:p>
    <w:p w14:paraId="095B4037" w14:textId="77777777" w:rsidR="007714EA" w:rsidRDefault="007714EA" w:rsidP="007714EA">
      <w:pPr>
        <w:pStyle w:val="PlainText"/>
        <w:ind w:left="360"/>
        <w:jc w:val="both"/>
        <w:rPr>
          <w:rFonts w:ascii="Arial" w:hAnsi="Arial"/>
          <w:lang w:val="uk-UA"/>
        </w:rPr>
      </w:pPr>
    </w:p>
    <w:p w14:paraId="0CBB29F8" w14:textId="77777777" w:rsidR="007714EA" w:rsidRDefault="007714EA" w:rsidP="007714EA">
      <w:pPr>
        <w:pStyle w:val="PlainText"/>
        <w:numPr>
          <w:ilvl w:val="0"/>
          <w:numId w:val="9"/>
        </w:numPr>
        <w:ind w:left="360" w:firstLine="0"/>
        <w:rPr>
          <w:rFonts w:ascii="Arial" w:hAnsi="Arial"/>
          <w:b/>
          <w:caps/>
          <w:lang w:val="uk-UA"/>
        </w:rPr>
      </w:pPr>
      <w:r>
        <w:rPr>
          <w:rFonts w:ascii="Arial" w:hAnsi="Arial"/>
          <w:b/>
          <w:caps/>
          <w:lang w:val="uk-UA"/>
        </w:rPr>
        <w:t xml:space="preserve">Використання місцевих трудових ресурсів та матеріалів / </w:t>
      </w:r>
      <w:r>
        <w:rPr>
          <w:rFonts w:ascii="Arial" w:hAnsi="Arial"/>
          <w:b/>
          <w:caps/>
          <w:lang w:val="en-GB"/>
        </w:rPr>
        <w:t>USe</w:t>
      </w:r>
      <w:r>
        <w:rPr>
          <w:rFonts w:ascii="Arial" w:hAnsi="Arial"/>
          <w:b/>
          <w:caps/>
          <w:lang w:val="uk-UA"/>
        </w:rPr>
        <w:t xml:space="preserve"> </w:t>
      </w:r>
      <w:r>
        <w:rPr>
          <w:rFonts w:ascii="Arial" w:hAnsi="Arial"/>
          <w:b/>
          <w:caps/>
          <w:lang w:val="en-GB"/>
        </w:rPr>
        <w:t>of</w:t>
      </w:r>
      <w:r>
        <w:rPr>
          <w:rFonts w:ascii="Arial" w:hAnsi="Arial"/>
          <w:b/>
          <w:caps/>
          <w:lang w:val="uk-UA"/>
        </w:rPr>
        <w:t xml:space="preserve"> </w:t>
      </w:r>
      <w:r>
        <w:rPr>
          <w:rFonts w:ascii="Arial" w:hAnsi="Arial"/>
          <w:b/>
          <w:caps/>
          <w:lang w:val="en-GB"/>
        </w:rPr>
        <w:t>local</w:t>
      </w:r>
      <w:r>
        <w:rPr>
          <w:rFonts w:ascii="Arial" w:hAnsi="Arial"/>
          <w:b/>
          <w:caps/>
          <w:lang w:val="uk-UA"/>
        </w:rPr>
        <w:t xml:space="preserve"> </w:t>
      </w:r>
      <w:r>
        <w:rPr>
          <w:rFonts w:ascii="Arial" w:hAnsi="Arial"/>
          <w:b/>
          <w:caps/>
          <w:lang w:val="en-GB"/>
        </w:rPr>
        <w:t>labour</w:t>
      </w:r>
      <w:r>
        <w:rPr>
          <w:rFonts w:ascii="Arial" w:hAnsi="Arial"/>
          <w:b/>
          <w:caps/>
          <w:lang w:val="uk-UA"/>
        </w:rPr>
        <w:t xml:space="preserve"> </w:t>
      </w:r>
      <w:r>
        <w:rPr>
          <w:rFonts w:ascii="Arial" w:hAnsi="Arial"/>
          <w:b/>
          <w:caps/>
          <w:lang w:val="en-GB"/>
        </w:rPr>
        <w:t>and</w:t>
      </w:r>
      <w:r>
        <w:rPr>
          <w:rFonts w:ascii="Arial" w:hAnsi="Arial"/>
          <w:b/>
          <w:caps/>
          <w:lang w:val="uk-UA"/>
        </w:rPr>
        <w:t xml:space="preserve"> </w:t>
      </w:r>
      <w:r>
        <w:rPr>
          <w:rFonts w:ascii="Arial" w:hAnsi="Arial"/>
          <w:b/>
          <w:caps/>
          <w:lang w:val="en-GB"/>
        </w:rPr>
        <w:t>material</w:t>
      </w:r>
    </w:p>
    <w:p w14:paraId="0345B41D" w14:textId="77777777" w:rsidR="007714EA" w:rsidRDefault="007714EA" w:rsidP="007714EA">
      <w:pPr>
        <w:pStyle w:val="PlainText"/>
        <w:ind w:left="360"/>
        <w:jc w:val="both"/>
        <w:rPr>
          <w:rFonts w:ascii="Arial" w:hAnsi="Arial"/>
          <w:lang w:val="uk-UA"/>
        </w:rPr>
      </w:pPr>
      <w:r>
        <w:rPr>
          <w:rFonts w:ascii="Arial" w:hAnsi="Arial"/>
          <w:highlight w:val="yellow"/>
          <w:lang w:val="uk-UA"/>
        </w:rPr>
        <w:t>&lt;Зазначте, які матеріали та в яких кількостях закуповуються на місці, чи залучаються місцеві субпідрядники, а також визначте кількість місцевого персоналу, що буде найнятий для виконання Робіт, описаних у цьому Запиті пропозицій&gt; / &lt;</w:t>
      </w:r>
      <w:r>
        <w:rPr>
          <w:rFonts w:ascii="Arial" w:hAnsi="Arial"/>
          <w:highlight w:val="yellow"/>
          <w:lang w:val="en-GB"/>
        </w:rPr>
        <w:t>Specify</w:t>
      </w:r>
      <w:r>
        <w:rPr>
          <w:rFonts w:ascii="Arial" w:hAnsi="Arial"/>
          <w:highlight w:val="yellow"/>
          <w:lang w:val="uk-UA"/>
        </w:rPr>
        <w:t xml:space="preserve"> </w:t>
      </w:r>
      <w:r>
        <w:rPr>
          <w:rFonts w:ascii="Arial" w:hAnsi="Arial"/>
          <w:highlight w:val="yellow"/>
          <w:lang w:val="en-GB"/>
        </w:rPr>
        <w:t>which</w:t>
      </w:r>
      <w:r>
        <w:rPr>
          <w:rFonts w:ascii="Arial" w:hAnsi="Arial"/>
          <w:highlight w:val="yellow"/>
          <w:lang w:val="uk-UA"/>
        </w:rPr>
        <w:t xml:space="preserve"> </w:t>
      </w:r>
      <w:r>
        <w:rPr>
          <w:rFonts w:ascii="Arial" w:hAnsi="Arial"/>
          <w:highlight w:val="yellow"/>
          <w:lang w:val="en-GB"/>
        </w:rPr>
        <w:t>materials</w:t>
      </w:r>
      <w:r>
        <w:rPr>
          <w:rFonts w:ascii="Arial" w:hAnsi="Arial"/>
          <w:highlight w:val="yellow"/>
          <w:lang w:val="uk-UA"/>
        </w:rPr>
        <w:t xml:space="preserve"> </w:t>
      </w:r>
      <w:r>
        <w:rPr>
          <w:rFonts w:ascii="Arial" w:hAnsi="Arial"/>
          <w:highlight w:val="yellow"/>
          <w:lang w:val="en-GB"/>
        </w:rPr>
        <w:t>and</w:t>
      </w:r>
      <w:r>
        <w:rPr>
          <w:rFonts w:ascii="Arial" w:hAnsi="Arial"/>
          <w:highlight w:val="yellow"/>
          <w:lang w:val="uk-UA"/>
        </w:rPr>
        <w:t xml:space="preserve"> </w:t>
      </w:r>
      <w:r>
        <w:rPr>
          <w:rFonts w:ascii="Arial" w:hAnsi="Arial"/>
          <w:highlight w:val="yellow"/>
          <w:lang w:val="en-GB"/>
        </w:rPr>
        <w:t>quantities</w:t>
      </w:r>
      <w:r>
        <w:rPr>
          <w:rFonts w:ascii="Arial" w:hAnsi="Arial"/>
          <w:highlight w:val="yellow"/>
          <w:lang w:val="uk-UA"/>
        </w:rPr>
        <w:t xml:space="preserve"> </w:t>
      </w:r>
      <w:r>
        <w:rPr>
          <w:rFonts w:ascii="Arial" w:hAnsi="Arial"/>
          <w:highlight w:val="yellow"/>
          <w:lang w:val="en-GB"/>
        </w:rPr>
        <w:t>are</w:t>
      </w:r>
      <w:r>
        <w:rPr>
          <w:rFonts w:ascii="Arial" w:hAnsi="Arial"/>
          <w:highlight w:val="yellow"/>
          <w:lang w:val="uk-UA"/>
        </w:rPr>
        <w:t xml:space="preserve"> </w:t>
      </w:r>
      <w:r>
        <w:rPr>
          <w:rFonts w:ascii="Arial" w:hAnsi="Arial"/>
          <w:highlight w:val="yellow"/>
          <w:lang w:val="en-GB"/>
        </w:rPr>
        <w:t>purchased</w:t>
      </w:r>
      <w:r>
        <w:rPr>
          <w:rFonts w:ascii="Arial" w:hAnsi="Arial"/>
          <w:highlight w:val="yellow"/>
          <w:lang w:val="uk-UA"/>
        </w:rPr>
        <w:t xml:space="preserve"> </w:t>
      </w:r>
      <w:r>
        <w:rPr>
          <w:rFonts w:ascii="Arial" w:hAnsi="Arial"/>
          <w:highlight w:val="yellow"/>
          <w:lang w:val="en-GB"/>
        </w:rPr>
        <w:t>locally</w:t>
      </w:r>
      <w:r>
        <w:rPr>
          <w:rFonts w:ascii="Arial" w:hAnsi="Arial"/>
          <w:highlight w:val="yellow"/>
          <w:lang w:val="uk-UA"/>
        </w:rPr>
        <w:t xml:space="preserve">, </w:t>
      </w:r>
      <w:r>
        <w:rPr>
          <w:rFonts w:ascii="Arial" w:hAnsi="Arial"/>
          <w:highlight w:val="yellow"/>
          <w:lang w:val="en-GB"/>
        </w:rPr>
        <w:t>if</w:t>
      </w:r>
      <w:r>
        <w:rPr>
          <w:rFonts w:ascii="Arial" w:hAnsi="Arial"/>
          <w:highlight w:val="yellow"/>
          <w:lang w:val="uk-UA"/>
        </w:rPr>
        <w:t xml:space="preserve"> </w:t>
      </w:r>
      <w:r>
        <w:rPr>
          <w:rFonts w:ascii="Arial" w:hAnsi="Arial"/>
          <w:highlight w:val="yellow"/>
          <w:lang w:val="en-GB"/>
        </w:rPr>
        <w:t>local</w:t>
      </w:r>
      <w:r>
        <w:rPr>
          <w:rFonts w:ascii="Arial" w:hAnsi="Arial"/>
          <w:highlight w:val="yellow"/>
          <w:lang w:val="uk-UA"/>
        </w:rPr>
        <w:t xml:space="preserve"> </w:t>
      </w:r>
      <w:r>
        <w:rPr>
          <w:rFonts w:ascii="Arial" w:hAnsi="Arial"/>
          <w:highlight w:val="yellow"/>
          <w:lang w:val="en-GB"/>
        </w:rPr>
        <w:t>subcontractors</w:t>
      </w:r>
      <w:r>
        <w:rPr>
          <w:rFonts w:ascii="Arial" w:hAnsi="Arial"/>
          <w:highlight w:val="yellow"/>
          <w:lang w:val="uk-UA"/>
        </w:rPr>
        <w:t xml:space="preserve"> </w:t>
      </w:r>
      <w:r>
        <w:rPr>
          <w:rFonts w:ascii="Arial" w:hAnsi="Arial"/>
          <w:highlight w:val="yellow"/>
          <w:lang w:val="en-GB"/>
        </w:rPr>
        <w:t>will</w:t>
      </w:r>
      <w:r>
        <w:rPr>
          <w:rFonts w:ascii="Arial" w:hAnsi="Arial"/>
          <w:highlight w:val="yellow"/>
          <w:lang w:val="uk-UA"/>
        </w:rPr>
        <w:t xml:space="preserve"> </w:t>
      </w:r>
      <w:r>
        <w:rPr>
          <w:rFonts w:ascii="Arial" w:hAnsi="Arial"/>
          <w:highlight w:val="yellow"/>
          <w:lang w:val="en-GB"/>
        </w:rPr>
        <w:t>be</w:t>
      </w:r>
      <w:r>
        <w:rPr>
          <w:rFonts w:ascii="Arial" w:hAnsi="Arial"/>
          <w:highlight w:val="yellow"/>
          <w:lang w:val="uk-UA"/>
        </w:rPr>
        <w:t xml:space="preserve"> </w:t>
      </w:r>
      <w:r>
        <w:rPr>
          <w:rFonts w:ascii="Arial" w:hAnsi="Arial"/>
          <w:highlight w:val="yellow"/>
          <w:lang w:val="en-GB"/>
        </w:rPr>
        <w:t>hired</w:t>
      </w:r>
      <w:r>
        <w:rPr>
          <w:rFonts w:ascii="Arial" w:hAnsi="Arial"/>
          <w:highlight w:val="yellow"/>
          <w:lang w:val="uk-UA"/>
        </w:rPr>
        <w:t xml:space="preserve"> </w:t>
      </w:r>
      <w:r>
        <w:rPr>
          <w:rFonts w:ascii="Arial" w:hAnsi="Arial"/>
          <w:highlight w:val="yellow"/>
          <w:lang w:val="en-GB"/>
        </w:rPr>
        <w:t>and</w:t>
      </w:r>
      <w:r>
        <w:rPr>
          <w:rFonts w:ascii="Arial" w:hAnsi="Arial"/>
          <w:highlight w:val="yellow"/>
          <w:lang w:val="uk-UA"/>
        </w:rPr>
        <w:t xml:space="preserve"> </w:t>
      </w:r>
      <w:r>
        <w:rPr>
          <w:rFonts w:ascii="Arial" w:hAnsi="Arial"/>
          <w:highlight w:val="yellow"/>
          <w:lang w:val="en-GB"/>
        </w:rPr>
        <w:t>specify</w:t>
      </w:r>
      <w:r>
        <w:rPr>
          <w:rFonts w:ascii="Arial" w:hAnsi="Arial"/>
          <w:highlight w:val="yellow"/>
          <w:lang w:val="uk-UA"/>
        </w:rPr>
        <w:t xml:space="preserve"> </w:t>
      </w:r>
      <w:r>
        <w:rPr>
          <w:rFonts w:ascii="Arial" w:hAnsi="Arial"/>
          <w:highlight w:val="yellow"/>
          <w:lang w:val="en-GB"/>
        </w:rPr>
        <w:t>number</w:t>
      </w:r>
      <w:r>
        <w:rPr>
          <w:rFonts w:ascii="Arial" w:hAnsi="Arial"/>
          <w:highlight w:val="yellow"/>
          <w:lang w:val="uk-UA"/>
        </w:rPr>
        <w:t xml:space="preserve"> </w:t>
      </w:r>
      <w:r>
        <w:rPr>
          <w:rFonts w:ascii="Arial" w:hAnsi="Arial"/>
          <w:highlight w:val="yellow"/>
          <w:lang w:val="en-GB"/>
        </w:rPr>
        <w:t>of</w:t>
      </w:r>
      <w:r>
        <w:rPr>
          <w:rFonts w:ascii="Arial" w:hAnsi="Arial"/>
          <w:highlight w:val="yellow"/>
          <w:lang w:val="uk-UA"/>
        </w:rPr>
        <w:t xml:space="preserve"> </w:t>
      </w:r>
      <w:r>
        <w:rPr>
          <w:rFonts w:ascii="Arial" w:hAnsi="Arial"/>
          <w:highlight w:val="yellow"/>
          <w:lang w:val="en-GB"/>
        </w:rPr>
        <w:t>local</w:t>
      </w:r>
      <w:r>
        <w:rPr>
          <w:rFonts w:ascii="Arial" w:hAnsi="Arial"/>
          <w:highlight w:val="yellow"/>
          <w:lang w:val="uk-UA"/>
        </w:rPr>
        <w:t xml:space="preserve"> </w:t>
      </w:r>
      <w:r>
        <w:rPr>
          <w:rFonts w:ascii="Arial" w:hAnsi="Arial"/>
          <w:highlight w:val="yellow"/>
          <w:lang w:val="en-GB"/>
        </w:rPr>
        <w:t>labour</w:t>
      </w:r>
      <w:r>
        <w:rPr>
          <w:rFonts w:ascii="Arial" w:hAnsi="Arial"/>
          <w:highlight w:val="yellow"/>
          <w:lang w:val="uk-UA"/>
        </w:rPr>
        <w:t xml:space="preserve"> </w:t>
      </w:r>
      <w:r>
        <w:rPr>
          <w:rFonts w:ascii="Arial" w:hAnsi="Arial"/>
          <w:highlight w:val="yellow"/>
          <w:lang w:val="en-GB"/>
        </w:rPr>
        <w:t>to</w:t>
      </w:r>
      <w:r>
        <w:rPr>
          <w:rFonts w:ascii="Arial" w:hAnsi="Arial"/>
          <w:highlight w:val="yellow"/>
          <w:lang w:val="uk-UA"/>
        </w:rPr>
        <w:t xml:space="preserve"> </w:t>
      </w:r>
      <w:r>
        <w:rPr>
          <w:rFonts w:ascii="Arial" w:hAnsi="Arial"/>
          <w:highlight w:val="yellow"/>
          <w:lang w:val="en-GB"/>
        </w:rPr>
        <w:t>be</w:t>
      </w:r>
      <w:r>
        <w:rPr>
          <w:rFonts w:ascii="Arial" w:hAnsi="Arial"/>
          <w:highlight w:val="yellow"/>
          <w:lang w:val="uk-UA"/>
        </w:rPr>
        <w:t xml:space="preserve"> </w:t>
      </w:r>
      <w:r>
        <w:rPr>
          <w:rFonts w:ascii="Arial" w:hAnsi="Arial"/>
          <w:highlight w:val="yellow"/>
          <w:lang w:val="en-GB"/>
        </w:rPr>
        <w:t>hired</w:t>
      </w:r>
      <w:r>
        <w:rPr>
          <w:rFonts w:ascii="Arial" w:hAnsi="Arial"/>
          <w:highlight w:val="yellow"/>
          <w:lang w:val="uk-UA"/>
        </w:rPr>
        <w:t xml:space="preserve"> </w:t>
      </w:r>
      <w:r>
        <w:rPr>
          <w:rFonts w:ascii="Arial" w:hAnsi="Arial"/>
          <w:highlight w:val="yellow"/>
          <w:lang w:val="en-GB"/>
        </w:rPr>
        <w:t>for</w:t>
      </w:r>
      <w:r>
        <w:rPr>
          <w:rFonts w:ascii="Arial" w:hAnsi="Arial"/>
          <w:highlight w:val="yellow"/>
          <w:lang w:val="uk-UA"/>
        </w:rPr>
        <w:t xml:space="preserve"> </w:t>
      </w:r>
      <w:r>
        <w:rPr>
          <w:rFonts w:ascii="Arial" w:hAnsi="Arial"/>
          <w:highlight w:val="yellow"/>
          <w:lang w:val="en-GB"/>
        </w:rPr>
        <w:t>the</w:t>
      </w:r>
      <w:r>
        <w:rPr>
          <w:rFonts w:ascii="Arial" w:hAnsi="Arial"/>
          <w:highlight w:val="yellow"/>
          <w:lang w:val="uk-UA"/>
        </w:rPr>
        <w:t xml:space="preserve"> </w:t>
      </w:r>
      <w:r>
        <w:rPr>
          <w:rFonts w:ascii="Arial" w:hAnsi="Arial"/>
          <w:highlight w:val="yellow"/>
          <w:lang w:val="en-GB"/>
        </w:rPr>
        <w:t>Works</w:t>
      </w:r>
      <w:r>
        <w:rPr>
          <w:rFonts w:ascii="Arial" w:hAnsi="Arial"/>
          <w:highlight w:val="yellow"/>
          <w:lang w:val="uk-UA"/>
        </w:rPr>
        <w:t xml:space="preserve"> </w:t>
      </w:r>
      <w:r>
        <w:rPr>
          <w:rFonts w:ascii="Arial" w:hAnsi="Arial"/>
          <w:highlight w:val="yellow"/>
          <w:lang w:val="en-GB"/>
        </w:rPr>
        <w:t>described</w:t>
      </w:r>
      <w:r>
        <w:rPr>
          <w:rFonts w:ascii="Arial" w:hAnsi="Arial"/>
          <w:highlight w:val="yellow"/>
          <w:lang w:val="uk-UA"/>
        </w:rPr>
        <w:t xml:space="preserve"> </w:t>
      </w:r>
      <w:r>
        <w:rPr>
          <w:rFonts w:ascii="Arial" w:hAnsi="Arial"/>
          <w:highlight w:val="yellow"/>
          <w:lang w:val="en-GB"/>
        </w:rPr>
        <w:t>in</w:t>
      </w:r>
      <w:r>
        <w:rPr>
          <w:rFonts w:ascii="Arial" w:hAnsi="Arial"/>
          <w:highlight w:val="yellow"/>
          <w:lang w:val="uk-UA"/>
        </w:rPr>
        <w:t xml:space="preserve"> </w:t>
      </w:r>
      <w:r>
        <w:rPr>
          <w:rFonts w:ascii="Arial" w:hAnsi="Arial"/>
          <w:highlight w:val="yellow"/>
          <w:lang w:val="en-GB"/>
        </w:rPr>
        <w:t>this</w:t>
      </w:r>
      <w:r>
        <w:rPr>
          <w:rFonts w:ascii="Arial" w:hAnsi="Arial"/>
          <w:highlight w:val="yellow"/>
          <w:lang w:val="uk-UA"/>
        </w:rPr>
        <w:t xml:space="preserve"> </w:t>
      </w:r>
      <w:r>
        <w:rPr>
          <w:rFonts w:ascii="Arial" w:hAnsi="Arial"/>
          <w:highlight w:val="yellow"/>
          <w:lang w:val="en-GB"/>
        </w:rPr>
        <w:t>Request</w:t>
      </w:r>
      <w:r>
        <w:rPr>
          <w:rFonts w:ascii="Arial" w:hAnsi="Arial"/>
          <w:highlight w:val="yellow"/>
          <w:lang w:val="uk-UA"/>
        </w:rPr>
        <w:t xml:space="preserve"> </w:t>
      </w:r>
      <w:r>
        <w:rPr>
          <w:rFonts w:ascii="Arial" w:hAnsi="Arial"/>
          <w:highlight w:val="yellow"/>
          <w:lang w:val="en-GB"/>
        </w:rPr>
        <w:t>for</w:t>
      </w:r>
      <w:r>
        <w:rPr>
          <w:rFonts w:ascii="Arial" w:hAnsi="Arial"/>
          <w:highlight w:val="yellow"/>
          <w:lang w:val="uk-UA"/>
        </w:rPr>
        <w:t xml:space="preserve"> </w:t>
      </w:r>
      <w:r>
        <w:rPr>
          <w:rFonts w:ascii="Arial" w:hAnsi="Arial"/>
          <w:highlight w:val="yellow"/>
          <w:lang w:val="en-GB"/>
        </w:rPr>
        <w:t>Proposal</w:t>
      </w:r>
      <w:r>
        <w:rPr>
          <w:rFonts w:ascii="Arial" w:hAnsi="Arial"/>
          <w:highlight w:val="yellow"/>
          <w:lang w:val="uk-UA"/>
        </w:rPr>
        <w:t>&gt;</w:t>
      </w:r>
    </w:p>
    <w:p w14:paraId="241B65AC" w14:textId="77777777" w:rsidR="007714EA" w:rsidRDefault="007714EA" w:rsidP="007714EA">
      <w:pPr>
        <w:pStyle w:val="PlainText"/>
        <w:ind w:left="360"/>
        <w:jc w:val="both"/>
        <w:rPr>
          <w:rFonts w:ascii="Arial" w:hAnsi="Arial"/>
          <w:b/>
          <w:szCs w:val="28"/>
          <w:lang w:val="uk-UA"/>
        </w:rPr>
      </w:pPr>
    </w:p>
    <w:p w14:paraId="4A18469C" w14:textId="77777777" w:rsidR="007714EA" w:rsidRDefault="007714EA" w:rsidP="007714EA">
      <w:pPr>
        <w:pStyle w:val="PlainText"/>
        <w:ind w:left="360"/>
        <w:rPr>
          <w:rFonts w:ascii="Arial" w:hAnsi="Arial"/>
          <w:b/>
          <w:sz w:val="24"/>
          <w:szCs w:val="24"/>
          <w:lang w:val="uk-UA"/>
        </w:rPr>
      </w:pPr>
      <w:r>
        <w:rPr>
          <w:rFonts w:ascii="Arial" w:hAnsi="Arial"/>
          <w:b/>
          <w:sz w:val="24"/>
          <w:szCs w:val="24"/>
          <w:lang w:val="uk-UA"/>
        </w:rPr>
        <w:t xml:space="preserve">ВИМОГИ / </w:t>
      </w:r>
      <w:r>
        <w:rPr>
          <w:rFonts w:ascii="Arial" w:hAnsi="Arial"/>
          <w:b/>
          <w:sz w:val="24"/>
          <w:szCs w:val="24"/>
          <w:lang w:val="en-GB"/>
        </w:rPr>
        <w:t>REQUIREMENTS</w:t>
      </w:r>
    </w:p>
    <w:p w14:paraId="2059B853" w14:textId="77777777" w:rsidR="007714EA" w:rsidRDefault="007714EA" w:rsidP="007714EA">
      <w:pPr>
        <w:pStyle w:val="PlainText"/>
        <w:ind w:left="360"/>
        <w:jc w:val="both"/>
        <w:rPr>
          <w:rFonts w:ascii="Arial" w:hAnsi="Arial"/>
          <w:lang w:val="uk-UA"/>
        </w:rPr>
      </w:pPr>
    </w:p>
    <w:p w14:paraId="2D00FFFA" w14:textId="77777777" w:rsidR="007714EA" w:rsidRDefault="007714EA" w:rsidP="007714EA">
      <w:pPr>
        <w:pStyle w:val="PlainText"/>
        <w:numPr>
          <w:ilvl w:val="0"/>
          <w:numId w:val="9"/>
        </w:numPr>
        <w:ind w:left="360" w:firstLine="0"/>
        <w:rPr>
          <w:rFonts w:ascii="Arial" w:hAnsi="Arial"/>
          <w:b/>
          <w:caps/>
          <w:lang w:val="uk-UA"/>
        </w:rPr>
      </w:pPr>
      <w:r>
        <w:rPr>
          <w:rFonts w:ascii="Arial" w:hAnsi="Arial"/>
          <w:b/>
          <w:caps/>
          <w:lang w:val="uk-UA"/>
        </w:rPr>
        <w:t>ОГЛЯДИ ТА ПЕРЕВІРКИ (</w:t>
      </w:r>
      <w:r>
        <w:rPr>
          <w:rFonts w:ascii="Arial" w:hAnsi="Arial"/>
          <w:b/>
          <w:lang w:val="uk-UA"/>
        </w:rPr>
        <w:t xml:space="preserve">Статті 31 та 44 Загальних умов </w:t>
      </w:r>
      <w:r w:rsidR="00FE7D8D">
        <w:rPr>
          <w:rFonts w:ascii="Arial" w:hAnsi="Arial"/>
          <w:b/>
          <w:lang w:val="uk-UA"/>
        </w:rPr>
        <w:t>договорів</w:t>
      </w:r>
      <w:r>
        <w:rPr>
          <w:rFonts w:ascii="Arial" w:hAnsi="Arial"/>
          <w:b/>
          <w:lang w:val="uk-UA"/>
        </w:rPr>
        <w:t xml:space="preserve"> про виконання робіт - Версія 3 2020</w:t>
      </w:r>
      <w:r>
        <w:rPr>
          <w:rFonts w:ascii="Arial" w:hAnsi="Arial"/>
          <w:b/>
          <w:caps/>
          <w:lang w:val="uk-UA"/>
        </w:rPr>
        <w:t xml:space="preserve">). / </w:t>
      </w:r>
      <w:r>
        <w:rPr>
          <w:rFonts w:ascii="Arial" w:hAnsi="Arial"/>
          <w:b/>
          <w:caps/>
          <w:lang w:val="en-GB"/>
        </w:rPr>
        <w:t>INSPECTION</w:t>
      </w:r>
      <w:r w:rsidRPr="007714EA">
        <w:rPr>
          <w:rFonts w:ascii="Arial" w:hAnsi="Arial"/>
          <w:b/>
          <w:caps/>
          <w:lang w:val="uk-UA"/>
        </w:rPr>
        <w:t xml:space="preserve"> </w:t>
      </w:r>
      <w:r>
        <w:rPr>
          <w:rFonts w:ascii="Arial" w:hAnsi="Arial"/>
          <w:b/>
          <w:caps/>
          <w:lang w:val="en-GB"/>
        </w:rPr>
        <w:t>AND</w:t>
      </w:r>
      <w:r w:rsidRPr="007714EA">
        <w:rPr>
          <w:rFonts w:ascii="Arial" w:hAnsi="Arial"/>
          <w:b/>
          <w:caps/>
          <w:lang w:val="uk-UA"/>
        </w:rPr>
        <w:t xml:space="preserve"> </w:t>
      </w:r>
      <w:r>
        <w:rPr>
          <w:rFonts w:ascii="Arial" w:hAnsi="Arial"/>
          <w:b/>
          <w:caps/>
          <w:lang w:val="en-GB"/>
        </w:rPr>
        <w:t>TESTING</w:t>
      </w:r>
      <w:r w:rsidRPr="007714EA">
        <w:rPr>
          <w:rFonts w:ascii="Arial" w:hAnsi="Arial"/>
          <w:b/>
          <w:caps/>
          <w:lang w:val="uk-UA"/>
        </w:rPr>
        <w:t xml:space="preserve"> (</w:t>
      </w:r>
      <w:r>
        <w:rPr>
          <w:rFonts w:ascii="Arial" w:hAnsi="Arial"/>
          <w:b/>
          <w:lang w:val="en-GB"/>
        </w:rPr>
        <w:t>article</w:t>
      </w:r>
      <w:r w:rsidRPr="007714EA">
        <w:rPr>
          <w:rFonts w:ascii="Arial" w:hAnsi="Arial"/>
          <w:b/>
          <w:lang w:val="uk-UA"/>
        </w:rPr>
        <w:t xml:space="preserve"> 31 </w:t>
      </w:r>
      <w:r>
        <w:rPr>
          <w:rFonts w:ascii="Arial" w:hAnsi="Arial"/>
          <w:b/>
          <w:lang w:val="en-GB"/>
        </w:rPr>
        <w:t>and</w:t>
      </w:r>
      <w:r w:rsidRPr="007714EA">
        <w:rPr>
          <w:rFonts w:ascii="Arial" w:hAnsi="Arial"/>
          <w:b/>
          <w:lang w:val="uk-UA"/>
        </w:rPr>
        <w:t xml:space="preserve"> 44 </w:t>
      </w:r>
      <w:r>
        <w:rPr>
          <w:rFonts w:ascii="Arial" w:hAnsi="Arial"/>
          <w:b/>
          <w:lang w:val="en-GB"/>
        </w:rPr>
        <w:t>of</w:t>
      </w:r>
      <w:r w:rsidRPr="007714EA">
        <w:rPr>
          <w:rFonts w:ascii="Arial" w:hAnsi="Arial"/>
          <w:b/>
          <w:lang w:val="uk-UA"/>
        </w:rPr>
        <w:t xml:space="preserve"> </w:t>
      </w:r>
      <w:r>
        <w:rPr>
          <w:rFonts w:ascii="Arial" w:hAnsi="Arial"/>
          <w:b/>
          <w:lang w:val="en-GB"/>
        </w:rPr>
        <w:t>the</w:t>
      </w:r>
      <w:r w:rsidRPr="007714EA">
        <w:rPr>
          <w:rFonts w:ascii="Arial" w:hAnsi="Arial"/>
          <w:b/>
          <w:lang w:val="uk-UA"/>
        </w:rPr>
        <w:t xml:space="preserve"> </w:t>
      </w:r>
      <w:r>
        <w:rPr>
          <w:rFonts w:ascii="Arial" w:hAnsi="Arial"/>
          <w:b/>
          <w:lang w:val="en-GB"/>
        </w:rPr>
        <w:t>General</w:t>
      </w:r>
      <w:r w:rsidRPr="007714EA">
        <w:rPr>
          <w:rFonts w:ascii="Arial" w:hAnsi="Arial"/>
          <w:b/>
          <w:lang w:val="uk-UA"/>
        </w:rPr>
        <w:t xml:space="preserve"> </w:t>
      </w:r>
      <w:r>
        <w:rPr>
          <w:rFonts w:ascii="Arial" w:hAnsi="Arial"/>
          <w:b/>
          <w:lang w:val="en-GB"/>
        </w:rPr>
        <w:t>Terms</w:t>
      </w:r>
      <w:r w:rsidRPr="007714EA">
        <w:rPr>
          <w:rFonts w:ascii="Arial" w:hAnsi="Arial"/>
          <w:b/>
          <w:lang w:val="uk-UA"/>
        </w:rPr>
        <w:t xml:space="preserve"> </w:t>
      </w:r>
      <w:r>
        <w:rPr>
          <w:rFonts w:ascii="Arial" w:hAnsi="Arial"/>
          <w:b/>
          <w:lang w:val="en-GB"/>
        </w:rPr>
        <w:t>and</w:t>
      </w:r>
      <w:r w:rsidRPr="007714EA">
        <w:rPr>
          <w:rFonts w:ascii="Arial" w:hAnsi="Arial"/>
          <w:b/>
          <w:lang w:val="uk-UA"/>
        </w:rPr>
        <w:t xml:space="preserve"> </w:t>
      </w:r>
      <w:r>
        <w:rPr>
          <w:rFonts w:ascii="Arial" w:hAnsi="Arial"/>
          <w:b/>
          <w:lang w:val="en-GB"/>
        </w:rPr>
        <w:t>Conditions</w:t>
      </w:r>
      <w:r w:rsidRPr="007714EA">
        <w:rPr>
          <w:rFonts w:ascii="Arial" w:hAnsi="Arial"/>
          <w:b/>
          <w:lang w:val="uk-UA"/>
        </w:rPr>
        <w:t xml:space="preserve"> </w:t>
      </w:r>
      <w:r>
        <w:rPr>
          <w:rFonts w:ascii="Arial" w:hAnsi="Arial"/>
          <w:b/>
          <w:lang w:val="en-GB"/>
        </w:rPr>
        <w:t>for</w:t>
      </w:r>
      <w:r w:rsidRPr="007714EA">
        <w:rPr>
          <w:rFonts w:ascii="Arial" w:hAnsi="Arial"/>
          <w:b/>
          <w:lang w:val="uk-UA"/>
        </w:rPr>
        <w:t xml:space="preserve"> </w:t>
      </w:r>
      <w:r>
        <w:rPr>
          <w:rFonts w:ascii="Arial" w:hAnsi="Arial"/>
          <w:b/>
          <w:lang w:val="en-GB"/>
        </w:rPr>
        <w:t>Works</w:t>
      </w:r>
      <w:r w:rsidRPr="007714EA">
        <w:rPr>
          <w:rFonts w:ascii="Arial" w:hAnsi="Arial"/>
          <w:b/>
          <w:lang w:val="uk-UA"/>
        </w:rPr>
        <w:t xml:space="preserve"> </w:t>
      </w:r>
      <w:r>
        <w:rPr>
          <w:rFonts w:ascii="Arial" w:hAnsi="Arial"/>
          <w:b/>
          <w:lang w:val="en-GB"/>
        </w:rPr>
        <w:t>Contracts</w:t>
      </w:r>
      <w:r w:rsidRPr="007714EA">
        <w:rPr>
          <w:rFonts w:ascii="Arial" w:hAnsi="Arial"/>
          <w:b/>
          <w:lang w:val="uk-UA"/>
        </w:rPr>
        <w:t xml:space="preserve"> – </w:t>
      </w:r>
      <w:r>
        <w:rPr>
          <w:rFonts w:ascii="Arial" w:hAnsi="Arial"/>
          <w:b/>
          <w:lang w:val="en-GB"/>
        </w:rPr>
        <w:t>Ver</w:t>
      </w:r>
      <w:r w:rsidRPr="007714EA">
        <w:rPr>
          <w:rFonts w:ascii="Arial" w:hAnsi="Arial"/>
          <w:b/>
          <w:lang w:val="uk-UA"/>
        </w:rPr>
        <w:t>3 2020</w:t>
      </w:r>
      <w:r w:rsidRPr="007714EA">
        <w:rPr>
          <w:rFonts w:ascii="Arial" w:hAnsi="Arial"/>
          <w:b/>
          <w:caps/>
          <w:lang w:val="uk-UA"/>
        </w:rPr>
        <w:t>)</w:t>
      </w:r>
    </w:p>
    <w:p w14:paraId="1A68D9A9" w14:textId="77777777" w:rsidR="007714EA" w:rsidRDefault="007714EA" w:rsidP="007714EA">
      <w:pPr>
        <w:ind w:left="360"/>
        <w:jc w:val="both"/>
        <w:outlineLvl w:val="0"/>
        <w:rPr>
          <w:rFonts w:ascii="Arial" w:hAnsi="Arial"/>
          <w:sz w:val="20"/>
          <w:lang w:val="uk-UA"/>
        </w:rPr>
      </w:pPr>
      <w:r>
        <w:rPr>
          <w:rFonts w:ascii="Arial" w:hAnsi="Arial"/>
          <w:sz w:val="20"/>
          <w:highlight w:val="yellow"/>
          <w:lang w:val="uk-UA"/>
        </w:rPr>
        <w:t>&lt;Перевірки, що мають бути проведені, апаратура та інструменти для перевірки, що надаються Кандидатом, а також практичні аспекти організаціях перевірки&gt; / &lt;</w:t>
      </w:r>
      <w:r>
        <w:rPr>
          <w:rFonts w:ascii="Arial" w:hAnsi="Arial"/>
          <w:sz w:val="20"/>
          <w:highlight w:val="yellow"/>
          <w:lang w:val="en-GB"/>
        </w:rPr>
        <w:t>Tests</w:t>
      </w:r>
      <w:r>
        <w:rPr>
          <w:rFonts w:ascii="Arial" w:hAnsi="Arial"/>
          <w:sz w:val="20"/>
          <w:highlight w:val="yellow"/>
          <w:lang w:val="uk-UA"/>
        </w:rPr>
        <w:t xml:space="preserve"> </w:t>
      </w:r>
      <w:r>
        <w:rPr>
          <w:rFonts w:ascii="Arial" w:hAnsi="Arial"/>
          <w:sz w:val="20"/>
          <w:highlight w:val="yellow"/>
          <w:lang w:val="en-GB"/>
        </w:rPr>
        <w:t>to</w:t>
      </w:r>
      <w:r>
        <w:rPr>
          <w:rFonts w:ascii="Arial" w:hAnsi="Arial"/>
          <w:sz w:val="20"/>
          <w:highlight w:val="yellow"/>
          <w:lang w:val="uk-UA"/>
        </w:rPr>
        <w:t xml:space="preserve"> </w:t>
      </w:r>
      <w:r>
        <w:rPr>
          <w:rFonts w:ascii="Arial" w:hAnsi="Arial"/>
          <w:sz w:val="20"/>
          <w:highlight w:val="yellow"/>
          <w:lang w:val="en-GB"/>
        </w:rPr>
        <w:t>be</w:t>
      </w:r>
      <w:r>
        <w:rPr>
          <w:rFonts w:ascii="Arial" w:hAnsi="Arial"/>
          <w:sz w:val="20"/>
          <w:highlight w:val="yellow"/>
          <w:lang w:val="uk-UA"/>
        </w:rPr>
        <w:t xml:space="preserve"> </w:t>
      </w:r>
      <w:r>
        <w:rPr>
          <w:rFonts w:ascii="Arial" w:hAnsi="Arial"/>
          <w:sz w:val="20"/>
          <w:highlight w:val="yellow"/>
          <w:lang w:val="en-GB"/>
        </w:rPr>
        <w:t>carried</w:t>
      </w:r>
      <w:r>
        <w:rPr>
          <w:rFonts w:ascii="Arial" w:hAnsi="Arial"/>
          <w:sz w:val="20"/>
          <w:highlight w:val="yellow"/>
          <w:lang w:val="uk-UA"/>
        </w:rPr>
        <w:t xml:space="preserve"> </w:t>
      </w:r>
      <w:r>
        <w:rPr>
          <w:rFonts w:ascii="Arial" w:hAnsi="Arial"/>
          <w:sz w:val="20"/>
          <w:highlight w:val="yellow"/>
          <w:lang w:val="en-GB"/>
        </w:rPr>
        <w:t>out</w:t>
      </w:r>
      <w:r>
        <w:rPr>
          <w:rFonts w:ascii="Arial" w:hAnsi="Arial"/>
          <w:sz w:val="20"/>
          <w:highlight w:val="yellow"/>
          <w:lang w:val="uk-UA"/>
        </w:rPr>
        <w:t xml:space="preserve">, </w:t>
      </w:r>
      <w:r>
        <w:rPr>
          <w:rFonts w:ascii="Arial" w:hAnsi="Arial"/>
          <w:sz w:val="20"/>
          <w:highlight w:val="yellow"/>
          <w:lang w:val="en-GB"/>
        </w:rPr>
        <w:t>testing</w:t>
      </w:r>
      <w:r>
        <w:rPr>
          <w:rFonts w:ascii="Arial" w:hAnsi="Arial"/>
          <w:sz w:val="20"/>
          <w:highlight w:val="yellow"/>
          <w:lang w:val="uk-UA"/>
        </w:rPr>
        <w:t xml:space="preserve"> </w:t>
      </w:r>
      <w:r>
        <w:rPr>
          <w:rFonts w:ascii="Arial" w:hAnsi="Arial"/>
          <w:sz w:val="20"/>
          <w:highlight w:val="yellow"/>
          <w:lang w:val="en-GB"/>
        </w:rPr>
        <w:t>equipment</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instruments</w:t>
      </w:r>
      <w:r>
        <w:rPr>
          <w:rFonts w:ascii="Arial" w:hAnsi="Arial"/>
          <w:sz w:val="20"/>
          <w:highlight w:val="yellow"/>
          <w:lang w:val="uk-UA"/>
        </w:rPr>
        <w:t xml:space="preserve"> </w:t>
      </w:r>
      <w:r>
        <w:rPr>
          <w:rFonts w:ascii="Arial" w:hAnsi="Arial"/>
          <w:sz w:val="20"/>
          <w:highlight w:val="yellow"/>
          <w:lang w:val="en-GB"/>
        </w:rPr>
        <w:t>to</w:t>
      </w:r>
      <w:r>
        <w:rPr>
          <w:rFonts w:ascii="Arial" w:hAnsi="Arial"/>
          <w:sz w:val="20"/>
          <w:highlight w:val="yellow"/>
          <w:lang w:val="uk-UA"/>
        </w:rPr>
        <w:t xml:space="preserve"> </w:t>
      </w:r>
      <w:r>
        <w:rPr>
          <w:rFonts w:ascii="Arial" w:hAnsi="Arial"/>
          <w:sz w:val="20"/>
          <w:highlight w:val="yellow"/>
          <w:lang w:val="en-GB"/>
        </w:rPr>
        <w:t>be</w:t>
      </w:r>
      <w:r>
        <w:rPr>
          <w:rFonts w:ascii="Arial" w:hAnsi="Arial"/>
          <w:sz w:val="20"/>
          <w:highlight w:val="yellow"/>
          <w:lang w:val="uk-UA"/>
        </w:rPr>
        <w:t xml:space="preserve"> </w:t>
      </w:r>
      <w:r>
        <w:rPr>
          <w:rFonts w:ascii="Arial" w:hAnsi="Arial"/>
          <w:sz w:val="20"/>
          <w:highlight w:val="yellow"/>
          <w:lang w:val="en-GB"/>
        </w:rPr>
        <w:t>provided</w:t>
      </w:r>
      <w:r>
        <w:rPr>
          <w:rFonts w:ascii="Arial" w:hAnsi="Arial"/>
          <w:sz w:val="20"/>
          <w:highlight w:val="yellow"/>
          <w:lang w:val="uk-UA"/>
        </w:rPr>
        <w:t xml:space="preserve"> </w:t>
      </w:r>
      <w:r>
        <w:rPr>
          <w:rFonts w:ascii="Arial" w:hAnsi="Arial"/>
          <w:sz w:val="20"/>
          <w:highlight w:val="yellow"/>
          <w:lang w:val="en-GB"/>
        </w:rPr>
        <w:t>by</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Candidate</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practical</w:t>
      </w:r>
      <w:r>
        <w:rPr>
          <w:rFonts w:ascii="Arial" w:hAnsi="Arial"/>
          <w:sz w:val="20"/>
          <w:highlight w:val="yellow"/>
          <w:lang w:val="uk-UA"/>
        </w:rPr>
        <w:t xml:space="preserve"> </w:t>
      </w:r>
      <w:r>
        <w:rPr>
          <w:rFonts w:ascii="Arial" w:hAnsi="Arial"/>
          <w:sz w:val="20"/>
          <w:highlight w:val="yellow"/>
          <w:lang w:val="en-GB"/>
        </w:rPr>
        <w:t>arrangements</w:t>
      </w:r>
      <w:r>
        <w:rPr>
          <w:rFonts w:ascii="Arial" w:hAnsi="Arial"/>
          <w:sz w:val="20"/>
          <w:highlight w:val="yellow"/>
          <w:lang w:val="uk-UA"/>
        </w:rPr>
        <w:t xml:space="preserve"> </w:t>
      </w:r>
      <w:r>
        <w:rPr>
          <w:rFonts w:ascii="Arial" w:hAnsi="Arial"/>
          <w:sz w:val="20"/>
          <w:highlight w:val="yellow"/>
          <w:lang w:val="en-GB"/>
        </w:rPr>
        <w:t>for</w:t>
      </w:r>
      <w:r>
        <w:rPr>
          <w:rFonts w:ascii="Arial" w:hAnsi="Arial"/>
          <w:sz w:val="20"/>
          <w:highlight w:val="yellow"/>
          <w:lang w:val="uk-UA"/>
        </w:rPr>
        <w:t xml:space="preserve"> </w:t>
      </w:r>
      <w:r>
        <w:rPr>
          <w:rFonts w:ascii="Arial" w:hAnsi="Arial"/>
          <w:sz w:val="20"/>
          <w:highlight w:val="yellow"/>
          <w:lang w:val="en-GB"/>
        </w:rPr>
        <w:t>testing</w:t>
      </w:r>
      <w:r>
        <w:rPr>
          <w:rFonts w:ascii="Arial" w:hAnsi="Arial"/>
          <w:sz w:val="20"/>
          <w:highlight w:val="yellow"/>
          <w:lang w:val="uk-UA"/>
        </w:rPr>
        <w:t>&gt;</w:t>
      </w:r>
    </w:p>
    <w:p w14:paraId="4372F8F1" w14:textId="77777777" w:rsidR="007714EA" w:rsidRDefault="007714EA" w:rsidP="007714EA">
      <w:pPr>
        <w:pStyle w:val="PlainText"/>
        <w:ind w:left="360"/>
        <w:jc w:val="both"/>
        <w:rPr>
          <w:rFonts w:ascii="Arial" w:hAnsi="Arial"/>
          <w:b/>
          <w:color w:val="FF0000"/>
          <w:lang w:val="uk-UA"/>
        </w:rPr>
      </w:pPr>
    </w:p>
    <w:p w14:paraId="2CC51982" w14:textId="77777777" w:rsidR="007714EA" w:rsidRDefault="007714EA" w:rsidP="007714EA">
      <w:pPr>
        <w:numPr>
          <w:ilvl w:val="0"/>
          <w:numId w:val="10"/>
        </w:numPr>
        <w:rPr>
          <w:rFonts w:ascii="Arial" w:hAnsi="Arial"/>
          <w:b/>
          <w:sz w:val="20"/>
          <w:lang w:val="uk-UA"/>
        </w:rPr>
      </w:pPr>
      <w:r>
        <w:rPr>
          <w:rFonts w:ascii="Arial" w:hAnsi="Arial"/>
          <w:b/>
          <w:sz w:val="20"/>
          <w:lang w:val="uk-UA"/>
        </w:rPr>
        <w:t xml:space="preserve">ПЕРЕЛІК УСТАТКУВАННЯ / </w:t>
      </w:r>
      <w:r>
        <w:rPr>
          <w:rFonts w:ascii="Arial" w:hAnsi="Arial"/>
          <w:b/>
          <w:sz w:val="20"/>
          <w:lang w:val="en-GB"/>
        </w:rPr>
        <w:t>LIST OF PLANT</w:t>
      </w:r>
    </w:p>
    <w:p w14:paraId="20704F8B" w14:textId="77777777"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14:paraId="0FA84DA2" w14:textId="77777777" w:rsidR="007714EA" w:rsidRDefault="007714EA" w:rsidP="007714EA">
      <w:pPr>
        <w:ind w:left="360"/>
        <w:jc w:val="both"/>
        <w:rPr>
          <w:rFonts w:ascii="Arial" w:hAnsi="Arial"/>
          <w:sz w:val="20"/>
          <w:lang w:val="uk-UA"/>
        </w:rPr>
      </w:pPr>
    </w:p>
    <w:p w14:paraId="46B6F3ED" w14:textId="77777777" w:rsidR="007714EA" w:rsidRDefault="007714EA" w:rsidP="007714EA">
      <w:pPr>
        <w:numPr>
          <w:ilvl w:val="0"/>
          <w:numId w:val="10"/>
        </w:numPr>
        <w:ind w:left="360" w:firstLine="0"/>
        <w:rPr>
          <w:rFonts w:ascii="Arial" w:hAnsi="Arial"/>
          <w:b/>
          <w:sz w:val="20"/>
          <w:lang w:val="uk-UA"/>
        </w:rPr>
      </w:pPr>
      <w:r>
        <w:rPr>
          <w:rFonts w:ascii="Arial" w:hAnsi="Arial"/>
          <w:b/>
          <w:sz w:val="20"/>
          <w:lang w:val="uk-UA"/>
        </w:rPr>
        <w:t xml:space="preserve">ВАНТАЖІВКИ ТА ІНШІ ТРАНСПОРТНІ ЗАСОБИ / </w:t>
      </w:r>
      <w:r>
        <w:rPr>
          <w:rFonts w:ascii="Arial" w:hAnsi="Arial"/>
          <w:b/>
          <w:sz w:val="20"/>
          <w:lang w:val="en-GB"/>
        </w:rPr>
        <w:t>VEHICLES</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TRUCKS</w:t>
      </w:r>
      <w:r>
        <w:rPr>
          <w:rFonts w:ascii="Arial" w:hAnsi="Arial"/>
          <w:b/>
          <w:sz w:val="20"/>
          <w:lang w:val="uk-UA"/>
        </w:rPr>
        <w:t xml:space="preserve"> </w:t>
      </w:r>
    </w:p>
    <w:p w14:paraId="73B8AE26" w14:textId="77777777"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14:paraId="0EFDECF5" w14:textId="77777777" w:rsidR="007714EA" w:rsidRDefault="007714EA" w:rsidP="007714EA">
      <w:pPr>
        <w:ind w:left="360"/>
        <w:jc w:val="both"/>
        <w:rPr>
          <w:rFonts w:ascii="Arial" w:hAnsi="Arial"/>
          <w:b/>
          <w:sz w:val="20"/>
          <w:lang w:val="uk-UA"/>
        </w:rPr>
      </w:pPr>
    </w:p>
    <w:p w14:paraId="3E781DF0" w14:textId="77777777" w:rsidR="007714EA" w:rsidRDefault="007714EA" w:rsidP="007714EA">
      <w:pPr>
        <w:numPr>
          <w:ilvl w:val="0"/>
          <w:numId w:val="10"/>
        </w:numPr>
        <w:ind w:left="360" w:firstLine="0"/>
        <w:jc w:val="both"/>
        <w:rPr>
          <w:rFonts w:ascii="Arial" w:hAnsi="Arial"/>
          <w:b/>
          <w:sz w:val="20"/>
          <w:lang w:val="uk-UA"/>
        </w:rPr>
      </w:pPr>
      <w:r>
        <w:rPr>
          <w:rFonts w:ascii="Arial" w:hAnsi="Arial"/>
          <w:b/>
          <w:sz w:val="20"/>
          <w:lang w:val="uk-UA"/>
        </w:rPr>
        <w:t xml:space="preserve">МАТЕРІАЛИ ТА ТОВАРИ / </w:t>
      </w:r>
      <w:r>
        <w:rPr>
          <w:rFonts w:ascii="Arial" w:hAnsi="Arial"/>
          <w:b/>
          <w:sz w:val="20"/>
          <w:lang w:val="en-GB"/>
        </w:rPr>
        <w:t>MATERIALS AND SUPPLIES</w:t>
      </w:r>
    </w:p>
    <w:p w14:paraId="21215D1A" w14:textId="77777777"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14:paraId="17FD6AEA" w14:textId="77777777" w:rsidR="007714EA" w:rsidRDefault="007714EA" w:rsidP="007714EA">
      <w:pPr>
        <w:ind w:left="360"/>
        <w:jc w:val="both"/>
        <w:rPr>
          <w:rFonts w:ascii="Arial" w:hAnsi="Arial"/>
          <w:b/>
          <w:sz w:val="20"/>
          <w:lang w:val="uk-UA"/>
        </w:rPr>
      </w:pPr>
    </w:p>
    <w:p w14:paraId="6FFB5CE2" w14:textId="77777777" w:rsidR="007714EA" w:rsidRDefault="007714EA" w:rsidP="007714EA">
      <w:pPr>
        <w:numPr>
          <w:ilvl w:val="0"/>
          <w:numId w:val="10"/>
        </w:numPr>
        <w:ind w:left="360" w:firstLine="0"/>
        <w:jc w:val="both"/>
        <w:rPr>
          <w:rFonts w:ascii="Arial" w:hAnsi="Arial"/>
          <w:b/>
          <w:sz w:val="20"/>
          <w:lang w:val="uk-UA"/>
        </w:rPr>
      </w:pPr>
      <w:r>
        <w:rPr>
          <w:rFonts w:ascii="Arial" w:hAnsi="Arial"/>
          <w:b/>
          <w:sz w:val="20"/>
          <w:lang w:val="uk-UA"/>
        </w:rPr>
        <w:t xml:space="preserve">ОБЛАДНАННЯ / </w:t>
      </w:r>
      <w:r>
        <w:rPr>
          <w:rFonts w:ascii="Arial" w:hAnsi="Arial"/>
          <w:b/>
          <w:sz w:val="20"/>
          <w:lang w:val="en-GB"/>
        </w:rPr>
        <w:t>EQUIPMENT</w:t>
      </w:r>
    </w:p>
    <w:p w14:paraId="19274E0E" w14:textId="77777777"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14:paraId="13EA1D9F" w14:textId="77777777" w:rsidR="007714EA" w:rsidRDefault="007714EA" w:rsidP="007714EA">
      <w:pPr>
        <w:ind w:left="360"/>
        <w:jc w:val="both"/>
        <w:rPr>
          <w:rFonts w:ascii="Arial" w:hAnsi="Arial"/>
          <w:b/>
          <w:sz w:val="20"/>
          <w:lang w:val="uk-UA"/>
        </w:rPr>
      </w:pPr>
    </w:p>
    <w:p w14:paraId="177F0886" w14:textId="77777777" w:rsidR="007714EA" w:rsidRDefault="007714EA" w:rsidP="007714EA">
      <w:pPr>
        <w:numPr>
          <w:ilvl w:val="0"/>
          <w:numId w:val="10"/>
        </w:numPr>
        <w:ind w:left="360" w:firstLine="0"/>
        <w:rPr>
          <w:rFonts w:ascii="Arial" w:hAnsi="Arial"/>
          <w:b/>
          <w:sz w:val="20"/>
          <w:lang w:val="uk-UA"/>
        </w:rPr>
      </w:pPr>
      <w:r>
        <w:rPr>
          <w:rFonts w:ascii="Arial" w:hAnsi="Arial"/>
          <w:b/>
          <w:sz w:val="20"/>
          <w:lang w:val="uk-UA"/>
        </w:rPr>
        <w:t xml:space="preserve">ЖИТЛО НА ОБ'ЄКТІ ДЛЯ ІНЖЕНЕРА/ПЕРСОНАЛУ / </w:t>
      </w:r>
      <w:r>
        <w:rPr>
          <w:rFonts w:ascii="Arial" w:hAnsi="Arial"/>
          <w:b/>
          <w:sz w:val="20"/>
          <w:lang w:val="en-GB"/>
        </w:rPr>
        <w:t>ACCOMMODATION</w:t>
      </w:r>
      <w:r w:rsidRPr="007714EA">
        <w:rPr>
          <w:rFonts w:ascii="Arial" w:hAnsi="Arial"/>
          <w:b/>
          <w:sz w:val="20"/>
          <w:lang w:val="uk-UA"/>
        </w:rPr>
        <w:t xml:space="preserve"> </w:t>
      </w:r>
      <w:r>
        <w:rPr>
          <w:rFonts w:ascii="Arial" w:hAnsi="Arial"/>
          <w:b/>
          <w:sz w:val="20"/>
          <w:lang w:val="en-GB"/>
        </w:rPr>
        <w:t>ON</w:t>
      </w:r>
      <w:r w:rsidRPr="007714EA">
        <w:rPr>
          <w:rFonts w:ascii="Arial" w:hAnsi="Arial"/>
          <w:b/>
          <w:sz w:val="20"/>
          <w:lang w:val="uk-UA"/>
        </w:rPr>
        <w:t xml:space="preserve"> </w:t>
      </w:r>
      <w:r>
        <w:rPr>
          <w:rFonts w:ascii="Arial" w:hAnsi="Arial"/>
          <w:b/>
          <w:sz w:val="20"/>
          <w:lang w:val="en-GB"/>
        </w:rPr>
        <w:t>SITE</w:t>
      </w:r>
      <w:r w:rsidRPr="007714EA">
        <w:rPr>
          <w:rFonts w:ascii="Arial" w:hAnsi="Arial"/>
          <w:b/>
          <w:sz w:val="20"/>
          <w:lang w:val="uk-UA"/>
        </w:rPr>
        <w:t xml:space="preserve"> </w:t>
      </w:r>
      <w:r>
        <w:rPr>
          <w:rFonts w:ascii="Arial" w:hAnsi="Arial"/>
          <w:b/>
          <w:sz w:val="20"/>
          <w:lang w:val="en-GB"/>
        </w:rPr>
        <w:t>FOR</w:t>
      </w:r>
      <w:r w:rsidRPr="007714EA">
        <w:rPr>
          <w:rFonts w:ascii="Arial" w:hAnsi="Arial"/>
          <w:b/>
          <w:sz w:val="20"/>
          <w:lang w:val="uk-UA"/>
        </w:rPr>
        <w:t xml:space="preserve"> </w:t>
      </w:r>
      <w:r>
        <w:rPr>
          <w:rFonts w:ascii="Arial" w:hAnsi="Arial"/>
          <w:b/>
          <w:sz w:val="20"/>
          <w:lang w:val="en-GB"/>
        </w:rPr>
        <w:t>THE</w:t>
      </w:r>
      <w:r w:rsidRPr="007714EA">
        <w:rPr>
          <w:rFonts w:ascii="Arial" w:hAnsi="Arial"/>
          <w:b/>
          <w:sz w:val="20"/>
          <w:lang w:val="uk-UA"/>
        </w:rPr>
        <w:t xml:space="preserve"> </w:t>
      </w:r>
      <w:r>
        <w:rPr>
          <w:rFonts w:ascii="Arial" w:hAnsi="Arial"/>
          <w:b/>
          <w:sz w:val="20"/>
          <w:lang w:val="en-GB"/>
        </w:rPr>
        <w:t>ENGINEER</w:t>
      </w:r>
      <w:r w:rsidRPr="007714EA">
        <w:rPr>
          <w:rFonts w:ascii="Arial" w:hAnsi="Arial"/>
          <w:b/>
          <w:sz w:val="20"/>
          <w:lang w:val="uk-UA"/>
        </w:rPr>
        <w:t>/</w:t>
      </w:r>
      <w:r>
        <w:rPr>
          <w:rFonts w:ascii="Arial" w:hAnsi="Arial"/>
          <w:b/>
          <w:sz w:val="20"/>
          <w:lang w:val="en-GB"/>
        </w:rPr>
        <w:t>LABOUR</w:t>
      </w:r>
    </w:p>
    <w:p w14:paraId="7F76B326" w14:textId="77777777" w:rsidR="007714EA" w:rsidRDefault="007714EA" w:rsidP="007714EA">
      <w:pPr>
        <w:ind w:left="360"/>
        <w:jc w:val="both"/>
        <w:rPr>
          <w:rFonts w:ascii="Arial" w:hAnsi="Arial"/>
          <w:sz w:val="20"/>
          <w:lang w:val="uk-UA"/>
        </w:rPr>
      </w:pPr>
      <w:r>
        <w:rPr>
          <w:rFonts w:ascii="Arial" w:hAnsi="Arial"/>
          <w:sz w:val="20"/>
          <w:highlight w:val="yellow"/>
          <w:lang w:val="uk-UA"/>
        </w:rPr>
        <w:t>&lt;Надаються Підрядником/Організацією-замовником&gt;</w:t>
      </w:r>
      <w:r>
        <w:rPr>
          <w:rFonts w:ascii="Arial" w:hAnsi="Arial"/>
          <w:sz w:val="20"/>
          <w:lang w:val="uk-UA"/>
        </w:rPr>
        <w:t xml:space="preserve"> / </w:t>
      </w:r>
      <w:r>
        <w:rPr>
          <w:rFonts w:ascii="Arial" w:hAnsi="Arial"/>
          <w:sz w:val="20"/>
          <w:highlight w:val="yellow"/>
          <w:lang w:val="en-GB"/>
        </w:rPr>
        <w:t>&lt;To be provided by Contractor/by Contracting Authority&gt;</w:t>
      </w:r>
    </w:p>
    <w:p w14:paraId="07C3BB09" w14:textId="77777777" w:rsidR="007714EA" w:rsidRDefault="007714EA" w:rsidP="007714EA">
      <w:pPr>
        <w:ind w:left="360"/>
        <w:jc w:val="both"/>
        <w:rPr>
          <w:rFonts w:ascii="Arial" w:hAnsi="Arial"/>
          <w:b/>
          <w:sz w:val="20"/>
          <w:lang w:val="uk-UA"/>
        </w:rPr>
      </w:pPr>
    </w:p>
    <w:p w14:paraId="7AEAF00E" w14:textId="77777777" w:rsidR="007714EA" w:rsidRDefault="007714EA" w:rsidP="007714EA">
      <w:pPr>
        <w:numPr>
          <w:ilvl w:val="0"/>
          <w:numId w:val="10"/>
        </w:numPr>
        <w:ind w:left="360" w:firstLine="0"/>
        <w:jc w:val="both"/>
        <w:rPr>
          <w:rFonts w:ascii="Arial" w:hAnsi="Arial"/>
          <w:b/>
          <w:sz w:val="20"/>
          <w:lang w:val="uk-UA"/>
        </w:rPr>
      </w:pPr>
      <w:r>
        <w:rPr>
          <w:rFonts w:ascii="Arial" w:hAnsi="Arial"/>
          <w:b/>
          <w:sz w:val="20"/>
          <w:lang w:val="uk-UA"/>
        </w:rPr>
        <w:t xml:space="preserve">ОБ'ЄКТ / </w:t>
      </w:r>
      <w:r>
        <w:rPr>
          <w:rFonts w:ascii="Arial" w:hAnsi="Arial"/>
          <w:b/>
          <w:sz w:val="20"/>
          <w:lang w:val="en-GB"/>
        </w:rPr>
        <w:t>SITE</w:t>
      </w:r>
    </w:p>
    <w:p w14:paraId="2208343C" w14:textId="77777777" w:rsidR="007714EA" w:rsidRDefault="007714EA" w:rsidP="007714EA">
      <w:pPr>
        <w:ind w:left="360"/>
        <w:jc w:val="both"/>
        <w:rPr>
          <w:rFonts w:ascii="Arial" w:hAnsi="Arial"/>
          <w:sz w:val="20"/>
          <w:lang w:val="uk-UA"/>
        </w:rPr>
      </w:pPr>
      <w:r>
        <w:rPr>
          <w:rFonts w:ascii="Arial" w:hAnsi="Arial"/>
          <w:sz w:val="20"/>
          <w:highlight w:val="yellow"/>
          <w:lang w:val="uk-UA"/>
        </w:rPr>
        <w:lastRenderedPageBreak/>
        <w:t>&lt;Місцерозташування, план об'єкту, конкретні умови, службові/інші приміщення&gt;</w:t>
      </w:r>
      <w:r>
        <w:rPr>
          <w:rFonts w:ascii="Arial" w:hAnsi="Arial"/>
          <w:sz w:val="20"/>
          <w:lang w:val="uk-UA"/>
        </w:rPr>
        <w:t xml:space="preserve"> / </w:t>
      </w:r>
      <w:r>
        <w:rPr>
          <w:rFonts w:ascii="Arial" w:hAnsi="Arial"/>
          <w:sz w:val="20"/>
          <w:highlight w:val="yellow"/>
          <w:lang w:val="uk-UA"/>
        </w:rPr>
        <w:t>&lt;</w:t>
      </w:r>
      <w:r>
        <w:rPr>
          <w:rFonts w:ascii="Arial" w:hAnsi="Arial"/>
          <w:sz w:val="20"/>
          <w:highlight w:val="yellow"/>
          <w:lang w:val="en-GB"/>
        </w:rPr>
        <w:t>Location</w:t>
      </w:r>
      <w:r>
        <w:rPr>
          <w:rFonts w:ascii="Arial" w:hAnsi="Arial"/>
          <w:sz w:val="20"/>
          <w:highlight w:val="yellow"/>
          <w:lang w:val="uk-UA"/>
        </w:rPr>
        <w:t xml:space="preserve">, </w:t>
      </w:r>
      <w:r>
        <w:rPr>
          <w:rFonts w:ascii="Arial" w:hAnsi="Arial"/>
          <w:sz w:val="20"/>
          <w:highlight w:val="yellow"/>
          <w:lang w:val="en-GB"/>
        </w:rPr>
        <w:t>site</w:t>
      </w:r>
      <w:r>
        <w:rPr>
          <w:rFonts w:ascii="Arial" w:hAnsi="Arial"/>
          <w:sz w:val="20"/>
          <w:highlight w:val="yellow"/>
          <w:lang w:val="uk-UA"/>
        </w:rPr>
        <w:t xml:space="preserve"> </w:t>
      </w:r>
      <w:r>
        <w:rPr>
          <w:rFonts w:ascii="Arial" w:hAnsi="Arial"/>
          <w:sz w:val="20"/>
          <w:highlight w:val="yellow"/>
          <w:lang w:val="en-GB"/>
        </w:rPr>
        <w:t>plans</w:t>
      </w:r>
      <w:r>
        <w:rPr>
          <w:rFonts w:ascii="Arial" w:hAnsi="Arial"/>
          <w:sz w:val="20"/>
          <w:highlight w:val="yellow"/>
          <w:lang w:val="uk-UA"/>
        </w:rPr>
        <w:t xml:space="preserve">, </w:t>
      </w:r>
      <w:r>
        <w:rPr>
          <w:rFonts w:ascii="Arial" w:hAnsi="Arial"/>
          <w:sz w:val="20"/>
          <w:highlight w:val="yellow"/>
          <w:lang w:val="en-GB"/>
        </w:rPr>
        <w:t>specific</w:t>
      </w:r>
      <w:r>
        <w:rPr>
          <w:rFonts w:ascii="Arial" w:hAnsi="Arial"/>
          <w:sz w:val="20"/>
          <w:highlight w:val="yellow"/>
          <w:lang w:val="uk-UA"/>
        </w:rPr>
        <w:t xml:space="preserve"> </w:t>
      </w:r>
      <w:r>
        <w:rPr>
          <w:rFonts w:ascii="Arial" w:hAnsi="Arial"/>
          <w:sz w:val="20"/>
          <w:highlight w:val="yellow"/>
          <w:lang w:val="en-GB"/>
        </w:rPr>
        <w:t>conditions</w:t>
      </w:r>
      <w:r>
        <w:rPr>
          <w:rFonts w:ascii="Arial" w:hAnsi="Arial"/>
          <w:sz w:val="20"/>
          <w:highlight w:val="yellow"/>
          <w:lang w:val="uk-UA"/>
        </w:rPr>
        <w:t xml:space="preserve">, </w:t>
      </w:r>
      <w:r>
        <w:rPr>
          <w:rFonts w:ascii="Arial" w:hAnsi="Arial"/>
          <w:sz w:val="20"/>
          <w:highlight w:val="yellow"/>
          <w:lang w:val="en-GB"/>
        </w:rPr>
        <w:t>office</w:t>
      </w:r>
      <w:r>
        <w:rPr>
          <w:rFonts w:ascii="Arial" w:hAnsi="Arial"/>
          <w:sz w:val="20"/>
          <w:highlight w:val="yellow"/>
          <w:lang w:val="uk-UA"/>
        </w:rPr>
        <w:t xml:space="preserve"> </w:t>
      </w:r>
      <w:r>
        <w:rPr>
          <w:rFonts w:ascii="Arial" w:hAnsi="Arial"/>
          <w:sz w:val="20"/>
          <w:highlight w:val="yellow"/>
          <w:lang w:val="en-GB"/>
        </w:rPr>
        <w:t>accommodation</w:t>
      </w:r>
      <w:r>
        <w:rPr>
          <w:rFonts w:ascii="Arial" w:hAnsi="Arial"/>
          <w:sz w:val="20"/>
          <w:highlight w:val="yellow"/>
          <w:lang w:val="uk-UA"/>
        </w:rPr>
        <w:t>/</w:t>
      </w:r>
      <w:r>
        <w:rPr>
          <w:rFonts w:ascii="Arial" w:hAnsi="Arial"/>
          <w:sz w:val="20"/>
          <w:highlight w:val="yellow"/>
          <w:lang w:val="en-GB"/>
        </w:rPr>
        <w:t>other</w:t>
      </w:r>
      <w:r>
        <w:rPr>
          <w:rFonts w:ascii="Arial" w:hAnsi="Arial"/>
          <w:sz w:val="20"/>
          <w:highlight w:val="yellow"/>
          <w:lang w:val="uk-UA"/>
        </w:rPr>
        <w:t xml:space="preserve"> </w:t>
      </w:r>
      <w:r>
        <w:rPr>
          <w:rFonts w:ascii="Arial" w:hAnsi="Arial"/>
          <w:sz w:val="20"/>
          <w:highlight w:val="yellow"/>
          <w:lang w:val="en-GB"/>
        </w:rPr>
        <w:t>premises</w:t>
      </w:r>
      <w:r>
        <w:rPr>
          <w:rFonts w:ascii="Arial" w:hAnsi="Arial"/>
          <w:sz w:val="20"/>
          <w:highlight w:val="yellow"/>
          <w:lang w:val="uk-UA"/>
        </w:rPr>
        <w:t>&gt;</w:t>
      </w:r>
    </w:p>
    <w:p w14:paraId="2FC8B20C" w14:textId="77777777" w:rsidR="007714EA" w:rsidRDefault="007714EA" w:rsidP="007714EA">
      <w:pPr>
        <w:ind w:left="360"/>
        <w:jc w:val="both"/>
        <w:rPr>
          <w:rFonts w:ascii="Arial" w:hAnsi="Arial"/>
          <w:color w:val="FF0000"/>
          <w:sz w:val="20"/>
          <w:lang w:val="uk-UA"/>
        </w:rPr>
      </w:pPr>
    </w:p>
    <w:p w14:paraId="41633E71" w14:textId="77777777" w:rsidR="007714EA" w:rsidRDefault="007714EA" w:rsidP="007714EA">
      <w:pPr>
        <w:pStyle w:val="PlainText"/>
        <w:numPr>
          <w:ilvl w:val="0"/>
          <w:numId w:val="10"/>
        </w:numPr>
        <w:ind w:left="709"/>
        <w:rPr>
          <w:rFonts w:ascii="Arial" w:hAnsi="Arial"/>
          <w:b/>
          <w:caps/>
          <w:highlight w:val="cyan"/>
          <w:lang w:val="uk-UA"/>
        </w:rPr>
      </w:pPr>
      <w:r>
        <w:rPr>
          <w:rFonts w:ascii="Arial" w:hAnsi="Arial"/>
          <w:b/>
          <w:caps/>
          <w:highlight w:val="cyan"/>
          <w:lang w:val="uk-UA"/>
        </w:rPr>
        <w:t xml:space="preserve">(ОПЦІЯ: основні ПРАЦІВНИКИ, залучення яких необхідне для виконання робіт) / </w:t>
      </w:r>
      <w:r w:rsidRPr="007714EA">
        <w:rPr>
          <w:rFonts w:ascii="Arial" w:hAnsi="Arial"/>
          <w:b/>
          <w:caps/>
          <w:highlight w:val="cyan"/>
          <w:lang w:val="uk-UA"/>
        </w:rPr>
        <w:t>(</w:t>
      </w:r>
      <w:r>
        <w:rPr>
          <w:rFonts w:ascii="Arial" w:hAnsi="Arial"/>
          <w:b/>
          <w:caps/>
          <w:highlight w:val="cyan"/>
          <w:lang w:val="en-GB"/>
        </w:rPr>
        <w:t>OPTION</w:t>
      </w:r>
      <w:r w:rsidRPr="007714EA">
        <w:rPr>
          <w:rFonts w:ascii="Arial" w:hAnsi="Arial"/>
          <w:b/>
          <w:caps/>
          <w:highlight w:val="cyan"/>
          <w:lang w:val="uk-UA"/>
        </w:rPr>
        <w:t>:</w:t>
      </w:r>
      <w:r w:rsidRPr="007714EA">
        <w:rPr>
          <w:rFonts w:ascii="Arial" w:hAnsi="Arial"/>
          <w:caps/>
          <w:highlight w:val="cyan"/>
          <w:lang w:val="uk-UA"/>
        </w:rPr>
        <w:t xml:space="preserve"> </w:t>
      </w:r>
      <w:r>
        <w:rPr>
          <w:rFonts w:ascii="Arial" w:hAnsi="Arial"/>
          <w:b/>
          <w:caps/>
          <w:highlight w:val="cyan"/>
          <w:lang w:val="en-GB"/>
        </w:rPr>
        <w:t>key</w:t>
      </w:r>
      <w:r w:rsidRPr="007714EA">
        <w:rPr>
          <w:rFonts w:ascii="Arial" w:hAnsi="Arial"/>
          <w:b/>
          <w:caps/>
          <w:highlight w:val="cyan"/>
          <w:lang w:val="uk-UA"/>
        </w:rPr>
        <w:t xml:space="preserve"> </w:t>
      </w:r>
      <w:r>
        <w:rPr>
          <w:rFonts w:ascii="Arial" w:hAnsi="Arial"/>
          <w:b/>
          <w:caps/>
          <w:highlight w:val="cyan"/>
          <w:lang w:val="en-GB"/>
        </w:rPr>
        <w:t>PERSONNEL</w:t>
      </w:r>
      <w:r w:rsidRPr="007714EA">
        <w:rPr>
          <w:rFonts w:ascii="Arial" w:hAnsi="Arial"/>
          <w:b/>
          <w:caps/>
          <w:highlight w:val="cyan"/>
          <w:lang w:val="uk-UA"/>
        </w:rPr>
        <w:t xml:space="preserve"> </w:t>
      </w:r>
      <w:r>
        <w:rPr>
          <w:rFonts w:ascii="Arial" w:hAnsi="Arial"/>
          <w:b/>
          <w:caps/>
          <w:highlight w:val="cyan"/>
          <w:lang w:val="en-GB"/>
        </w:rPr>
        <w:t>needed</w:t>
      </w:r>
      <w:r w:rsidRPr="007714EA">
        <w:rPr>
          <w:rFonts w:ascii="Arial" w:hAnsi="Arial"/>
          <w:b/>
          <w:caps/>
          <w:highlight w:val="cyan"/>
          <w:lang w:val="uk-UA"/>
        </w:rPr>
        <w:t xml:space="preserve"> </w:t>
      </w:r>
      <w:r>
        <w:rPr>
          <w:rFonts w:ascii="Arial" w:hAnsi="Arial"/>
          <w:b/>
          <w:caps/>
          <w:highlight w:val="cyan"/>
          <w:lang w:val="en-GB"/>
        </w:rPr>
        <w:t>for</w:t>
      </w:r>
      <w:r w:rsidRPr="007714EA">
        <w:rPr>
          <w:rFonts w:ascii="Arial" w:hAnsi="Arial"/>
          <w:b/>
          <w:caps/>
          <w:highlight w:val="cyan"/>
          <w:lang w:val="uk-UA"/>
        </w:rPr>
        <w:t xml:space="preserve"> </w:t>
      </w:r>
      <w:r>
        <w:rPr>
          <w:rFonts w:ascii="Arial" w:hAnsi="Arial"/>
          <w:b/>
          <w:caps/>
          <w:highlight w:val="cyan"/>
          <w:lang w:val="en-GB"/>
        </w:rPr>
        <w:t>the</w:t>
      </w:r>
      <w:r w:rsidRPr="007714EA">
        <w:rPr>
          <w:rFonts w:ascii="Arial" w:hAnsi="Arial"/>
          <w:b/>
          <w:caps/>
          <w:highlight w:val="cyan"/>
          <w:lang w:val="uk-UA"/>
        </w:rPr>
        <w:t xml:space="preserve"> </w:t>
      </w:r>
      <w:r>
        <w:rPr>
          <w:rFonts w:ascii="Arial" w:hAnsi="Arial"/>
          <w:b/>
          <w:caps/>
          <w:highlight w:val="cyan"/>
          <w:lang w:val="en-GB"/>
        </w:rPr>
        <w:t>execution</w:t>
      </w:r>
      <w:r w:rsidRPr="007714EA">
        <w:rPr>
          <w:rFonts w:ascii="Arial" w:hAnsi="Arial"/>
          <w:b/>
          <w:caps/>
          <w:highlight w:val="cyan"/>
          <w:lang w:val="uk-UA"/>
        </w:rPr>
        <w:t xml:space="preserve"> </w:t>
      </w:r>
      <w:r>
        <w:rPr>
          <w:rFonts w:ascii="Arial" w:hAnsi="Arial"/>
          <w:b/>
          <w:caps/>
          <w:highlight w:val="cyan"/>
          <w:lang w:val="en-GB"/>
        </w:rPr>
        <w:t>of</w:t>
      </w:r>
      <w:r w:rsidRPr="007714EA">
        <w:rPr>
          <w:rFonts w:ascii="Arial" w:hAnsi="Arial"/>
          <w:b/>
          <w:caps/>
          <w:highlight w:val="cyan"/>
          <w:lang w:val="uk-UA"/>
        </w:rPr>
        <w:t xml:space="preserve"> </w:t>
      </w:r>
      <w:r>
        <w:rPr>
          <w:rFonts w:ascii="Arial" w:hAnsi="Arial"/>
          <w:b/>
          <w:caps/>
          <w:highlight w:val="cyan"/>
          <w:lang w:val="en-GB"/>
        </w:rPr>
        <w:t>the</w:t>
      </w:r>
      <w:r w:rsidRPr="007714EA">
        <w:rPr>
          <w:rFonts w:ascii="Arial" w:hAnsi="Arial"/>
          <w:b/>
          <w:caps/>
          <w:highlight w:val="cyan"/>
          <w:lang w:val="uk-UA"/>
        </w:rPr>
        <w:t xml:space="preserve"> </w:t>
      </w:r>
      <w:r>
        <w:rPr>
          <w:rFonts w:ascii="Arial" w:hAnsi="Arial"/>
          <w:b/>
          <w:caps/>
          <w:highlight w:val="cyan"/>
          <w:lang w:val="en-GB"/>
        </w:rPr>
        <w:t>works</w:t>
      </w:r>
      <w:r w:rsidRPr="007714EA">
        <w:rPr>
          <w:rFonts w:ascii="Arial" w:hAnsi="Arial"/>
          <w:b/>
          <w:caps/>
          <w:highlight w:val="cyan"/>
          <w:lang w:val="uk-UA"/>
        </w:rPr>
        <w:t>)</w:t>
      </w:r>
    </w:p>
    <w:p w14:paraId="175F44DA" w14:textId="77777777" w:rsidR="007714EA" w:rsidRDefault="007714EA" w:rsidP="007714EA">
      <w:pPr>
        <w:pStyle w:val="PlainText"/>
        <w:ind w:left="360"/>
        <w:jc w:val="both"/>
        <w:rPr>
          <w:rFonts w:ascii="Arial" w:hAnsi="Arial"/>
          <w:caps/>
          <w:lang w:val="uk-UA"/>
        </w:rPr>
      </w:pPr>
      <w:r>
        <w:rPr>
          <w:rFonts w:ascii="Arial" w:hAnsi="Arial"/>
          <w:caps/>
          <w:highlight w:val="yellow"/>
          <w:lang w:val="uk-UA"/>
        </w:rPr>
        <w:t>&lt;</w:t>
      </w:r>
      <w:r>
        <w:rPr>
          <w:rFonts w:ascii="Arial" w:hAnsi="Arial"/>
          <w:highlight w:val="yellow"/>
          <w:lang w:val="uk-UA"/>
        </w:rPr>
        <w:t>деталі</w:t>
      </w:r>
      <w:r>
        <w:rPr>
          <w:rFonts w:ascii="Arial" w:hAnsi="Arial"/>
          <w:caps/>
          <w:highlight w:val="yellow"/>
          <w:lang w:val="uk-UA"/>
        </w:rPr>
        <w:t>&gt;</w:t>
      </w:r>
      <w:r>
        <w:rPr>
          <w:rFonts w:ascii="Arial" w:hAnsi="Arial"/>
          <w:caps/>
          <w:lang w:val="uk-UA"/>
        </w:rPr>
        <w:t xml:space="preserve"> / </w:t>
      </w:r>
      <w:r w:rsidRPr="007714EA">
        <w:rPr>
          <w:rFonts w:ascii="Arial" w:hAnsi="Arial"/>
          <w:caps/>
          <w:highlight w:val="yellow"/>
          <w:lang w:val="uk-UA"/>
        </w:rPr>
        <w:t>&lt;</w:t>
      </w:r>
      <w:r>
        <w:rPr>
          <w:rFonts w:ascii="Arial" w:hAnsi="Arial"/>
          <w:caps/>
          <w:highlight w:val="yellow"/>
          <w:lang w:val="en-GB"/>
        </w:rPr>
        <w:t>d</w:t>
      </w:r>
      <w:r>
        <w:rPr>
          <w:rFonts w:ascii="Arial" w:hAnsi="Arial"/>
          <w:highlight w:val="yellow"/>
          <w:lang w:val="en-GB"/>
        </w:rPr>
        <w:t>etail</w:t>
      </w:r>
      <w:r w:rsidRPr="007714EA">
        <w:rPr>
          <w:rFonts w:ascii="Arial" w:hAnsi="Arial"/>
          <w:caps/>
          <w:highlight w:val="yellow"/>
          <w:lang w:val="uk-UA"/>
        </w:rPr>
        <w:t>&gt;</w:t>
      </w:r>
    </w:p>
    <w:p w14:paraId="3CE123D5" w14:textId="77777777" w:rsidR="007714EA" w:rsidRDefault="007714EA" w:rsidP="007714EA">
      <w:pPr>
        <w:pStyle w:val="PlainText"/>
        <w:ind w:left="360"/>
        <w:jc w:val="both"/>
        <w:rPr>
          <w:rFonts w:ascii="Arial" w:hAnsi="Arial"/>
          <w:b/>
          <w:caps/>
          <w:lang w:val="uk-UA"/>
        </w:rPr>
      </w:pPr>
      <w:r>
        <w:rPr>
          <w:rFonts w:ascii="Arial" w:hAnsi="Arial"/>
          <w:b/>
          <w:caps/>
          <w:highlight w:val="red"/>
          <w:lang w:val="uk-UA"/>
        </w:rPr>
        <w:t>(</w:t>
      </w:r>
      <w:r>
        <w:rPr>
          <w:rFonts w:ascii="Arial" w:hAnsi="Arial"/>
          <w:b/>
          <w:highlight w:val="red"/>
          <w:lang w:val="uk-UA"/>
        </w:rPr>
        <w:t>Примітка: видаліть опцію за потреби).</w:t>
      </w:r>
      <w:r>
        <w:rPr>
          <w:rFonts w:ascii="Arial" w:hAnsi="Arial"/>
          <w:b/>
          <w:lang w:val="uk-UA"/>
        </w:rPr>
        <w:t xml:space="preserve"> / </w:t>
      </w:r>
      <w:r w:rsidRPr="007714EA">
        <w:rPr>
          <w:rFonts w:ascii="Arial" w:hAnsi="Arial"/>
          <w:b/>
          <w:caps/>
          <w:highlight w:val="red"/>
          <w:lang w:val="uk-UA"/>
        </w:rPr>
        <w:t>(</w:t>
      </w:r>
      <w:r>
        <w:rPr>
          <w:rFonts w:ascii="Arial" w:hAnsi="Arial"/>
          <w:b/>
          <w:highlight w:val="red"/>
          <w:lang w:val="en-GB"/>
        </w:rPr>
        <w:t>Note</w:t>
      </w:r>
      <w:r w:rsidRPr="007714EA">
        <w:rPr>
          <w:rFonts w:ascii="Arial" w:hAnsi="Arial"/>
          <w:b/>
          <w:highlight w:val="red"/>
          <w:lang w:val="uk-UA"/>
        </w:rPr>
        <w:t xml:space="preserve">: </w:t>
      </w:r>
      <w:r>
        <w:rPr>
          <w:rFonts w:ascii="Arial" w:hAnsi="Arial"/>
          <w:b/>
          <w:highlight w:val="red"/>
          <w:lang w:val="en-GB"/>
        </w:rPr>
        <w:t>delete</w:t>
      </w:r>
      <w:r w:rsidRPr="007714EA">
        <w:rPr>
          <w:rFonts w:ascii="Arial" w:hAnsi="Arial"/>
          <w:b/>
          <w:highlight w:val="red"/>
          <w:lang w:val="uk-UA"/>
        </w:rPr>
        <w:t xml:space="preserve"> </w:t>
      </w:r>
      <w:r>
        <w:rPr>
          <w:rFonts w:ascii="Arial" w:hAnsi="Arial"/>
          <w:b/>
          <w:highlight w:val="red"/>
          <w:lang w:val="en-GB"/>
        </w:rPr>
        <w:t>option</w:t>
      </w:r>
      <w:r w:rsidRPr="007714EA">
        <w:rPr>
          <w:rFonts w:ascii="Arial" w:hAnsi="Arial"/>
          <w:b/>
          <w:highlight w:val="red"/>
          <w:lang w:val="uk-UA"/>
        </w:rPr>
        <w:t xml:space="preserve"> </w:t>
      </w:r>
      <w:r>
        <w:rPr>
          <w:rFonts w:ascii="Arial" w:hAnsi="Arial"/>
          <w:b/>
          <w:highlight w:val="red"/>
          <w:lang w:val="en-GB"/>
        </w:rPr>
        <w:t>if</w:t>
      </w:r>
      <w:r w:rsidRPr="007714EA">
        <w:rPr>
          <w:rFonts w:ascii="Arial" w:hAnsi="Arial"/>
          <w:b/>
          <w:highlight w:val="red"/>
          <w:lang w:val="uk-UA"/>
        </w:rPr>
        <w:t xml:space="preserve"> </w:t>
      </w:r>
      <w:r>
        <w:rPr>
          <w:rFonts w:ascii="Arial" w:hAnsi="Arial"/>
          <w:b/>
          <w:highlight w:val="red"/>
          <w:lang w:val="en-GB"/>
        </w:rPr>
        <w:t>not</w:t>
      </w:r>
      <w:r w:rsidRPr="007714EA">
        <w:rPr>
          <w:rFonts w:ascii="Arial" w:hAnsi="Arial"/>
          <w:b/>
          <w:highlight w:val="red"/>
          <w:lang w:val="uk-UA"/>
        </w:rPr>
        <w:t xml:space="preserve"> </w:t>
      </w:r>
      <w:r>
        <w:rPr>
          <w:rFonts w:ascii="Arial" w:hAnsi="Arial"/>
          <w:b/>
          <w:highlight w:val="red"/>
          <w:lang w:val="en-GB"/>
        </w:rPr>
        <w:t>required</w:t>
      </w:r>
      <w:r w:rsidRPr="007714EA">
        <w:rPr>
          <w:rFonts w:ascii="Arial" w:hAnsi="Arial"/>
          <w:b/>
          <w:highlight w:val="red"/>
          <w:lang w:val="uk-UA"/>
        </w:rPr>
        <w:t>)</w:t>
      </w:r>
    </w:p>
    <w:p w14:paraId="2428648B" w14:textId="77777777" w:rsidR="007714EA" w:rsidRDefault="007714EA" w:rsidP="007714EA">
      <w:pPr>
        <w:pStyle w:val="PlainText"/>
        <w:ind w:left="360"/>
        <w:jc w:val="both"/>
        <w:rPr>
          <w:rFonts w:ascii="Arial" w:hAnsi="Arial"/>
          <w:color w:val="FF0000"/>
          <w:lang w:val="uk-UA"/>
        </w:rPr>
      </w:pPr>
    </w:p>
    <w:p w14:paraId="3CA5EAE2" w14:textId="77777777" w:rsidR="007714EA" w:rsidRDefault="007714EA" w:rsidP="007714EA">
      <w:pPr>
        <w:pStyle w:val="PlainText"/>
        <w:numPr>
          <w:ilvl w:val="0"/>
          <w:numId w:val="10"/>
        </w:numPr>
        <w:jc w:val="both"/>
        <w:rPr>
          <w:rFonts w:ascii="Arial" w:hAnsi="Arial"/>
          <w:b/>
          <w:caps/>
          <w:lang w:val="uk-UA"/>
        </w:rPr>
      </w:pPr>
      <w:r>
        <w:rPr>
          <w:rFonts w:ascii="Arial" w:hAnsi="Arial"/>
          <w:b/>
          <w:caps/>
          <w:lang w:val="uk-UA"/>
        </w:rPr>
        <w:t xml:space="preserve">часові межі та ВИКОНАННЯ / </w:t>
      </w:r>
      <w:r>
        <w:rPr>
          <w:rFonts w:ascii="Arial" w:hAnsi="Arial"/>
          <w:b/>
          <w:caps/>
          <w:lang w:val="en-GB"/>
        </w:rPr>
        <w:t>timing and IMPLEMENTATION</w:t>
      </w:r>
    </w:p>
    <w:p w14:paraId="4430B765" w14:textId="77777777" w:rsidR="007714EA" w:rsidRDefault="007714EA" w:rsidP="007714EA">
      <w:pPr>
        <w:ind w:left="360"/>
        <w:jc w:val="both"/>
        <w:rPr>
          <w:rFonts w:ascii="Arial" w:hAnsi="Arial"/>
          <w:sz w:val="20"/>
          <w:highlight w:val="yellow"/>
          <w:lang w:val="uk-UA"/>
        </w:rPr>
      </w:pPr>
      <w:r>
        <w:rPr>
          <w:rFonts w:ascii="Arial" w:hAnsi="Arial"/>
          <w:sz w:val="20"/>
          <w:highlight w:val="yellow"/>
          <w:lang w:val="uk-UA"/>
        </w:rPr>
        <w:t xml:space="preserve">&lt;Очікуваний період виконання&gt; / </w:t>
      </w:r>
      <w:r>
        <w:rPr>
          <w:rFonts w:ascii="Arial" w:hAnsi="Arial"/>
          <w:sz w:val="20"/>
          <w:highlight w:val="yellow"/>
          <w:lang w:val="en-GB"/>
        </w:rPr>
        <w:t>&lt;Expected period of execution&gt;</w:t>
      </w:r>
    </w:p>
    <w:p w14:paraId="1BF8689F" w14:textId="77777777" w:rsidR="007714EA" w:rsidRDefault="007714EA" w:rsidP="007714EA">
      <w:pPr>
        <w:ind w:left="360"/>
        <w:jc w:val="both"/>
        <w:rPr>
          <w:rFonts w:ascii="Arial" w:hAnsi="Arial"/>
          <w:sz w:val="20"/>
          <w:highlight w:val="yellow"/>
          <w:lang w:val="uk-UA"/>
        </w:rPr>
      </w:pPr>
      <w:r>
        <w:rPr>
          <w:rFonts w:ascii="Arial" w:hAnsi="Arial"/>
          <w:sz w:val="20"/>
          <w:highlight w:val="yellow"/>
          <w:lang w:val="uk-UA"/>
        </w:rPr>
        <w:t xml:space="preserve">&lt;Очікувана дата початку&gt; / </w:t>
      </w:r>
      <w:r>
        <w:rPr>
          <w:rFonts w:ascii="Arial" w:hAnsi="Arial"/>
          <w:sz w:val="20"/>
          <w:highlight w:val="yellow"/>
          <w:lang w:val="en-GB"/>
        </w:rPr>
        <w:t xml:space="preserve">&lt;Expected </w:t>
      </w:r>
      <w:r>
        <w:rPr>
          <w:rFonts w:ascii="Arial" w:hAnsi="Arial" w:cs="Arial"/>
          <w:sz w:val="20"/>
          <w:highlight w:val="yellow"/>
          <w:lang w:val="en-GB"/>
        </w:rPr>
        <w:t>starting</w:t>
      </w:r>
      <w:r>
        <w:rPr>
          <w:rFonts w:ascii="Arial" w:hAnsi="Arial"/>
          <w:sz w:val="20"/>
          <w:highlight w:val="yellow"/>
          <w:lang w:val="en-GB"/>
        </w:rPr>
        <w:t xml:space="preserve"> date&gt;</w:t>
      </w:r>
    </w:p>
    <w:p w14:paraId="23D267D1" w14:textId="77777777" w:rsidR="007714EA" w:rsidRDefault="007714EA" w:rsidP="007714EA">
      <w:pPr>
        <w:ind w:left="360"/>
        <w:jc w:val="both"/>
        <w:rPr>
          <w:lang w:val="uk-UA"/>
        </w:rPr>
      </w:pPr>
      <w:r>
        <w:rPr>
          <w:rFonts w:ascii="Arial" w:hAnsi="Arial"/>
          <w:sz w:val="20"/>
          <w:highlight w:val="yellow"/>
          <w:lang w:val="uk-UA"/>
        </w:rPr>
        <w:t xml:space="preserve">&lt;Очікувана дата завершення&gt; / </w:t>
      </w:r>
      <w:r>
        <w:rPr>
          <w:rFonts w:ascii="Arial" w:hAnsi="Arial"/>
          <w:sz w:val="20"/>
          <w:highlight w:val="yellow"/>
          <w:lang w:val="en-GB"/>
        </w:rPr>
        <w:t>&lt;Expected completion date&gt;</w:t>
      </w:r>
    </w:p>
    <w:p w14:paraId="59E57E69" w14:textId="77777777" w:rsidR="007714EA" w:rsidRDefault="007714EA" w:rsidP="007714EA">
      <w:pPr>
        <w:pStyle w:val="bullet-3"/>
        <w:widowControl/>
        <w:spacing w:before="0" w:line="240" w:lineRule="auto"/>
        <w:ind w:left="360" w:firstLine="0"/>
        <w:jc w:val="left"/>
        <w:rPr>
          <w:rFonts w:cs="Arial"/>
          <w:b/>
          <w:szCs w:val="24"/>
          <w:lang w:val="uk-UA"/>
        </w:rPr>
      </w:pPr>
      <w:r>
        <w:rPr>
          <w:rFonts w:cs="Arial"/>
          <w:b/>
          <w:snapToGrid w:val="0"/>
          <w:lang w:val="uk-UA"/>
        </w:rPr>
        <w:br w:type="page"/>
      </w:r>
      <w:r>
        <w:rPr>
          <w:rFonts w:cs="Arial"/>
          <w:b/>
          <w:szCs w:val="24"/>
          <w:lang w:val="uk-UA"/>
        </w:rPr>
        <w:lastRenderedPageBreak/>
        <w:t xml:space="preserve">ДОДАТОК 2: ПРОЄКТНА ДОКУМЕНТАЦІЯ ТА КРЕСЛЕННЯ / </w:t>
      </w:r>
      <w:r>
        <w:rPr>
          <w:rFonts w:cs="Arial"/>
          <w:b/>
          <w:szCs w:val="24"/>
          <w:lang w:val="en-GB"/>
        </w:rPr>
        <w:t>ANNEX</w:t>
      </w:r>
      <w:r>
        <w:rPr>
          <w:rFonts w:cs="Arial"/>
          <w:b/>
          <w:szCs w:val="24"/>
          <w:lang w:val="uk-UA"/>
        </w:rPr>
        <w:t xml:space="preserve"> 2: </w:t>
      </w:r>
      <w:r>
        <w:rPr>
          <w:rFonts w:cs="Arial"/>
          <w:b/>
          <w:szCs w:val="24"/>
          <w:lang w:val="en-GB"/>
        </w:rPr>
        <w:t>DESIGN</w:t>
      </w:r>
      <w:r>
        <w:rPr>
          <w:rFonts w:cs="Arial"/>
          <w:b/>
          <w:szCs w:val="24"/>
          <w:lang w:val="uk-UA"/>
        </w:rPr>
        <w:t xml:space="preserve"> </w:t>
      </w:r>
      <w:r>
        <w:rPr>
          <w:rFonts w:cs="Arial"/>
          <w:b/>
          <w:szCs w:val="24"/>
          <w:lang w:val="en-GB"/>
        </w:rPr>
        <w:t>DOCUMENTS</w:t>
      </w:r>
      <w:r>
        <w:rPr>
          <w:rFonts w:cs="Arial"/>
          <w:b/>
          <w:szCs w:val="24"/>
          <w:lang w:val="uk-UA"/>
        </w:rPr>
        <w:t xml:space="preserve"> </w:t>
      </w:r>
      <w:r>
        <w:rPr>
          <w:rFonts w:cs="Arial"/>
          <w:b/>
          <w:szCs w:val="24"/>
          <w:lang w:val="en-GB"/>
        </w:rPr>
        <w:t>AND</w:t>
      </w:r>
      <w:r>
        <w:rPr>
          <w:rFonts w:cs="Arial"/>
          <w:b/>
          <w:szCs w:val="24"/>
          <w:lang w:val="uk-UA"/>
        </w:rPr>
        <w:t xml:space="preserve"> </w:t>
      </w:r>
      <w:r>
        <w:rPr>
          <w:rFonts w:cs="Arial"/>
          <w:b/>
          <w:szCs w:val="24"/>
          <w:lang w:val="en-GB"/>
        </w:rPr>
        <w:t>DRAWINGS</w:t>
      </w:r>
    </w:p>
    <w:p w14:paraId="542F78E8" w14:textId="77777777" w:rsidR="007714EA" w:rsidRDefault="007714EA" w:rsidP="007714EA">
      <w:pPr>
        <w:jc w:val="center"/>
        <w:rPr>
          <w:rFonts w:ascii="Arial" w:hAnsi="Arial"/>
          <w:b/>
          <w:caps/>
          <w:sz w:val="28"/>
          <w:lang w:val="uk-UA"/>
        </w:rPr>
      </w:pPr>
    </w:p>
    <w:p w14:paraId="3C3E324D" w14:textId="77777777" w:rsidR="007714EA" w:rsidRDefault="007714EA" w:rsidP="007714EA">
      <w:pPr>
        <w:rPr>
          <w:rFonts w:ascii="Arial" w:hAnsi="Arial"/>
          <w:sz w:val="20"/>
          <w:highlight w:val="yellow"/>
          <w:lang w:val="uk-UA"/>
        </w:rPr>
      </w:pPr>
      <w:r>
        <w:rPr>
          <w:rFonts w:ascii="Arial" w:hAnsi="Arial"/>
          <w:sz w:val="20"/>
          <w:highlight w:val="yellow"/>
          <w:lang w:val="uk-UA"/>
        </w:rPr>
        <w:t>&lt;Проєктна документація та креслення&gt; / &lt;</w:t>
      </w:r>
      <w:r>
        <w:rPr>
          <w:rFonts w:ascii="Arial" w:hAnsi="Arial"/>
          <w:sz w:val="20"/>
          <w:highlight w:val="yellow"/>
          <w:lang w:val="en-GB"/>
        </w:rPr>
        <w:t>Designs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drawings</w:t>
      </w:r>
      <w:r>
        <w:rPr>
          <w:rFonts w:ascii="Arial" w:hAnsi="Arial"/>
          <w:sz w:val="20"/>
          <w:highlight w:val="yellow"/>
          <w:lang w:val="uk-UA"/>
        </w:rPr>
        <w:t>&gt;</w:t>
      </w:r>
    </w:p>
    <w:p w14:paraId="391C7B88" w14:textId="77777777" w:rsidR="007714EA" w:rsidRDefault="007714EA" w:rsidP="007714EA">
      <w:pPr>
        <w:rPr>
          <w:rFonts w:ascii="Arial" w:hAnsi="Arial" w:cs="Arial"/>
          <w:b/>
          <w:caps/>
          <w:lang w:val="uk-UA"/>
        </w:rPr>
      </w:pPr>
      <w:r>
        <w:rPr>
          <w:rFonts w:ascii="Arial" w:hAnsi="Arial" w:cs="Arial"/>
          <w:b/>
          <w:lang w:val="uk-UA"/>
        </w:rPr>
        <w:br w:type="page"/>
      </w:r>
      <w:r>
        <w:rPr>
          <w:rFonts w:ascii="Arial" w:hAnsi="Arial" w:cs="Arial"/>
          <w:b/>
          <w:caps/>
          <w:lang w:val="uk-UA"/>
        </w:rPr>
        <w:lastRenderedPageBreak/>
        <w:t>ДОДАТОК 3:</w:t>
      </w:r>
      <w:r>
        <w:rPr>
          <w:rFonts w:ascii="Arial" w:hAnsi="Arial" w:cs="Arial"/>
          <w:b/>
          <w:lang w:val="uk-UA"/>
        </w:rPr>
        <w:t xml:space="preserve"> БЛАНК ПРОПОЗИЦІЇ / </w:t>
      </w:r>
      <w:r>
        <w:rPr>
          <w:rFonts w:ascii="Arial" w:hAnsi="Arial" w:cs="Arial"/>
          <w:b/>
          <w:caps/>
        </w:rPr>
        <w:t>Annex</w:t>
      </w:r>
      <w:r w:rsidRPr="001B7275">
        <w:rPr>
          <w:rFonts w:ascii="Arial" w:hAnsi="Arial" w:cs="Arial"/>
          <w:b/>
          <w:caps/>
          <w:lang w:val="uk-UA"/>
        </w:rPr>
        <w:t xml:space="preserve"> 3: </w:t>
      </w:r>
      <w:r>
        <w:rPr>
          <w:rFonts w:ascii="Arial" w:hAnsi="Arial" w:cs="Arial"/>
          <w:b/>
        </w:rPr>
        <w:t>PROPOSAL</w:t>
      </w:r>
      <w:r w:rsidRPr="001B7275">
        <w:rPr>
          <w:rFonts w:ascii="Arial" w:hAnsi="Arial" w:cs="Arial"/>
          <w:b/>
          <w:lang w:val="uk-UA"/>
        </w:rPr>
        <w:t xml:space="preserve"> </w:t>
      </w:r>
      <w:r>
        <w:rPr>
          <w:rFonts w:ascii="Arial" w:hAnsi="Arial" w:cs="Arial"/>
          <w:b/>
        </w:rPr>
        <w:t>SUBMISSION</w:t>
      </w:r>
      <w:r w:rsidRPr="001B7275">
        <w:rPr>
          <w:rFonts w:ascii="Arial" w:hAnsi="Arial" w:cs="Arial"/>
          <w:b/>
          <w:lang w:val="uk-UA"/>
        </w:rPr>
        <w:t xml:space="preserve"> </w:t>
      </w:r>
      <w:r>
        <w:rPr>
          <w:rFonts w:ascii="Arial" w:hAnsi="Arial" w:cs="Arial"/>
          <w:b/>
        </w:rPr>
        <w:t>FORM</w:t>
      </w:r>
    </w:p>
    <w:p w14:paraId="14BBD5CB" w14:textId="77777777" w:rsidR="007714EA" w:rsidRDefault="007714EA" w:rsidP="007714EA">
      <w:pPr>
        <w:rPr>
          <w:rFonts w:ascii="Arial" w:hAnsi="Arial" w:cs="Arial"/>
          <w:sz w:val="20"/>
          <w:szCs w:val="20"/>
          <w:lang w:val="uk-UA"/>
        </w:rPr>
      </w:pPr>
    </w:p>
    <w:p w14:paraId="050587DE" w14:textId="77777777" w:rsidR="007714EA" w:rsidRDefault="007714EA" w:rsidP="007714EA">
      <w:pPr>
        <w:rPr>
          <w:rFonts w:ascii="Arial" w:hAnsi="Arial" w:cs="Arial"/>
          <w:sz w:val="20"/>
          <w:szCs w:val="20"/>
          <w:lang w:val="uk-UA"/>
        </w:rPr>
      </w:pPr>
      <w:r>
        <w:rPr>
          <w:rFonts w:ascii="Arial" w:hAnsi="Arial" w:cs="Arial"/>
          <w:sz w:val="20"/>
          <w:szCs w:val="20"/>
          <w:lang w:val="uk-UA"/>
        </w:rPr>
        <w:t xml:space="preserve">Фінансова пропозиція для моїх послуг викладена нижче: / </w:t>
      </w:r>
      <w:r>
        <w:rPr>
          <w:rFonts w:ascii="Arial" w:hAnsi="Arial" w:cs="Arial"/>
          <w:sz w:val="20"/>
          <w:szCs w:val="20"/>
          <w:lang w:val="en-GB"/>
        </w:rPr>
        <w:t>The financial proposal for my services is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5"/>
        <w:gridCol w:w="1138"/>
        <w:gridCol w:w="3477"/>
      </w:tblGrid>
      <w:tr w:rsidR="007714EA" w14:paraId="0E657F7B" w14:textId="77777777" w:rsidTr="007714EA">
        <w:tc>
          <w:tcPr>
            <w:tcW w:w="1063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03A0F30"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ФІНАНСОВА ПРОПОЗИЦІЯ / </w:t>
            </w:r>
            <w:r>
              <w:rPr>
                <w:rFonts w:ascii="Arial" w:hAnsi="Arial" w:cs="Arial"/>
                <w:b/>
                <w:sz w:val="20"/>
                <w:szCs w:val="20"/>
                <w:lang w:val="en-GB"/>
              </w:rPr>
              <w:t>FINANCIAL PROPOSAL</w:t>
            </w:r>
          </w:p>
        </w:tc>
      </w:tr>
      <w:tr w:rsidR="007714EA" w14:paraId="356C6D91" w14:textId="77777777" w:rsidTr="007714EA">
        <w:tc>
          <w:tcPr>
            <w:tcW w:w="5940" w:type="dxa"/>
            <w:tcBorders>
              <w:top w:val="single" w:sz="4" w:space="0" w:color="auto"/>
              <w:left w:val="single" w:sz="4" w:space="0" w:color="auto"/>
              <w:bottom w:val="single" w:sz="4" w:space="0" w:color="auto"/>
              <w:right w:val="single" w:sz="4" w:space="0" w:color="auto"/>
            </w:tcBorders>
            <w:shd w:val="clear" w:color="auto" w:fill="F3F3F3"/>
          </w:tcPr>
          <w:p w14:paraId="66D83965" w14:textId="77777777" w:rsidR="007714EA" w:rsidRDefault="007714EA">
            <w:pPr>
              <w:spacing w:line="256" w:lineRule="auto"/>
              <w:rPr>
                <w:rFonts w:ascii="Arial" w:hAnsi="Arial" w:cs="Arial"/>
                <w:b/>
                <w:sz w:val="20"/>
                <w:szCs w:val="20"/>
                <w:lang w:val="uk-UA"/>
              </w:rPr>
            </w:pPr>
          </w:p>
        </w:tc>
        <w:tc>
          <w:tcPr>
            <w:tcW w:w="1139" w:type="dxa"/>
            <w:tcBorders>
              <w:top w:val="single" w:sz="4" w:space="0" w:color="auto"/>
              <w:left w:val="single" w:sz="4" w:space="0" w:color="auto"/>
              <w:bottom w:val="single" w:sz="4" w:space="0" w:color="auto"/>
              <w:right w:val="single" w:sz="4" w:space="0" w:color="auto"/>
            </w:tcBorders>
            <w:shd w:val="clear" w:color="auto" w:fill="F3F3F3"/>
            <w:hideMark/>
          </w:tcPr>
          <w:p w14:paraId="101EBBE0"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Валюта /</w:t>
            </w:r>
            <w:r>
              <w:rPr>
                <w:rFonts w:ascii="Arial" w:hAnsi="Arial" w:cs="Arial"/>
                <w:b/>
                <w:sz w:val="20"/>
                <w:szCs w:val="20"/>
                <w:lang w:val="en-GB"/>
              </w:rPr>
              <w:t xml:space="preserve"> Currency</w:t>
            </w:r>
          </w:p>
        </w:tc>
        <w:tc>
          <w:tcPr>
            <w:tcW w:w="3553" w:type="dxa"/>
            <w:tcBorders>
              <w:top w:val="single" w:sz="4" w:space="0" w:color="auto"/>
              <w:left w:val="single" w:sz="4" w:space="0" w:color="auto"/>
              <w:bottom w:val="single" w:sz="4" w:space="0" w:color="auto"/>
              <w:right w:val="single" w:sz="4" w:space="0" w:color="auto"/>
            </w:tcBorders>
            <w:shd w:val="clear" w:color="auto" w:fill="F3F3F3"/>
            <w:hideMark/>
          </w:tcPr>
          <w:p w14:paraId="061A2E3C"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Сума / </w:t>
            </w:r>
            <w:r>
              <w:rPr>
                <w:rFonts w:ascii="Arial" w:hAnsi="Arial" w:cs="Arial"/>
                <w:b/>
                <w:sz w:val="20"/>
                <w:szCs w:val="20"/>
                <w:lang w:val="en-GB"/>
              </w:rPr>
              <w:t>Amount</w:t>
            </w:r>
          </w:p>
        </w:tc>
      </w:tr>
      <w:tr w:rsidR="007714EA" w14:paraId="23E873D8" w14:textId="77777777" w:rsidTr="007714EA">
        <w:tc>
          <w:tcPr>
            <w:tcW w:w="5940" w:type="dxa"/>
            <w:tcBorders>
              <w:top w:val="single" w:sz="4" w:space="0" w:color="auto"/>
              <w:left w:val="single" w:sz="4" w:space="0" w:color="auto"/>
              <w:bottom w:val="single" w:sz="4" w:space="0" w:color="auto"/>
              <w:right w:val="single" w:sz="4" w:space="0" w:color="auto"/>
            </w:tcBorders>
            <w:hideMark/>
          </w:tcPr>
          <w:p w14:paraId="1BB42F3E"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Загальна вартість (винагорода та витрати) / </w:t>
            </w:r>
            <w:r w:rsidRPr="00E320B5">
              <w:rPr>
                <w:rFonts w:ascii="Arial" w:hAnsi="Arial" w:cs="Arial"/>
                <w:sz w:val="20"/>
                <w:szCs w:val="20"/>
              </w:rPr>
              <w:t>Global price (fees and expenses)</w:t>
            </w:r>
          </w:p>
        </w:tc>
        <w:tc>
          <w:tcPr>
            <w:tcW w:w="1139" w:type="dxa"/>
            <w:tcBorders>
              <w:top w:val="single" w:sz="4" w:space="0" w:color="auto"/>
              <w:left w:val="single" w:sz="4" w:space="0" w:color="auto"/>
              <w:bottom w:val="single" w:sz="4" w:space="0" w:color="auto"/>
              <w:right w:val="single" w:sz="4" w:space="0" w:color="auto"/>
            </w:tcBorders>
          </w:tcPr>
          <w:p w14:paraId="6A850FA6" w14:textId="77777777" w:rsidR="007714EA" w:rsidRDefault="007714EA">
            <w:pPr>
              <w:spacing w:line="256" w:lineRule="auto"/>
              <w:rPr>
                <w:rFonts w:ascii="Arial" w:hAnsi="Arial" w:cs="Arial"/>
                <w:sz w:val="20"/>
                <w:szCs w:val="20"/>
                <w:lang w:val="uk-UA"/>
              </w:rPr>
            </w:pPr>
          </w:p>
        </w:tc>
        <w:tc>
          <w:tcPr>
            <w:tcW w:w="3553" w:type="dxa"/>
            <w:tcBorders>
              <w:top w:val="single" w:sz="4" w:space="0" w:color="auto"/>
              <w:left w:val="single" w:sz="4" w:space="0" w:color="auto"/>
              <w:bottom w:val="single" w:sz="4" w:space="0" w:color="auto"/>
              <w:right w:val="single" w:sz="4" w:space="0" w:color="auto"/>
            </w:tcBorders>
          </w:tcPr>
          <w:p w14:paraId="0DB64101" w14:textId="77777777" w:rsidR="007714EA" w:rsidRDefault="007714EA">
            <w:pPr>
              <w:spacing w:line="256" w:lineRule="auto"/>
              <w:rPr>
                <w:rFonts w:ascii="Arial" w:hAnsi="Arial" w:cs="Arial"/>
                <w:sz w:val="20"/>
                <w:szCs w:val="20"/>
                <w:lang w:val="uk-UA"/>
              </w:rPr>
            </w:pPr>
          </w:p>
        </w:tc>
      </w:tr>
      <w:tr w:rsidR="007714EA" w14:paraId="5E2C2E77" w14:textId="77777777" w:rsidTr="007714EA">
        <w:tc>
          <w:tcPr>
            <w:tcW w:w="5940" w:type="dxa"/>
            <w:tcBorders>
              <w:top w:val="single" w:sz="4" w:space="0" w:color="auto"/>
              <w:left w:val="single" w:sz="4" w:space="0" w:color="auto"/>
              <w:bottom w:val="single" w:sz="4" w:space="0" w:color="auto"/>
              <w:right w:val="single" w:sz="4" w:space="0" w:color="auto"/>
            </w:tcBorders>
            <w:hideMark/>
          </w:tcPr>
          <w:p w14:paraId="27B0ECF4"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ПДВ або інший податок / </w:t>
            </w:r>
            <w:r w:rsidRPr="001B7275">
              <w:rPr>
                <w:rFonts w:ascii="Arial" w:hAnsi="Arial" w:cs="Arial"/>
                <w:sz w:val="20"/>
                <w:szCs w:val="20"/>
              </w:rPr>
              <w:t>VAT or other tax</w:t>
            </w:r>
          </w:p>
        </w:tc>
        <w:tc>
          <w:tcPr>
            <w:tcW w:w="1139" w:type="dxa"/>
            <w:tcBorders>
              <w:top w:val="single" w:sz="4" w:space="0" w:color="auto"/>
              <w:left w:val="single" w:sz="4" w:space="0" w:color="auto"/>
              <w:bottom w:val="single" w:sz="4" w:space="0" w:color="auto"/>
              <w:right w:val="single" w:sz="4" w:space="0" w:color="auto"/>
            </w:tcBorders>
          </w:tcPr>
          <w:p w14:paraId="497F0B0E" w14:textId="77777777" w:rsidR="007714EA" w:rsidRDefault="007714EA">
            <w:pPr>
              <w:spacing w:line="256" w:lineRule="auto"/>
              <w:rPr>
                <w:rFonts w:ascii="Arial" w:hAnsi="Arial" w:cs="Arial"/>
                <w:sz w:val="20"/>
                <w:szCs w:val="20"/>
                <w:lang w:val="uk-UA"/>
              </w:rPr>
            </w:pPr>
          </w:p>
        </w:tc>
        <w:tc>
          <w:tcPr>
            <w:tcW w:w="3553" w:type="dxa"/>
            <w:tcBorders>
              <w:top w:val="single" w:sz="4" w:space="0" w:color="auto"/>
              <w:left w:val="single" w:sz="4" w:space="0" w:color="auto"/>
              <w:bottom w:val="single" w:sz="4" w:space="0" w:color="auto"/>
              <w:right w:val="single" w:sz="4" w:space="0" w:color="auto"/>
            </w:tcBorders>
          </w:tcPr>
          <w:p w14:paraId="29D7FDB1" w14:textId="77777777" w:rsidR="007714EA" w:rsidRDefault="007714EA">
            <w:pPr>
              <w:spacing w:line="256" w:lineRule="auto"/>
              <w:rPr>
                <w:rFonts w:ascii="Arial" w:hAnsi="Arial" w:cs="Arial"/>
                <w:sz w:val="20"/>
                <w:szCs w:val="20"/>
                <w:lang w:val="uk-UA"/>
              </w:rPr>
            </w:pPr>
          </w:p>
        </w:tc>
      </w:tr>
      <w:tr w:rsidR="007714EA" w14:paraId="32BE01BA" w14:textId="77777777" w:rsidTr="007714EA">
        <w:tc>
          <w:tcPr>
            <w:tcW w:w="5940" w:type="dxa"/>
            <w:tcBorders>
              <w:top w:val="single" w:sz="4" w:space="0" w:color="auto"/>
              <w:left w:val="single" w:sz="4" w:space="0" w:color="auto"/>
              <w:bottom w:val="single" w:sz="4" w:space="0" w:color="auto"/>
              <w:right w:val="single" w:sz="4" w:space="0" w:color="auto"/>
            </w:tcBorders>
            <w:hideMark/>
          </w:tcPr>
          <w:p w14:paraId="5FFF69CA" w14:textId="77777777" w:rsidR="007714EA" w:rsidRDefault="007714EA">
            <w:pPr>
              <w:spacing w:line="256" w:lineRule="auto"/>
              <w:rPr>
                <w:rFonts w:ascii="Arial" w:hAnsi="Arial" w:cs="Arial"/>
                <w:b/>
                <w:sz w:val="20"/>
                <w:szCs w:val="20"/>
                <w:lang w:val="uk-UA"/>
              </w:rPr>
            </w:pPr>
            <w:r>
              <w:rPr>
                <w:rFonts w:ascii="Arial" w:hAnsi="Arial" w:cs="Arial"/>
                <w:b/>
                <w:sz w:val="20"/>
                <w:szCs w:val="20"/>
                <w:lang w:val="uk-UA"/>
              </w:rPr>
              <w:t xml:space="preserve">Усього, вкл. з податками / </w:t>
            </w:r>
            <w:r w:rsidRPr="00E320B5">
              <w:rPr>
                <w:rFonts w:ascii="Arial" w:hAnsi="Arial" w:cs="Arial"/>
                <w:b/>
                <w:sz w:val="20"/>
                <w:szCs w:val="20"/>
              </w:rPr>
              <w:t>Total price incl. taxes</w:t>
            </w:r>
          </w:p>
        </w:tc>
        <w:tc>
          <w:tcPr>
            <w:tcW w:w="1139" w:type="dxa"/>
            <w:tcBorders>
              <w:top w:val="single" w:sz="4" w:space="0" w:color="auto"/>
              <w:left w:val="single" w:sz="4" w:space="0" w:color="auto"/>
              <w:bottom w:val="single" w:sz="4" w:space="0" w:color="auto"/>
              <w:right w:val="single" w:sz="4" w:space="0" w:color="auto"/>
            </w:tcBorders>
          </w:tcPr>
          <w:p w14:paraId="648A4D10" w14:textId="77777777" w:rsidR="007714EA" w:rsidRDefault="007714EA">
            <w:pPr>
              <w:spacing w:line="256" w:lineRule="auto"/>
              <w:rPr>
                <w:rFonts w:ascii="Arial" w:hAnsi="Arial" w:cs="Arial"/>
                <w:b/>
                <w:sz w:val="20"/>
                <w:szCs w:val="20"/>
                <w:lang w:val="uk-UA"/>
              </w:rPr>
            </w:pPr>
          </w:p>
        </w:tc>
        <w:tc>
          <w:tcPr>
            <w:tcW w:w="3553" w:type="dxa"/>
            <w:tcBorders>
              <w:top w:val="single" w:sz="4" w:space="0" w:color="auto"/>
              <w:left w:val="single" w:sz="4" w:space="0" w:color="auto"/>
              <w:bottom w:val="single" w:sz="4" w:space="0" w:color="auto"/>
              <w:right w:val="single" w:sz="4" w:space="0" w:color="auto"/>
            </w:tcBorders>
          </w:tcPr>
          <w:p w14:paraId="28BB411F" w14:textId="77777777" w:rsidR="007714EA" w:rsidRDefault="007714EA">
            <w:pPr>
              <w:spacing w:line="256" w:lineRule="auto"/>
              <w:rPr>
                <w:rFonts w:ascii="Arial" w:hAnsi="Arial" w:cs="Arial"/>
                <w:b/>
                <w:sz w:val="20"/>
                <w:szCs w:val="20"/>
                <w:lang w:val="uk-UA"/>
              </w:rPr>
            </w:pPr>
          </w:p>
        </w:tc>
      </w:tr>
    </w:tbl>
    <w:p w14:paraId="3E5510A4" w14:textId="77777777" w:rsidR="007714EA" w:rsidRDefault="007714EA" w:rsidP="007714EA">
      <w:pPr>
        <w:rPr>
          <w:rFonts w:ascii="Arial" w:hAnsi="Arial"/>
          <w:sz w:val="20"/>
          <w:lang w:val="uk-UA"/>
        </w:rPr>
      </w:pPr>
    </w:p>
    <w:p w14:paraId="606C35C6" w14:textId="77777777" w:rsidR="007714EA" w:rsidRDefault="007714EA" w:rsidP="007714EA">
      <w:pPr>
        <w:rPr>
          <w:rFonts w:ascii="Arial" w:hAnsi="Arial"/>
          <w:sz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4289"/>
        <w:gridCol w:w="3479"/>
      </w:tblGrid>
      <w:tr w:rsidR="007714EA" w:rsidRPr="004757BC" w14:paraId="1B0F1203" w14:textId="77777777" w:rsidTr="007714EA">
        <w:tc>
          <w:tcPr>
            <w:tcW w:w="1063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257D0BC"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ВІДОМІСТЬ БУДІВНИЧИХ РОБІТ </w:t>
            </w:r>
            <w:r>
              <w:rPr>
                <w:rFonts w:ascii="Arial" w:hAnsi="Arial" w:cs="Arial"/>
                <w:b/>
                <w:sz w:val="20"/>
                <w:szCs w:val="20"/>
                <w:highlight w:val="yellow"/>
                <w:lang w:val="uk-UA"/>
              </w:rPr>
              <w:t>&lt;вид робіт&gt;</w:t>
            </w:r>
            <w:r>
              <w:rPr>
                <w:rFonts w:ascii="Arial" w:hAnsi="Arial" w:cs="Arial"/>
                <w:b/>
                <w:sz w:val="20"/>
                <w:szCs w:val="20"/>
                <w:lang w:val="uk-UA"/>
              </w:rPr>
              <w:t xml:space="preserve"> / </w:t>
            </w:r>
          </w:p>
          <w:p w14:paraId="6DEF9409"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en-GB"/>
              </w:rPr>
              <w:t xml:space="preserve">BILL OF QUANTITY FOR THE CONSTRUCTION OF </w:t>
            </w:r>
            <w:r>
              <w:rPr>
                <w:rFonts w:ascii="Arial" w:hAnsi="Arial" w:cs="Arial"/>
                <w:b/>
                <w:sz w:val="20"/>
                <w:szCs w:val="20"/>
                <w:highlight w:val="yellow"/>
                <w:lang w:val="en-GB"/>
              </w:rPr>
              <w:t>&lt;type of works&gt;</w:t>
            </w:r>
          </w:p>
        </w:tc>
      </w:tr>
      <w:tr w:rsidR="007714EA" w:rsidRPr="004757BC" w14:paraId="209EF66F" w14:textId="77777777" w:rsidTr="007714EA">
        <w:trPr>
          <w:trHeight w:val="356"/>
        </w:trPr>
        <w:tc>
          <w:tcPr>
            <w:tcW w:w="2694" w:type="dxa"/>
            <w:tcBorders>
              <w:top w:val="single" w:sz="4" w:space="0" w:color="auto"/>
              <w:left w:val="single" w:sz="4" w:space="0" w:color="auto"/>
              <w:bottom w:val="single" w:sz="4" w:space="0" w:color="auto"/>
              <w:right w:val="single" w:sz="4" w:space="0" w:color="auto"/>
            </w:tcBorders>
            <w:hideMark/>
          </w:tcPr>
          <w:p w14:paraId="2C32B091" w14:textId="77777777" w:rsidR="007714EA" w:rsidRDefault="007714EA">
            <w:pPr>
              <w:spacing w:line="256" w:lineRule="auto"/>
              <w:rPr>
                <w:rFonts w:ascii="Arial" w:hAnsi="Arial" w:cs="Arial"/>
                <w:b/>
                <w:sz w:val="20"/>
                <w:szCs w:val="20"/>
                <w:lang w:val="uk-UA"/>
              </w:rPr>
            </w:pPr>
            <w:r>
              <w:rPr>
                <w:rFonts w:ascii="Arial" w:hAnsi="Arial" w:cs="Arial"/>
                <w:b/>
                <w:sz w:val="20"/>
                <w:szCs w:val="20"/>
                <w:lang w:val="uk-UA"/>
              </w:rPr>
              <w:t>Кількість конструкцій /</w:t>
            </w:r>
            <w:r>
              <w:rPr>
                <w:rFonts w:ascii="Arial" w:hAnsi="Arial" w:cs="Arial"/>
                <w:b/>
                <w:sz w:val="20"/>
                <w:szCs w:val="20"/>
                <w:lang w:val="en-GB"/>
              </w:rPr>
              <w:t xml:space="preserve"> Number of structures</w:t>
            </w:r>
          </w:p>
        </w:tc>
        <w:tc>
          <w:tcPr>
            <w:tcW w:w="4385" w:type="dxa"/>
            <w:tcBorders>
              <w:top w:val="single" w:sz="4" w:space="0" w:color="auto"/>
              <w:left w:val="single" w:sz="4" w:space="0" w:color="auto"/>
              <w:bottom w:val="single" w:sz="4" w:space="0" w:color="auto"/>
              <w:right w:val="single" w:sz="4" w:space="0" w:color="auto"/>
            </w:tcBorders>
            <w:hideMark/>
          </w:tcPr>
          <w:p w14:paraId="2FAC7C59"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Сума із розрахунку на одну конструкцію у </w:t>
            </w: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Amount</w:t>
            </w:r>
            <w:r w:rsidRPr="007714EA">
              <w:rPr>
                <w:rFonts w:ascii="Arial" w:hAnsi="Arial" w:cs="Arial"/>
                <w:b/>
                <w:sz w:val="20"/>
                <w:szCs w:val="20"/>
                <w:lang w:val="uk-UA"/>
              </w:rPr>
              <w:t xml:space="preserve"> </w:t>
            </w:r>
            <w:r>
              <w:rPr>
                <w:rFonts w:ascii="Arial" w:hAnsi="Arial" w:cs="Arial"/>
                <w:b/>
                <w:sz w:val="20"/>
                <w:szCs w:val="20"/>
                <w:lang w:val="en-GB"/>
              </w:rPr>
              <w:t>per</w:t>
            </w:r>
            <w:r w:rsidRPr="007714EA">
              <w:rPr>
                <w:rFonts w:ascii="Arial" w:hAnsi="Arial" w:cs="Arial"/>
                <w:b/>
                <w:sz w:val="20"/>
                <w:szCs w:val="20"/>
                <w:lang w:val="uk-UA"/>
              </w:rPr>
              <w:t xml:space="preserve"> </w:t>
            </w:r>
            <w:r>
              <w:rPr>
                <w:rFonts w:ascii="Arial" w:hAnsi="Arial" w:cs="Arial"/>
                <w:b/>
                <w:sz w:val="20"/>
                <w:szCs w:val="20"/>
                <w:lang w:val="en-GB"/>
              </w:rPr>
              <w:t>structure</w:t>
            </w:r>
            <w:r w:rsidRPr="007714EA">
              <w:rPr>
                <w:rFonts w:ascii="Arial" w:hAnsi="Arial" w:cs="Arial"/>
                <w:b/>
                <w:sz w:val="20"/>
                <w:szCs w:val="20"/>
                <w:lang w:val="uk-UA"/>
              </w:rPr>
              <w:t xml:space="preserve"> </w:t>
            </w:r>
            <w:r>
              <w:rPr>
                <w:rFonts w:ascii="Arial" w:hAnsi="Arial" w:cs="Arial"/>
                <w:b/>
                <w:sz w:val="20"/>
                <w:szCs w:val="20"/>
                <w:lang w:val="en-GB"/>
              </w:rPr>
              <w:t>in</w:t>
            </w:r>
            <w:r w:rsidRPr="007714EA">
              <w:rPr>
                <w:rFonts w:ascii="Arial" w:hAnsi="Arial" w:cs="Arial"/>
                <w:b/>
                <w:sz w:val="20"/>
                <w:szCs w:val="20"/>
                <w:lang w:val="uk-UA"/>
              </w:rPr>
              <w:t xml:space="preserve"> </w:t>
            </w:r>
            <w:r w:rsidRPr="007714EA">
              <w:rPr>
                <w:rFonts w:ascii="Arial" w:hAnsi="Arial" w:cs="Arial"/>
                <w:b/>
                <w:sz w:val="20"/>
                <w:szCs w:val="20"/>
                <w:highlight w:val="yellow"/>
                <w:lang w:val="uk-UA"/>
              </w:rPr>
              <w:t>&lt;</w:t>
            </w:r>
            <w:r>
              <w:rPr>
                <w:rFonts w:ascii="Arial" w:hAnsi="Arial" w:cs="Arial"/>
                <w:b/>
                <w:sz w:val="20"/>
                <w:szCs w:val="20"/>
                <w:highlight w:val="yellow"/>
                <w:lang w:val="en-GB"/>
              </w:rPr>
              <w:t>currency</w:t>
            </w:r>
            <w:r w:rsidRPr="007714EA">
              <w:rPr>
                <w:rFonts w:ascii="Arial" w:hAnsi="Arial" w:cs="Arial"/>
                <w:b/>
                <w:sz w:val="20"/>
                <w:szCs w:val="20"/>
                <w:highlight w:val="yellow"/>
                <w:lang w:val="uk-UA"/>
              </w:rPr>
              <w:t>&gt;</w:t>
            </w:r>
          </w:p>
        </w:tc>
        <w:tc>
          <w:tcPr>
            <w:tcW w:w="3553" w:type="dxa"/>
            <w:tcBorders>
              <w:top w:val="single" w:sz="4" w:space="0" w:color="auto"/>
              <w:left w:val="single" w:sz="4" w:space="0" w:color="auto"/>
              <w:bottom w:val="single" w:sz="4" w:space="0" w:color="auto"/>
              <w:right w:val="single" w:sz="4" w:space="0" w:color="auto"/>
            </w:tcBorders>
            <w:hideMark/>
          </w:tcPr>
          <w:p w14:paraId="072B3BBA"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xml:space="preserve">Усього у </w:t>
            </w: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 xml:space="preserve">Total amount in </w:t>
            </w:r>
            <w:r>
              <w:rPr>
                <w:rFonts w:ascii="Arial" w:hAnsi="Arial" w:cs="Arial"/>
                <w:b/>
                <w:sz w:val="20"/>
                <w:szCs w:val="20"/>
                <w:highlight w:val="yellow"/>
                <w:lang w:val="en-GB"/>
              </w:rPr>
              <w:t>&lt;currency&gt;</w:t>
            </w:r>
          </w:p>
        </w:tc>
      </w:tr>
      <w:tr w:rsidR="007714EA" w:rsidRPr="004757BC" w14:paraId="2015684D" w14:textId="77777777" w:rsidTr="007714EA">
        <w:trPr>
          <w:trHeight w:val="419"/>
        </w:trPr>
        <w:tc>
          <w:tcPr>
            <w:tcW w:w="2694" w:type="dxa"/>
            <w:tcBorders>
              <w:top w:val="single" w:sz="4" w:space="0" w:color="auto"/>
              <w:left w:val="single" w:sz="4" w:space="0" w:color="auto"/>
              <w:bottom w:val="single" w:sz="4" w:space="0" w:color="auto"/>
              <w:right w:val="single" w:sz="4" w:space="0" w:color="auto"/>
            </w:tcBorders>
            <w:hideMark/>
          </w:tcPr>
          <w:p w14:paraId="0D60CC15" w14:textId="77777777" w:rsidR="007714EA" w:rsidRPr="001B7275" w:rsidRDefault="007714EA">
            <w:pPr>
              <w:spacing w:line="256" w:lineRule="auto"/>
              <w:rPr>
                <w:rFonts w:ascii="Arial" w:hAnsi="Arial" w:cs="Arial"/>
                <w:sz w:val="20"/>
                <w:szCs w:val="20"/>
                <w:lang w:val="en-GB"/>
              </w:rPr>
            </w:pPr>
            <w:r>
              <w:rPr>
                <w:rFonts w:ascii="Arial" w:hAnsi="Arial" w:cs="Arial"/>
                <w:sz w:val="20"/>
                <w:szCs w:val="20"/>
                <w:highlight w:val="yellow"/>
                <w:lang w:val="uk-UA"/>
              </w:rPr>
              <w:t>&lt;Кількість, напр., 8&gt;</w:t>
            </w:r>
            <w:r>
              <w:rPr>
                <w:rFonts w:ascii="Arial" w:hAnsi="Arial" w:cs="Arial"/>
                <w:sz w:val="20"/>
                <w:szCs w:val="20"/>
                <w:lang w:val="uk-UA"/>
              </w:rPr>
              <w:t xml:space="preserve"> / </w:t>
            </w:r>
            <w:r w:rsidRPr="001B7275">
              <w:rPr>
                <w:rFonts w:ascii="Arial" w:hAnsi="Arial" w:cs="Arial"/>
                <w:sz w:val="20"/>
                <w:szCs w:val="20"/>
                <w:highlight w:val="yellow"/>
                <w:lang w:val="en-GB"/>
              </w:rPr>
              <w:t>&lt;Number e.g. 8&gt;</w:t>
            </w:r>
          </w:p>
        </w:tc>
        <w:tc>
          <w:tcPr>
            <w:tcW w:w="4385" w:type="dxa"/>
            <w:tcBorders>
              <w:top w:val="single" w:sz="4" w:space="0" w:color="auto"/>
              <w:left w:val="single" w:sz="4" w:space="0" w:color="auto"/>
              <w:bottom w:val="single" w:sz="4" w:space="0" w:color="auto"/>
              <w:right w:val="single" w:sz="4" w:space="0" w:color="auto"/>
            </w:tcBorders>
          </w:tcPr>
          <w:p w14:paraId="5581E73E" w14:textId="77777777" w:rsidR="007714EA" w:rsidRDefault="007714EA">
            <w:pPr>
              <w:spacing w:line="256" w:lineRule="auto"/>
              <w:rPr>
                <w:rFonts w:ascii="Arial" w:hAnsi="Arial" w:cs="Arial"/>
                <w:sz w:val="20"/>
                <w:szCs w:val="20"/>
                <w:lang w:val="uk-UA"/>
              </w:rPr>
            </w:pPr>
          </w:p>
        </w:tc>
        <w:tc>
          <w:tcPr>
            <w:tcW w:w="3553" w:type="dxa"/>
            <w:tcBorders>
              <w:top w:val="single" w:sz="4" w:space="0" w:color="auto"/>
              <w:left w:val="single" w:sz="4" w:space="0" w:color="auto"/>
              <w:bottom w:val="single" w:sz="4" w:space="0" w:color="auto"/>
              <w:right w:val="single" w:sz="4" w:space="0" w:color="auto"/>
            </w:tcBorders>
          </w:tcPr>
          <w:p w14:paraId="73911667" w14:textId="77777777" w:rsidR="007714EA" w:rsidRDefault="007714EA">
            <w:pPr>
              <w:spacing w:line="256" w:lineRule="auto"/>
              <w:rPr>
                <w:rFonts w:ascii="Arial" w:hAnsi="Arial" w:cs="Arial"/>
                <w:sz w:val="20"/>
                <w:szCs w:val="20"/>
                <w:lang w:val="uk-UA"/>
              </w:rPr>
            </w:pPr>
          </w:p>
        </w:tc>
      </w:tr>
    </w:tbl>
    <w:p w14:paraId="704F279D" w14:textId="77777777" w:rsidR="007714EA" w:rsidRDefault="007714EA" w:rsidP="007714EA">
      <w:pPr>
        <w:rPr>
          <w:rFonts w:ascii="Arial" w:hAnsi="Arial"/>
          <w:sz w:val="20"/>
          <w:lang w:val="uk-UA"/>
        </w:rPr>
      </w:pPr>
    </w:p>
    <w:p w14:paraId="27AFA37A" w14:textId="77777777" w:rsidR="007714EA" w:rsidRDefault="007714EA" w:rsidP="007714EA">
      <w:pPr>
        <w:rPr>
          <w:rFonts w:ascii="Arial" w:hAnsi="Arial"/>
          <w:sz w:val="20"/>
          <w:lang w:val="uk-UA"/>
        </w:rPr>
      </w:pPr>
    </w:p>
    <w:tbl>
      <w:tblPr>
        <w:tblW w:w="108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68"/>
        <w:gridCol w:w="680"/>
        <w:gridCol w:w="1171"/>
        <w:gridCol w:w="1134"/>
        <w:gridCol w:w="1332"/>
        <w:gridCol w:w="1629"/>
        <w:gridCol w:w="1360"/>
        <w:gridCol w:w="1686"/>
      </w:tblGrid>
      <w:tr w:rsidR="007714EA" w14:paraId="5C54D97C"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181F5976" w14:textId="77777777" w:rsidR="007714EA" w:rsidRDefault="007714EA">
            <w:pPr>
              <w:spacing w:line="256" w:lineRule="auto"/>
              <w:jc w:val="both"/>
              <w:rPr>
                <w:rFonts w:ascii="Arial" w:hAnsi="Arial" w:cs="Arial"/>
                <w:b/>
                <w:i/>
                <w:sz w:val="20"/>
                <w:szCs w:val="20"/>
                <w:highlight w:val="cyan"/>
                <w:lang w:val="uk-UA"/>
              </w:rPr>
            </w:pPr>
            <w:r>
              <w:rPr>
                <w:rFonts w:ascii="Arial" w:hAnsi="Arial" w:cs="Arial"/>
                <w:b/>
                <w:sz w:val="20"/>
                <w:szCs w:val="20"/>
                <w:lang w:val="uk-UA"/>
              </w:rPr>
              <w:t>Опис одиниці /</w:t>
            </w:r>
            <w:r>
              <w:rPr>
                <w:rFonts w:ascii="Arial" w:hAnsi="Arial" w:cs="Arial"/>
                <w:b/>
                <w:sz w:val="20"/>
                <w:szCs w:val="20"/>
                <w:lang w:val="en-GB"/>
              </w:rPr>
              <w:t xml:space="preserve"> Item description</w:t>
            </w:r>
          </w:p>
        </w:tc>
        <w:tc>
          <w:tcPr>
            <w:tcW w:w="680" w:type="dxa"/>
            <w:tcBorders>
              <w:top w:val="single" w:sz="6" w:space="0" w:color="000000"/>
              <w:left w:val="single" w:sz="6" w:space="0" w:color="000000"/>
              <w:bottom w:val="single" w:sz="6" w:space="0" w:color="000000"/>
              <w:right w:val="single" w:sz="6" w:space="0" w:color="000000"/>
            </w:tcBorders>
            <w:hideMark/>
          </w:tcPr>
          <w:p w14:paraId="05B7CB0E"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 п/п /</w:t>
            </w:r>
            <w:r>
              <w:rPr>
                <w:rFonts w:ascii="Arial" w:hAnsi="Arial" w:cs="Arial"/>
                <w:b/>
                <w:sz w:val="20"/>
                <w:szCs w:val="20"/>
                <w:lang w:val="en-GB"/>
              </w:rPr>
              <w:t xml:space="preserve"> Item no.</w:t>
            </w:r>
          </w:p>
        </w:tc>
        <w:tc>
          <w:tcPr>
            <w:tcW w:w="1171" w:type="dxa"/>
            <w:tcBorders>
              <w:top w:val="single" w:sz="6" w:space="0" w:color="000000"/>
              <w:left w:val="single" w:sz="6" w:space="0" w:color="000000"/>
              <w:bottom w:val="single" w:sz="6" w:space="0" w:color="000000"/>
              <w:right w:val="single" w:sz="6" w:space="0" w:color="000000"/>
            </w:tcBorders>
            <w:hideMark/>
          </w:tcPr>
          <w:p w14:paraId="76F57AA0" w14:textId="77777777" w:rsidR="007714EA" w:rsidRDefault="007714EA">
            <w:pPr>
              <w:spacing w:line="256" w:lineRule="auto"/>
              <w:jc w:val="center"/>
              <w:rPr>
                <w:rFonts w:ascii="Arial" w:hAnsi="Arial" w:cs="Arial"/>
                <w:sz w:val="20"/>
                <w:szCs w:val="20"/>
                <w:lang w:val="uk-UA"/>
              </w:rPr>
            </w:pPr>
            <w:r>
              <w:rPr>
                <w:rFonts w:ascii="Arial" w:hAnsi="Arial" w:cs="Arial"/>
                <w:b/>
                <w:sz w:val="20"/>
                <w:szCs w:val="20"/>
                <w:lang w:val="uk-UA"/>
              </w:rPr>
              <w:t>Кількість /</w:t>
            </w:r>
            <w:r>
              <w:rPr>
                <w:rFonts w:ascii="Arial" w:hAnsi="Arial" w:cs="Arial"/>
                <w:b/>
                <w:sz w:val="20"/>
                <w:szCs w:val="20"/>
                <w:lang w:val="en-GB"/>
              </w:rPr>
              <w:t xml:space="preserve"> Quantity</w:t>
            </w:r>
          </w:p>
        </w:tc>
        <w:tc>
          <w:tcPr>
            <w:tcW w:w="1134" w:type="dxa"/>
            <w:tcBorders>
              <w:top w:val="single" w:sz="6" w:space="0" w:color="000000"/>
              <w:left w:val="single" w:sz="6" w:space="0" w:color="000000"/>
              <w:bottom w:val="single" w:sz="6" w:space="0" w:color="000000"/>
              <w:right w:val="single" w:sz="6" w:space="0" w:color="000000"/>
            </w:tcBorders>
            <w:hideMark/>
          </w:tcPr>
          <w:p w14:paraId="426E4236" w14:textId="77777777" w:rsidR="007714EA" w:rsidRDefault="007714EA">
            <w:pPr>
              <w:spacing w:line="256" w:lineRule="auto"/>
              <w:jc w:val="center"/>
              <w:rPr>
                <w:rFonts w:ascii="Arial" w:hAnsi="Arial" w:cs="Arial"/>
                <w:sz w:val="20"/>
                <w:szCs w:val="20"/>
                <w:lang w:val="uk-UA"/>
              </w:rPr>
            </w:pPr>
            <w:r>
              <w:rPr>
                <w:rFonts w:ascii="Arial" w:hAnsi="Arial" w:cs="Arial"/>
                <w:b/>
                <w:sz w:val="20"/>
                <w:szCs w:val="20"/>
                <w:lang w:val="uk-UA"/>
              </w:rPr>
              <w:t xml:space="preserve">Одиниця / </w:t>
            </w:r>
            <w:r>
              <w:rPr>
                <w:rFonts w:ascii="Arial" w:hAnsi="Arial" w:cs="Arial"/>
                <w:b/>
                <w:sz w:val="20"/>
                <w:szCs w:val="20"/>
                <w:lang w:val="en-GB"/>
              </w:rPr>
              <w:t>Unit</w:t>
            </w:r>
          </w:p>
        </w:tc>
        <w:tc>
          <w:tcPr>
            <w:tcW w:w="1332" w:type="dxa"/>
            <w:tcBorders>
              <w:top w:val="single" w:sz="6" w:space="0" w:color="000000"/>
              <w:left w:val="single" w:sz="6" w:space="0" w:color="000000"/>
              <w:bottom w:val="single" w:sz="6" w:space="0" w:color="000000"/>
              <w:right w:val="single" w:sz="6" w:space="0" w:color="000000"/>
            </w:tcBorders>
            <w:hideMark/>
          </w:tcPr>
          <w:p w14:paraId="1AEEF5A6"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Ціна за одиницю</w:t>
            </w:r>
          </w:p>
          <w:p w14:paraId="5C52A796" w14:textId="77777777" w:rsidR="007714EA" w:rsidRDefault="007714EA">
            <w:pPr>
              <w:spacing w:line="256" w:lineRule="auto"/>
              <w:jc w:val="center"/>
              <w:rPr>
                <w:rFonts w:ascii="Arial" w:hAnsi="Arial" w:cs="Arial"/>
                <w:b/>
                <w:sz w:val="20"/>
                <w:szCs w:val="20"/>
                <w:lang w:val="ru-RU"/>
              </w:rPr>
            </w:pP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Unit</w:t>
            </w:r>
            <w:r>
              <w:rPr>
                <w:rFonts w:ascii="Arial" w:hAnsi="Arial" w:cs="Arial"/>
                <w:b/>
                <w:sz w:val="20"/>
                <w:szCs w:val="20"/>
                <w:lang w:val="ru-RU"/>
              </w:rPr>
              <w:t xml:space="preserve"> </w:t>
            </w:r>
            <w:r>
              <w:rPr>
                <w:rFonts w:ascii="Arial" w:hAnsi="Arial" w:cs="Arial"/>
                <w:b/>
                <w:sz w:val="20"/>
                <w:szCs w:val="20"/>
                <w:lang w:val="en-GB"/>
              </w:rPr>
              <w:t>price</w:t>
            </w:r>
          </w:p>
          <w:p w14:paraId="69F40DDD" w14:textId="77777777" w:rsidR="007714EA" w:rsidRDefault="007714EA">
            <w:pPr>
              <w:spacing w:line="256" w:lineRule="auto"/>
              <w:jc w:val="center"/>
              <w:rPr>
                <w:rFonts w:ascii="Arial" w:hAnsi="Arial" w:cs="Arial"/>
                <w:sz w:val="20"/>
                <w:szCs w:val="20"/>
                <w:lang w:val="uk-UA"/>
              </w:rPr>
            </w:pPr>
            <w:r>
              <w:rPr>
                <w:rFonts w:ascii="Arial" w:hAnsi="Arial" w:cs="Arial"/>
                <w:b/>
                <w:sz w:val="20"/>
                <w:szCs w:val="20"/>
                <w:highlight w:val="yellow"/>
                <w:lang w:val="en-GB"/>
              </w:rPr>
              <w:t>&lt;currency&gt;</w:t>
            </w:r>
          </w:p>
        </w:tc>
        <w:tc>
          <w:tcPr>
            <w:tcW w:w="1630" w:type="dxa"/>
            <w:tcBorders>
              <w:top w:val="single" w:sz="6" w:space="0" w:color="000000"/>
              <w:left w:val="single" w:sz="6" w:space="0" w:color="000000"/>
              <w:bottom w:val="single" w:sz="6" w:space="0" w:color="000000"/>
              <w:right w:val="single" w:sz="6" w:space="0" w:color="000000"/>
            </w:tcBorders>
            <w:hideMark/>
          </w:tcPr>
          <w:p w14:paraId="52C4D876" w14:textId="77777777" w:rsidR="007714EA" w:rsidRDefault="007714EA">
            <w:pPr>
              <w:spacing w:line="256" w:lineRule="auto"/>
              <w:jc w:val="center"/>
              <w:rPr>
                <w:rFonts w:ascii="Arial" w:hAnsi="Arial" w:cs="Arial"/>
                <w:b/>
                <w:sz w:val="22"/>
                <w:lang w:val="uk-UA"/>
              </w:rPr>
            </w:pPr>
            <w:r>
              <w:rPr>
                <w:rFonts w:ascii="Arial" w:hAnsi="Arial" w:cs="Arial"/>
                <w:b/>
                <w:sz w:val="20"/>
                <w:szCs w:val="20"/>
                <w:lang w:val="uk-UA"/>
              </w:rPr>
              <w:t>Тариф</w:t>
            </w:r>
            <w:r>
              <w:rPr>
                <w:rFonts w:ascii="Arial" w:hAnsi="Arial" w:cs="Arial"/>
                <w:b/>
                <w:sz w:val="22"/>
                <w:lang w:val="uk-UA"/>
              </w:rPr>
              <w:t>/</w:t>
            </w:r>
            <w:r>
              <w:rPr>
                <w:rFonts w:ascii="Arial" w:hAnsi="Arial" w:cs="Arial"/>
                <w:b/>
                <w:sz w:val="20"/>
                <w:szCs w:val="20"/>
                <w:lang w:val="uk-UA"/>
              </w:rPr>
              <w:t>робота</w:t>
            </w:r>
          </w:p>
          <w:p w14:paraId="64B10666" w14:textId="77777777" w:rsidR="007714EA" w:rsidRDefault="007714EA">
            <w:pPr>
              <w:spacing w:line="256" w:lineRule="auto"/>
              <w:jc w:val="center"/>
              <w:rPr>
                <w:rFonts w:ascii="Arial" w:hAnsi="Arial" w:cs="Arial"/>
                <w:sz w:val="18"/>
                <w:szCs w:val="18"/>
                <w:lang w:val="uk-UA"/>
              </w:rPr>
            </w:pPr>
            <w:r>
              <w:rPr>
                <w:rFonts w:ascii="Arial" w:hAnsi="Arial" w:cs="Arial"/>
                <w:sz w:val="18"/>
                <w:szCs w:val="18"/>
                <w:lang w:val="uk-UA"/>
              </w:rPr>
              <w:t>Без податків та зборів</w:t>
            </w:r>
          </w:p>
          <w:p w14:paraId="764F6798" w14:textId="77777777" w:rsidR="007714EA" w:rsidRDefault="007714EA">
            <w:pPr>
              <w:spacing w:line="256" w:lineRule="auto"/>
              <w:jc w:val="center"/>
              <w:rPr>
                <w:rFonts w:ascii="Arial" w:hAnsi="Arial" w:cs="Arial"/>
                <w:b/>
                <w:sz w:val="22"/>
                <w:lang w:val="en-GB"/>
              </w:rPr>
            </w:pP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Rate</w:t>
            </w:r>
            <w:r>
              <w:rPr>
                <w:rFonts w:ascii="Arial" w:hAnsi="Arial" w:cs="Arial"/>
                <w:b/>
                <w:sz w:val="22"/>
                <w:lang w:val="en-GB"/>
              </w:rPr>
              <w:t>/</w:t>
            </w:r>
            <w:r>
              <w:rPr>
                <w:rFonts w:ascii="Arial" w:hAnsi="Arial" w:cs="Arial"/>
                <w:b/>
                <w:sz w:val="20"/>
                <w:szCs w:val="20"/>
                <w:lang w:val="en-GB"/>
              </w:rPr>
              <w:t>labour</w:t>
            </w:r>
          </w:p>
          <w:p w14:paraId="5F462BAD" w14:textId="77777777" w:rsidR="007714EA" w:rsidRDefault="007714EA">
            <w:pPr>
              <w:spacing w:line="256" w:lineRule="auto"/>
              <w:jc w:val="center"/>
              <w:rPr>
                <w:rFonts w:ascii="Arial" w:hAnsi="Arial" w:cs="Arial"/>
                <w:sz w:val="18"/>
                <w:szCs w:val="18"/>
                <w:lang w:val="en-GB"/>
              </w:rPr>
            </w:pPr>
            <w:r>
              <w:rPr>
                <w:rFonts w:ascii="Arial" w:hAnsi="Arial" w:cs="Arial"/>
                <w:sz w:val="18"/>
                <w:szCs w:val="18"/>
                <w:lang w:val="en-GB"/>
              </w:rPr>
              <w:t>Excl. taxes and other duties</w:t>
            </w:r>
          </w:p>
          <w:p w14:paraId="2206769F" w14:textId="77777777" w:rsidR="007714EA" w:rsidRDefault="007714EA">
            <w:pPr>
              <w:spacing w:line="256" w:lineRule="auto"/>
              <w:jc w:val="center"/>
              <w:rPr>
                <w:rFonts w:ascii="Arial" w:hAnsi="Arial" w:cs="Arial"/>
                <w:sz w:val="18"/>
                <w:szCs w:val="18"/>
                <w:lang w:val="uk-UA"/>
              </w:rPr>
            </w:pPr>
            <w:r>
              <w:rPr>
                <w:rFonts w:ascii="Arial" w:hAnsi="Arial" w:cs="Arial"/>
                <w:b/>
                <w:sz w:val="20"/>
                <w:szCs w:val="20"/>
                <w:highlight w:val="yellow"/>
                <w:lang w:val="en-GB"/>
              </w:rPr>
              <w:t>&lt;currency&gt;</w:t>
            </w:r>
          </w:p>
        </w:tc>
        <w:tc>
          <w:tcPr>
            <w:tcW w:w="1361" w:type="dxa"/>
            <w:tcBorders>
              <w:top w:val="single" w:sz="6" w:space="0" w:color="000000"/>
              <w:left w:val="single" w:sz="6" w:space="0" w:color="000000"/>
              <w:bottom w:val="single" w:sz="6" w:space="0" w:color="000000"/>
              <w:right w:val="single" w:sz="6" w:space="0" w:color="000000"/>
            </w:tcBorders>
            <w:shd w:val="clear" w:color="auto" w:fill="F2F2F2"/>
            <w:hideMark/>
          </w:tcPr>
          <w:p w14:paraId="6D018561"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Загальна сума</w:t>
            </w:r>
          </w:p>
          <w:p w14:paraId="6E66CF59" w14:textId="77777777" w:rsidR="007714EA" w:rsidRDefault="007714EA">
            <w:pPr>
              <w:spacing w:line="256" w:lineRule="auto"/>
              <w:jc w:val="center"/>
              <w:rPr>
                <w:rFonts w:ascii="Arial" w:hAnsi="Arial" w:cs="Arial"/>
                <w:sz w:val="18"/>
                <w:szCs w:val="18"/>
                <w:lang w:val="uk-UA"/>
              </w:rPr>
            </w:pPr>
            <w:r>
              <w:rPr>
                <w:rFonts w:ascii="Arial" w:hAnsi="Arial" w:cs="Arial"/>
                <w:sz w:val="18"/>
                <w:szCs w:val="18"/>
                <w:lang w:val="uk-UA"/>
              </w:rPr>
              <w:t>Без податків та зборів</w:t>
            </w:r>
          </w:p>
          <w:p w14:paraId="792D85EF" w14:textId="77777777" w:rsidR="007714EA" w:rsidRDefault="007714EA">
            <w:pPr>
              <w:spacing w:line="256" w:lineRule="auto"/>
              <w:jc w:val="center"/>
              <w:rPr>
                <w:rFonts w:ascii="Arial" w:hAnsi="Arial" w:cs="Arial"/>
                <w:b/>
                <w:sz w:val="20"/>
                <w:szCs w:val="20"/>
                <w:lang w:val="en-GB"/>
              </w:rPr>
            </w:pP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Total amount</w:t>
            </w:r>
          </w:p>
          <w:p w14:paraId="627824B9" w14:textId="77777777" w:rsidR="007714EA" w:rsidRDefault="007714EA">
            <w:pPr>
              <w:spacing w:line="256" w:lineRule="auto"/>
              <w:jc w:val="center"/>
              <w:rPr>
                <w:rFonts w:ascii="Arial" w:hAnsi="Arial" w:cs="Arial"/>
                <w:sz w:val="18"/>
                <w:szCs w:val="18"/>
                <w:lang w:val="en-GB"/>
              </w:rPr>
            </w:pPr>
            <w:r>
              <w:rPr>
                <w:rFonts w:ascii="Arial" w:hAnsi="Arial" w:cs="Arial"/>
                <w:sz w:val="18"/>
                <w:szCs w:val="18"/>
                <w:lang w:val="en-GB"/>
              </w:rPr>
              <w:t>Excl. taxes and other duties</w:t>
            </w:r>
          </w:p>
          <w:p w14:paraId="3625B3A3" w14:textId="77777777" w:rsidR="007714EA" w:rsidRDefault="007714EA">
            <w:pPr>
              <w:spacing w:line="256" w:lineRule="auto"/>
              <w:jc w:val="center"/>
              <w:rPr>
                <w:rFonts w:ascii="Arial" w:hAnsi="Arial" w:cs="Arial"/>
                <w:sz w:val="22"/>
                <w:lang w:val="uk-UA"/>
              </w:rPr>
            </w:pPr>
            <w:r>
              <w:rPr>
                <w:rFonts w:ascii="Arial" w:hAnsi="Arial" w:cs="Arial"/>
                <w:b/>
                <w:sz w:val="20"/>
                <w:szCs w:val="20"/>
                <w:highlight w:val="yellow"/>
                <w:lang w:val="en-GB"/>
              </w:rPr>
              <w:t>&lt;currency&gt;</w:t>
            </w:r>
          </w:p>
        </w:tc>
        <w:tc>
          <w:tcPr>
            <w:tcW w:w="1687" w:type="dxa"/>
            <w:tcBorders>
              <w:top w:val="single" w:sz="6" w:space="0" w:color="000000"/>
              <w:left w:val="single" w:sz="6" w:space="0" w:color="000000"/>
              <w:bottom w:val="single" w:sz="6" w:space="0" w:color="000000"/>
              <w:right w:val="single" w:sz="6" w:space="0" w:color="000000"/>
            </w:tcBorders>
            <w:hideMark/>
          </w:tcPr>
          <w:p w14:paraId="5F69334E"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lang w:val="uk-UA"/>
              </w:rPr>
              <w:t>Податки/збори</w:t>
            </w:r>
          </w:p>
          <w:p w14:paraId="61E20EED" w14:textId="77777777" w:rsidR="007714EA" w:rsidRDefault="007714EA">
            <w:pPr>
              <w:spacing w:line="256" w:lineRule="auto"/>
              <w:jc w:val="center"/>
              <w:rPr>
                <w:rFonts w:ascii="Arial" w:hAnsi="Arial" w:cs="Arial"/>
                <w:b/>
                <w:sz w:val="20"/>
                <w:szCs w:val="20"/>
                <w:lang w:val="uk-UA"/>
              </w:rPr>
            </w:pPr>
            <w:r>
              <w:rPr>
                <w:rFonts w:ascii="Arial" w:hAnsi="Arial" w:cs="Arial"/>
                <w:b/>
                <w:sz w:val="20"/>
                <w:szCs w:val="20"/>
                <w:highlight w:val="yellow"/>
                <w:lang w:val="uk-UA"/>
              </w:rPr>
              <w:t>&lt;валюта&gt;</w:t>
            </w:r>
            <w:r>
              <w:rPr>
                <w:rFonts w:ascii="Arial" w:hAnsi="Arial" w:cs="Arial"/>
                <w:b/>
                <w:sz w:val="20"/>
                <w:szCs w:val="20"/>
                <w:lang w:val="uk-UA"/>
              </w:rPr>
              <w:t xml:space="preserve"> / </w:t>
            </w:r>
            <w:r>
              <w:rPr>
                <w:rFonts w:ascii="Arial" w:hAnsi="Arial" w:cs="Arial"/>
                <w:b/>
                <w:sz w:val="20"/>
                <w:szCs w:val="20"/>
                <w:lang w:val="en-GB"/>
              </w:rPr>
              <w:t>Taxes</w:t>
            </w:r>
            <w:r>
              <w:rPr>
                <w:rFonts w:ascii="Arial" w:hAnsi="Arial" w:cs="Arial"/>
                <w:b/>
                <w:sz w:val="20"/>
                <w:szCs w:val="20"/>
                <w:lang w:val="uk-UA"/>
              </w:rPr>
              <w:t xml:space="preserve">/ </w:t>
            </w:r>
            <w:r>
              <w:rPr>
                <w:rFonts w:ascii="Arial" w:hAnsi="Arial" w:cs="Arial"/>
                <w:b/>
                <w:sz w:val="20"/>
                <w:szCs w:val="20"/>
                <w:lang w:val="en-GB"/>
              </w:rPr>
              <w:t>other</w:t>
            </w:r>
            <w:r>
              <w:rPr>
                <w:rFonts w:ascii="Arial" w:hAnsi="Arial" w:cs="Arial"/>
                <w:b/>
                <w:sz w:val="20"/>
                <w:szCs w:val="20"/>
                <w:lang w:val="uk-UA"/>
              </w:rPr>
              <w:t xml:space="preserve"> </w:t>
            </w:r>
            <w:r>
              <w:rPr>
                <w:rFonts w:ascii="Arial" w:hAnsi="Arial" w:cs="Arial"/>
                <w:b/>
                <w:sz w:val="20"/>
                <w:szCs w:val="20"/>
                <w:lang w:val="en-GB"/>
              </w:rPr>
              <w:t>duties</w:t>
            </w:r>
          </w:p>
          <w:p w14:paraId="386380E6" w14:textId="77777777" w:rsidR="007714EA" w:rsidRDefault="007714EA">
            <w:pPr>
              <w:spacing w:line="256" w:lineRule="auto"/>
              <w:jc w:val="center"/>
              <w:rPr>
                <w:rFonts w:ascii="Arial" w:hAnsi="Arial" w:cs="Arial"/>
                <w:sz w:val="20"/>
                <w:szCs w:val="20"/>
                <w:lang w:val="uk-UA"/>
              </w:rPr>
            </w:pPr>
            <w:r>
              <w:rPr>
                <w:rFonts w:ascii="Arial" w:hAnsi="Arial" w:cs="Arial"/>
                <w:b/>
                <w:sz w:val="20"/>
                <w:szCs w:val="20"/>
                <w:highlight w:val="yellow"/>
                <w:lang w:val="en-GB"/>
              </w:rPr>
              <w:t>&lt;currency&gt;</w:t>
            </w:r>
          </w:p>
        </w:tc>
      </w:tr>
      <w:tr w:rsidR="007714EA" w14:paraId="48ADCE56"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3E285366" w14:textId="77777777"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&lt;Кладка&gt; / </w:t>
            </w:r>
            <w:r>
              <w:rPr>
                <w:rFonts w:ascii="Arial" w:hAnsi="Arial" w:cs="Arial"/>
                <w:b/>
                <w:sz w:val="20"/>
                <w:szCs w:val="20"/>
                <w:highlight w:val="yellow"/>
                <w:lang w:val="en-GB"/>
              </w:rPr>
              <w:t>&lt;Masonry&gt;</w:t>
            </w:r>
          </w:p>
        </w:tc>
        <w:tc>
          <w:tcPr>
            <w:tcW w:w="680" w:type="dxa"/>
            <w:tcBorders>
              <w:top w:val="single" w:sz="6" w:space="0" w:color="000000"/>
              <w:left w:val="single" w:sz="6" w:space="0" w:color="000000"/>
              <w:bottom w:val="single" w:sz="6" w:space="0" w:color="000000"/>
              <w:right w:val="single" w:sz="6" w:space="0" w:color="000000"/>
            </w:tcBorders>
          </w:tcPr>
          <w:p w14:paraId="2C14325E"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1DDD1079"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44CDC102"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24723568"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4C779BCA"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23A07963"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5E5D9F1C" w14:textId="77777777" w:rsidR="007714EA" w:rsidRDefault="007714EA">
            <w:pPr>
              <w:spacing w:line="256" w:lineRule="auto"/>
              <w:rPr>
                <w:rFonts w:ascii="Arial" w:hAnsi="Arial" w:cs="Arial"/>
                <w:sz w:val="20"/>
                <w:szCs w:val="20"/>
                <w:lang w:val="uk-UA"/>
              </w:rPr>
            </w:pPr>
          </w:p>
        </w:tc>
      </w:tr>
      <w:tr w:rsidR="007714EA" w14:paraId="6D8D00DC"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4ED198ED" w14:textId="77777777"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14:paraId="59E49436"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3116CCD6"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52BCF2D3"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35BC74A0"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19D2EE27"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4C070158"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43CB6921" w14:textId="77777777" w:rsidR="007714EA" w:rsidRDefault="007714EA">
            <w:pPr>
              <w:spacing w:line="256" w:lineRule="auto"/>
              <w:rPr>
                <w:rFonts w:ascii="Arial" w:hAnsi="Arial" w:cs="Arial"/>
                <w:sz w:val="20"/>
                <w:szCs w:val="20"/>
                <w:lang w:val="uk-UA"/>
              </w:rPr>
            </w:pPr>
          </w:p>
        </w:tc>
      </w:tr>
      <w:tr w:rsidR="007714EA" w:rsidRPr="004757BC" w14:paraId="00C6BA02" w14:textId="77777777" w:rsidTr="007714EA">
        <w:trPr>
          <w:trHeight w:val="116"/>
        </w:trPr>
        <w:tc>
          <w:tcPr>
            <w:tcW w:w="1869" w:type="dxa"/>
            <w:tcBorders>
              <w:top w:val="single" w:sz="6" w:space="0" w:color="000000"/>
              <w:left w:val="single" w:sz="6" w:space="0" w:color="000000"/>
              <w:bottom w:val="single" w:sz="6" w:space="0" w:color="000000"/>
              <w:right w:val="single" w:sz="4" w:space="0" w:color="auto"/>
            </w:tcBorders>
            <w:hideMark/>
          </w:tcPr>
          <w:p w14:paraId="5566EB03" w14:textId="77777777"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1B7275">
              <w:rPr>
                <w:rFonts w:ascii="Arial" w:hAnsi="Arial" w:cs="Arial"/>
                <w:sz w:val="20"/>
                <w:szCs w:val="20"/>
                <w:lang w:val="en-GB"/>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14:paraId="6852ABED"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469A9B22"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343E40BE"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5346873F"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53BF6E00"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71EBE856"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023D327E" w14:textId="77777777" w:rsidR="007714EA" w:rsidRDefault="007714EA">
            <w:pPr>
              <w:spacing w:line="256" w:lineRule="auto"/>
              <w:rPr>
                <w:rFonts w:ascii="Arial" w:hAnsi="Arial" w:cs="Arial"/>
                <w:sz w:val="20"/>
                <w:szCs w:val="20"/>
                <w:lang w:val="uk-UA"/>
              </w:rPr>
            </w:pPr>
          </w:p>
        </w:tc>
      </w:tr>
      <w:tr w:rsidR="007714EA" w14:paraId="7BCAFC61"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62DA94FA" w14:textId="77777777"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&lt;Електрика&gt; / </w:t>
            </w:r>
            <w:r>
              <w:rPr>
                <w:rFonts w:ascii="Arial" w:hAnsi="Arial" w:cs="Arial"/>
                <w:b/>
                <w:sz w:val="20"/>
                <w:szCs w:val="20"/>
                <w:highlight w:val="yellow"/>
                <w:lang w:val="en-GB"/>
              </w:rPr>
              <w:t>&lt;Electrical works&gt;</w:t>
            </w:r>
          </w:p>
        </w:tc>
        <w:tc>
          <w:tcPr>
            <w:tcW w:w="680" w:type="dxa"/>
            <w:tcBorders>
              <w:top w:val="single" w:sz="6" w:space="0" w:color="000000"/>
              <w:left w:val="single" w:sz="6" w:space="0" w:color="000000"/>
              <w:bottom w:val="single" w:sz="6" w:space="0" w:color="000000"/>
              <w:right w:val="single" w:sz="6" w:space="0" w:color="000000"/>
            </w:tcBorders>
          </w:tcPr>
          <w:p w14:paraId="769218C6"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5DCD487B"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27628DE5"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0AEA63A9"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5CFDF939"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164EEDB4"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6D01DEBD" w14:textId="77777777" w:rsidR="007714EA" w:rsidRDefault="007714EA">
            <w:pPr>
              <w:spacing w:line="256" w:lineRule="auto"/>
              <w:rPr>
                <w:rFonts w:ascii="Arial" w:hAnsi="Arial" w:cs="Arial"/>
                <w:sz w:val="20"/>
                <w:szCs w:val="20"/>
                <w:lang w:val="uk-UA"/>
              </w:rPr>
            </w:pPr>
          </w:p>
        </w:tc>
      </w:tr>
      <w:tr w:rsidR="007714EA" w14:paraId="41601386"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35412208" w14:textId="77777777"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14:paraId="1EC34C13"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454A2D19"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49B0FAC3"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2590ED26"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43E68A45"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7E534D22"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5CC309E9" w14:textId="77777777" w:rsidR="007714EA" w:rsidRDefault="007714EA">
            <w:pPr>
              <w:spacing w:line="256" w:lineRule="auto"/>
              <w:rPr>
                <w:rFonts w:ascii="Arial" w:hAnsi="Arial" w:cs="Arial"/>
                <w:sz w:val="20"/>
                <w:szCs w:val="20"/>
                <w:lang w:val="uk-UA"/>
              </w:rPr>
            </w:pPr>
          </w:p>
        </w:tc>
      </w:tr>
      <w:tr w:rsidR="007714EA" w:rsidRPr="004757BC" w14:paraId="0CA6754D"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1DD9DA64" w14:textId="77777777"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1B7275">
              <w:rPr>
                <w:rFonts w:ascii="Arial" w:hAnsi="Arial" w:cs="Arial"/>
                <w:sz w:val="20"/>
                <w:szCs w:val="20"/>
                <w:lang w:val="en-GB"/>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14:paraId="499BF895"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7F9C4630"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293DAC61"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3E0AD257"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403429EC"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2C39262A"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2779F486" w14:textId="77777777" w:rsidR="007714EA" w:rsidRDefault="007714EA">
            <w:pPr>
              <w:spacing w:line="256" w:lineRule="auto"/>
              <w:rPr>
                <w:rFonts w:ascii="Arial" w:hAnsi="Arial" w:cs="Arial"/>
                <w:sz w:val="20"/>
                <w:szCs w:val="20"/>
                <w:lang w:val="uk-UA"/>
              </w:rPr>
            </w:pPr>
          </w:p>
        </w:tc>
      </w:tr>
      <w:tr w:rsidR="007714EA" w14:paraId="5C56C019"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68EEBC6C" w14:textId="77777777"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&lt;Сантехнічні роботи&gt; / </w:t>
            </w:r>
            <w:r>
              <w:rPr>
                <w:rFonts w:ascii="Arial" w:hAnsi="Arial" w:cs="Arial"/>
                <w:b/>
                <w:sz w:val="20"/>
                <w:szCs w:val="20"/>
                <w:highlight w:val="yellow"/>
                <w:lang w:val="en-GB"/>
              </w:rPr>
              <w:lastRenderedPageBreak/>
              <w:t>&lt;Plumbing works&gt;</w:t>
            </w:r>
          </w:p>
        </w:tc>
        <w:tc>
          <w:tcPr>
            <w:tcW w:w="680" w:type="dxa"/>
            <w:tcBorders>
              <w:top w:val="single" w:sz="6" w:space="0" w:color="000000"/>
              <w:left w:val="single" w:sz="6" w:space="0" w:color="000000"/>
              <w:bottom w:val="single" w:sz="6" w:space="0" w:color="000000"/>
              <w:right w:val="single" w:sz="6" w:space="0" w:color="000000"/>
            </w:tcBorders>
          </w:tcPr>
          <w:p w14:paraId="29BF76F1"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3142D11F"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6B5D565F"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76C7589E"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589FAAFF"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006FCD63"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5C26ECC9" w14:textId="77777777" w:rsidR="007714EA" w:rsidRDefault="007714EA">
            <w:pPr>
              <w:spacing w:line="256" w:lineRule="auto"/>
              <w:rPr>
                <w:rFonts w:ascii="Arial" w:hAnsi="Arial" w:cs="Arial"/>
                <w:sz w:val="20"/>
                <w:szCs w:val="20"/>
                <w:lang w:val="uk-UA"/>
              </w:rPr>
            </w:pPr>
          </w:p>
        </w:tc>
      </w:tr>
      <w:tr w:rsidR="007714EA" w14:paraId="389A6A7A"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071465AA" w14:textId="77777777"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14:paraId="348CD16C"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194AEB96"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6A3C9AAD"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3206E01A"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4CD00595"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6373118C"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507521B1" w14:textId="77777777" w:rsidR="007714EA" w:rsidRDefault="007714EA">
            <w:pPr>
              <w:spacing w:line="256" w:lineRule="auto"/>
              <w:rPr>
                <w:rFonts w:ascii="Arial" w:hAnsi="Arial" w:cs="Arial"/>
                <w:sz w:val="20"/>
                <w:szCs w:val="20"/>
                <w:lang w:val="uk-UA"/>
              </w:rPr>
            </w:pPr>
          </w:p>
        </w:tc>
      </w:tr>
      <w:tr w:rsidR="007714EA" w:rsidRPr="004757BC" w14:paraId="472B5BE0"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16F3A8BC" w14:textId="77777777"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1B7275">
              <w:rPr>
                <w:rFonts w:ascii="Arial" w:hAnsi="Arial" w:cs="Arial"/>
                <w:sz w:val="20"/>
                <w:szCs w:val="20"/>
                <w:lang w:val="en-GB"/>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14:paraId="1C9CE2AE"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49B0F165"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242994C6"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6A3D24AD"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46B4FC41"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283E29AC"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73D18013" w14:textId="77777777" w:rsidR="007714EA" w:rsidRDefault="007714EA">
            <w:pPr>
              <w:spacing w:line="256" w:lineRule="auto"/>
              <w:rPr>
                <w:rFonts w:ascii="Arial" w:hAnsi="Arial" w:cs="Arial"/>
                <w:sz w:val="20"/>
                <w:szCs w:val="20"/>
                <w:lang w:val="uk-UA"/>
              </w:rPr>
            </w:pPr>
          </w:p>
        </w:tc>
      </w:tr>
      <w:tr w:rsidR="007714EA" w14:paraId="61EE201A"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65708DB2" w14:textId="77777777"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&lt;Обладнання&gt; / </w:t>
            </w:r>
            <w:r>
              <w:rPr>
                <w:rFonts w:ascii="Arial" w:hAnsi="Arial" w:cs="Arial"/>
                <w:b/>
                <w:sz w:val="20"/>
                <w:szCs w:val="20"/>
                <w:highlight w:val="yellow"/>
                <w:lang w:val="en-GB"/>
              </w:rPr>
              <w:t>&lt;Equipment&gt;</w:t>
            </w:r>
          </w:p>
        </w:tc>
        <w:tc>
          <w:tcPr>
            <w:tcW w:w="680" w:type="dxa"/>
            <w:tcBorders>
              <w:top w:val="single" w:sz="6" w:space="0" w:color="000000"/>
              <w:left w:val="single" w:sz="6" w:space="0" w:color="000000"/>
              <w:bottom w:val="single" w:sz="6" w:space="0" w:color="000000"/>
              <w:right w:val="single" w:sz="6" w:space="0" w:color="000000"/>
            </w:tcBorders>
          </w:tcPr>
          <w:p w14:paraId="29F8C007"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46EBA8A1"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59B10B64"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780EF289"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707B7198"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4AC1CFED"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08528CBF" w14:textId="77777777" w:rsidR="007714EA" w:rsidRDefault="007714EA">
            <w:pPr>
              <w:spacing w:line="256" w:lineRule="auto"/>
              <w:rPr>
                <w:rFonts w:ascii="Arial" w:hAnsi="Arial" w:cs="Arial"/>
                <w:sz w:val="20"/>
                <w:szCs w:val="20"/>
                <w:lang w:val="uk-UA"/>
              </w:rPr>
            </w:pPr>
          </w:p>
        </w:tc>
      </w:tr>
      <w:tr w:rsidR="007714EA" w14:paraId="79BF57E9"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07525F70" w14:textId="77777777"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14:paraId="7E2404EE"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46DE15F9"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50FDC081"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31CF06E8"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6E48B74A"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76AC76E2"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5159B69C" w14:textId="77777777" w:rsidR="007714EA" w:rsidRDefault="007714EA">
            <w:pPr>
              <w:spacing w:line="256" w:lineRule="auto"/>
              <w:rPr>
                <w:rFonts w:ascii="Arial" w:hAnsi="Arial" w:cs="Arial"/>
                <w:sz w:val="20"/>
                <w:szCs w:val="20"/>
                <w:lang w:val="uk-UA"/>
              </w:rPr>
            </w:pPr>
          </w:p>
        </w:tc>
      </w:tr>
      <w:tr w:rsidR="007714EA" w:rsidRPr="004757BC" w14:paraId="0F3C4AB0"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3C9C6C4C" w14:textId="77777777"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1B7275">
              <w:rPr>
                <w:rFonts w:ascii="Arial" w:hAnsi="Arial" w:cs="Arial"/>
                <w:sz w:val="20"/>
                <w:szCs w:val="20"/>
                <w:lang w:val="en-GB"/>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14:paraId="57F373C1"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31AC8C47"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438E5F7A"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47F1A370"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1C17CA8B"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57C1FB94"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47DD48BD" w14:textId="77777777" w:rsidR="007714EA" w:rsidRDefault="007714EA">
            <w:pPr>
              <w:spacing w:line="256" w:lineRule="auto"/>
              <w:rPr>
                <w:rFonts w:ascii="Arial" w:hAnsi="Arial" w:cs="Arial"/>
                <w:sz w:val="20"/>
                <w:szCs w:val="20"/>
                <w:lang w:val="uk-UA"/>
              </w:rPr>
            </w:pPr>
          </w:p>
        </w:tc>
      </w:tr>
      <w:tr w:rsidR="007714EA" w14:paraId="612C37CD"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1709F51E" w14:textId="77777777"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&lt;Матеріал&gt; / </w:t>
            </w:r>
            <w:r>
              <w:rPr>
                <w:rFonts w:ascii="Arial" w:hAnsi="Arial" w:cs="Arial"/>
                <w:b/>
                <w:sz w:val="20"/>
                <w:szCs w:val="20"/>
                <w:highlight w:val="yellow"/>
                <w:lang w:val="en-GB"/>
              </w:rPr>
              <w:t>&lt;Material&gt;</w:t>
            </w:r>
          </w:p>
        </w:tc>
        <w:tc>
          <w:tcPr>
            <w:tcW w:w="680" w:type="dxa"/>
            <w:tcBorders>
              <w:top w:val="single" w:sz="6" w:space="0" w:color="000000"/>
              <w:left w:val="single" w:sz="6" w:space="0" w:color="000000"/>
              <w:bottom w:val="single" w:sz="6" w:space="0" w:color="000000"/>
              <w:right w:val="single" w:sz="6" w:space="0" w:color="000000"/>
            </w:tcBorders>
          </w:tcPr>
          <w:p w14:paraId="740D35B2"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39D1D78A"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424695EF"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28F2D2A2"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06875E68"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123D6F2F"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59DF28C7" w14:textId="77777777" w:rsidR="007714EA" w:rsidRDefault="007714EA">
            <w:pPr>
              <w:spacing w:line="256" w:lineRule="auto"/>
              <w:rPr>
                <w:rFonts w:ascii="Arial" w:hAnsi="Arial" w:cs="Arial"/>
                <w:sz w:val="20"/>
                <w:szCs w:val="20"/>
                <w:lang w:val="uk-UA"/>
              </w:rPr>
            </w:pPr>
          </w:p>
        </w:tc>
      </w:tr>
      <w:tr w:rsidR="007714EA" w14:paraId="6AE0B728"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7865A7AF" w14:textId="77777777"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14:paraId="6EDEDA36"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76662A59"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4873855A"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12CFB2A0"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4504714D"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567B7442"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5927E749" w14:textId="77777777" w:rsidR="007714EA" w:rsidRDefault="007714EA">
            <w:pPr>
              <w:spacing w:line="256" w:lineRule="auto"/>
              <w:rPr>
                <w:rFonts w:ascii="Arial" w:hAnsi="Arial" w:cs="Arial"/>
                <w:sz w:val="20"/>
                <w:szCs w:val="20"/>
                <w:lang w:val="uk-UA"/>
              </w:rPr>
            </w:pPr>
          </w:p>
        </w:tc>
      </w:tr>
      <w:tr w:rsidR="007714EA" w:rsidRPr="004757BC" w14:paraId="083407EF"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49DF58FD" w14:textId="77777777"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1B7275">
              <w:rPr>
                <w:rFonts w:ascii="Arial" w:hAnsi="Arial" w:cs="Arial"/>
                <w:sz w:val="20"/>
                <w:szCs w:val="20"/>
                <w:lang w:val="en-GB"/>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14:paraId="1865CBA3"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1441EB02"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3FE16772"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454A5156"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4F1F30AD"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7A9B2DEB"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2E3D7EBE" w14:textId="77777777" w:rsidR="007714EA" w:rsidRDefault="007714EA">
            <w:pPr>
              <w:spacing w:line="256" w:lineRule="auto"/>
              <w:rPr>
                <w:rFonts w:ascii="Arial" w:hAnsi="Arial" w:cs="Arial"/>
                <w:sz w:val="20"/>
                <w:szCs w:val="20"/>
                <w:lang w:val="uk-UA"/>
              </w:rPr>
            </w:pPr>
          </w:p>
        </w:tc>
      </w:tr>
      <w:tr w:rsidR="007714EA" w14:paraId="62862D24"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4F21052F" w14:textId="77777777"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&lt;Устаткування&gt; / </w:t>
            </w:r>
            <w:r>
              <w:rPr>
                <w:rFonts w:ascii="Arial" w:hAnsi="Arial" w:cs="Arial"/>
                <w:b/>
                <w:sz w:val="20"/>
                <w:szCs w:val="20"/>
                <w:highlight w:val="yellow"/>
                <w:lang w:val="en-GB"/>
              </w:rPr>
              <w:t>&lt;Plant&gt;</w:t>
            </w:r>
          </w:p>
        </w:tc>
        <w:tc>
          <w:tcPr>
            <w:tcW w:w="680" w:type="dxa"/>
            <w:tcBorders>
              <w:top w:val="single" w:sz="6" w:space="0" w:color="000000"/>
              <w:left w:val="single" w:sz="6" w:space="0" w:color="000000"/>
              <w:bottom w:val="single" w:sz="6" w:space="0" w:color="000000"/>
              <w:right w:val="single" w:sz="6" w:space="0" w:color="000000"/>
            </w:tcBorders>
          </w:tcPr>
          <w:p w14:paraId="40D0C01B"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23669218"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30FF64BB"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50C834BF"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2B9C62EC"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298BC1EA"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719B011A" w14:textId="77777777" w:rsidR="007714EA" w:rsidRDefault="007714EA">
            <w:pPr>
              <w:spacing w:line="256" w:lineRule="auto"/>
              <w:rPr>
                <w:rFonts w:ascii="Arial" w:hAnsi="Arial" w:cs="Arial"/>
                <w:sz w:val="20"/>
                <w:szCs w:val="20"/>
                <w:lang w:val="uk-UA"/>
              </w:rPr>
            </w:pPr>
          </w:p>
        </w:tc>
      </w:tr>
      <w:tr w:rsidR="007714EA" w14:paraId="7A040711"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507EB118" w14:textId="77777777" w:rsidR="007714EA" w:rsidRDefault="007714EA">
            <w:pPr>
              <w:spacing w:line="256" w:lineRule="auto"/>
              <w:rPr>
                <w:rFonts w:ascii="Arial" w:hAnsi="Arial" w:cs="Arial"/>
                <w:sz w:val="20"/>
                <w:szCs w:val="20"/>
                <w:highlight w:val="lightGray"/>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14:paraId="275CB897"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2B224EA6"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5E300F51"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74C88E88"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4D10FE20"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1FF2023F"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224CDE97" w14:textId="77777777" w:rsidR="007714EA" w:rsidRDefault="007714EA">
            <w:pPr>
              <w:spacing w:line="256" w:lineRule="auto"/>
              <w:rPr>
                <w:rFonts w:ascii="Arial" w:hAnsi="Arial" w:cs="Arial"/>
                <w:sz w:val="20"/>
                <w:szCs w:val="20"/>
                <w:lang w:val="uk-UA"/>
              </w:rPr>
            </w:pPr>
          </w:p>
        </w:tc>
      </w:tr>
      <w:tr w:rsidR="007714EA" w:rsidRPr="004757BC" w14:paraId="5D0ED0FF"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07900A92" w14:textId="77777777"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1B7275">
              <w:rPr>
                <w:rFonts w:ascii="Arial" w:hAnsi="Arial" w:cs="Arial"/>
                <w:sz w:val="20"/>
                <w:szCs w:val="20"/>
                <w:lang w:val="en-GB"/>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14:paraId="3BF22C07"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548FC9BB"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2B3AE5D3"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0D8F8FCB"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578C24CE"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366CC64F"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06008584" w14:textId="77777777" w:rsidR="007714EA" w:rsidRDefault="007714EA">
            <w:pPr>
              <w:spacing w:line="256" w:lineRule="auto"/>
              <w:rPr>
                <w:rFonts w:ascii="Arial" w:hAnsi="Arial" w:cs="Arial"/>
                <w:sz w:val="20"/>
                <w:szCs w:val="20"/>
                <w:lang w:val="uk-UA"/>
              </w:rPr>
            </w:pPr>
          </w:p>
        </w:tc>
      </w:tr>
      <w:tr w:rsidR="007714EA" w14:paraId="0FC5A7B0"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1C74C1BF" w14:textId="77777777" w:rsidR="007714EA" w:rsidRDefault="007714EA">
            <w:pPr>
              <w:spacing w:line="256" w:lineRule="auto"/>
              <w:rPr>
                <w:rFonts w:ascii="Arial" w:hAnsi="Arial" w:cs="Arial"/>
                <w:b/>
                <w:sz w:val="20"/>
                <w:szCs w:val="20"/>
                <w:highlight w:val="lightGray"/>
                <w:lang w:val="uk-UA"/>
              </w:rPr>
            </w:pPr>
            <w:r>
              <w:rPr>
                <w:rFonts w:ascii="Arial" w:hAnsi="Arial" w:cs="Arial"/>
                <w:b/>
                <w:sz w:val="20"/>
                <w:szCs w:val="20"/>
                <w:highlight w:val="yellow"/>
                <w:lang w:val="uk-UA"/>
              </w:rPr>
              <w:t xml:space="preserve">&lt;Арматура&gt; / </w:t>
            </w:r>
            <w:r>
              <w:rPr>
                <w:rFonts w:ascii="Arial" w:hAnsi="Arial" w:cs="Arial"/>
                <w:b/>
                <w:sz w:val="20"/>
                <w:szCs w:val="20"/>
                <w:highlight w:val="yellow"/>
                <w:lang w:val="en-GB"/>
              </w:rPr>
              <w:t>&lt;Fitting&gt;</w:t>
            </w:r>
          </w:p>
        </w:tc>
        <w:tc>
          <w:tcPr>
            <w:tcW w:w="680" w:type="dxa"/>
            <w:tcBorders>
              <w:top w:val="single" w:sz="6" w:space="0" w:color="000000"/>
              <w:left w:val="single" w:sz="6" w:space="0" w:color="000000"/>
              <w:bottom w:val="single" w:sz="6" w:space="0" w:color="000000"/>
              <w:right w:val="single" w:sz="6" w:space="0" w:color="000000"/>
            </w:tcBorders>
          </w:tcPr>
          <w:p w14:paraId="46398092"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2706461F"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36BCC803"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0351F023"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79762868"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44F918BE"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2336FE47" w14:textId="77777777" w:rsidR="007714EA" w:rsidRDefault="007714EA">
            <w:pPr>
              <w:spacing w:line="256" w:lineRule="auto"/>
              <w:rPr>
                <w:rFonts w:ascii="Arial" w:hAnsi="Arial" w:cs="Arial"/>
                <w:sz w:val="20"/>
                <w:szCs w:val="20"/>
                <w:lang w:val="uk-UA"/>
              </w:rPr>
            </w:pPr>
          </w:p>
        </w:tc>
      </w:tr>
      <w:tr w:rsidR="007714EA" w14:paraId="420C1D73"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2CBEBFC3"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yellow"/>
                <w:lang w:val="uk-UA"/>
              </w:rPr>
              <w:t>&lt;…&gt;</w:t>
            </w:r>
          </w:p>
        </w:tc>
        <w:tc>
          <w:tcPr>
            <w:tcW w:w="680" w:type="dxa"/>
            <w:tcBorders>
              <w:top w:val="single" w:sz="6" w:space="0" w:color="000000"/>
              <w:left w:val="single" w:sz="6" w:space="0" w:color="000000"/>
              <w:bottom w:val="single" w:sz="6" w:space="0" w:color="000000"/>
              <w:right w:val="single" w:sz="6" w:space="0" w:color="000000"/>
            </w:tcBorders>
          </w:tcPr>
          <w:p w14:paraId="2CCF77DA"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2E35C222"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5F656752"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50398DE1"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4B04C974"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11B14361"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5872AAB7" w14:textId="77777777" w:rsidR="007714EA" w:rsidRDefault="007714EA">
            <w:pPr>
              <w:spacing w:line="256" w:lineRule="auto"/>
              <w:rPr>
                <w:rFonts w:ascii="Arial" w:hAnsi="Arial" w:cs="Arial"/>
                <w:sz w:val="20"/>
                <w:szCs w:val="20"/>
                <w:lang w:val="uk-UA"/>
              </w:rPr>
            </w:pPr>
          </w:p>
        </w:tc>
      </w:tr>
      <w:tr w:rsidR="007714EA" w:rsidRPr="004757BC" w14:paraId="6E1452DA" w14:textId="77777777" w:rsidTr="007714EA">
        <w:tc>
          <w:tcPr>
            <w:tcW w:w="1869" w:type="dxa"/>
            <w:tcBorders>
              <w:top w:val="single" w:sz="6" w:space="0" w:color="000000"/>
              <w:left w:val="single" w:sz="6" w:space="0" w:color="000000"/>
              <w:bottom w:val="single" w:sz="6" w:space="0" w:color="000000"/>
              <w:right w:val="single" w:sz="4" w:space="0" w:color="auto"/>
            </w:tcBorders>
            <w:hideMark/>
          </w:tcPr>
          <w:p w14:paraId="65D29EFD" w14:textId="77777777" w:rsidR="007714EA" w:rsidRDefault="007714EA">
            <w:pPr>
              <w:spacing w:line="256" w:lineRule="auto"/>
              <w:rPr>
                <w:rFonts w:ascii="Arial" w:hAnsi="Arial" w:cs="Arial"/>
                <w:sz w:val="20"/>
                <w:szCs w:val="20"/>
                <w:highlight w:val="yellow"/>
                <w:lang w:val="uk-UA"/>
              </w:rPr>
            </w:pPr>
            <w:r>
              <w:rPr>
                <w:rFonts w:ascii="Arial" w:hAnsi="Arial" w:cs="Arial"/>
                <w:sz w:val="20"/>
                <w:szCs w:val="20"/>
                <w:lang w:val="uk-UA"/>
              </w:rPr>
              <w:t xml:space="preserve">Усього до включення у підсумок / </w:t>
            </w:r>
            <w:r w:rsidRPr="001B7275">
              <w:rPr>
                <w:rFonts w:ascii="Arial" w:hAnsi="Arial" w:cs="Arial"/>
                <w:sz w:val="20"/>
                <w:szCs w:val="20"/>
                <w:lang w:val="en-GB"/>
              </w:rPr>
              <w:t>Total carried to summary</w:t>
            </w:r>
          </w:p>
        </w:tc>
        <w:tc>
          <w:tcPr>
            <w:tcW w:w="680" w:type="dxa"/>
            <w:tcBorders>
              <w:top w:val="single" w:sz="6" w:space="0" w:color="000000"/>
              <w:left w:val="single" w:sz="6" w:space="0" w:color="000000"/>
              <w:bottom w:val="single" w:sz="6" w:space="0" w:color="000000"/>
              <w:right w:val="single" w:sz="6" w:space="0" w:color="000000"/>
            </w:tcBorders>
          </w:tcPr>
          <w:p w14:paraId="5C2A446C"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5C8FCE61"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13ED55B4"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12FD948A"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253823D0"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75C2A672"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477852FB" w14:textId="77777777" w:rsidR="007714EA" w:rsidRDefault="007714EA">
            <w:pPr>
              <w:spacing w:line="256" w:lineRule="auto"/>
              <w:rPr>
                <w:rFonts w:ascii="Arial" w:hAnsi="Arial" w:cs="Arial"/>
                <w:sz w:val="20"/>
                <w:szCs w:val="20"/>
                <w:lang w:val="uk-UA"/>
              </w:rPr>
            </w:pPr>
          </w:p>
        </w:tc>
      </w:tr>
      <w:tr w:rsidR="007714EA" w:rsidRPr="004757BC" w14:paraId="6F28BA2F" w14:textId="77777777" w:rsidTr="007714EA">
        <w:tc>
          <w:tcPr>
            <w:tcW w:w="1869" w:type="dxa"/>
            <w:tcBorders>
              <w:top w:val="single" w:sz="6" w:space="0" w:color="000000"/>
              <w:left w:val="single" w:sz="6" w:space="0" w:color="000000"/>
              <w:bottom w:val="single" w:sz="6" w:space="0" w:color="000000"/>
              <w:right w:val="single" w:sz="4" w:space="0" w:color="auto"/>
            </w:tcBorders>
          </w:tcPr>
          <w:p w14:paraId="1CBB7613" w14:textId="77777777" w:rsidR="007714EA" w:rsidRDefault="007714EA">
            <w:pPr>
              <w:spacing w:line="256" w:lineRule="auto"/>
              <w:rPr>
                <w:rFonts w:ascii="Arial" w:hAnsi="Arial" w:cs="Arial"/>
                <w:sz w:val="20"/>
                <w:szCs w:val="20"/>
                <w:highlight w:val="yellow"/>
                <w:lang w:val="uk-UA"/>
              </w:rPr>
            </w:pPr>
          </w:p>
        </w:tc>
        <w:tc>
          <w:tcPr>
            <w:tcW w:w="680" w:type="dxa"/>
            <w:tcBorders>
              <w:top w:val="single" w:sz="6" w:space="0" w:color="000000"/>
              <w:left w:val="single" w:sz="6" w:space="0" w:color="000000"/>
              <w:bottom w:val="single" w:sz="6" w:space="0" w:color="000000"/>
              <w:right w:val="single" w:sz="6" w:space="0" w:color="000000"/>
            </w:tcBorders>
          </w:tcPr>
          <w:p w14:paraId="5EAD7A90"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4043C0FA"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024F086C"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2D02C34B"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5E0AE698"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633D3799"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3E8AD561" w14:textId="77777777" w:rsidR="007714EA" w:rsidRDefault="007714EA">
            <w:pPr>
              <w:spacing w:line="256" w:lineRule="auto"/>
              <w:rPr>
                <w:rFonts w:ascii="Arial" w:hAnsi="Arial" w:cs="Arial"/>
                <w:sz w:val="20"/>
                <w:szCs w:val="20"/>
                <w:lang w:val="uk-UA"/>
              </w:rPr>
            </w:pPr>
          </w:p>
        </w:tc>
      </w:tr>
      <w:tr w:rsidR="007714EA" w14:paraId="3217DD89" w14:textId="77777777"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14:paraId="087B9603" w14:textId="77777777" w:rsidR="007714EA" w:rsidRDefault="007714EA">
            <w:pPr>
              <w:spacing w:line="256" w:lineRule="auto"/>
              <w:rPr>
                <w:rFonts w:ascii="Arial" w:hAnsi="Arial" w:cs="Arial"/>
                <w:b/>
                <w:sz w:val="20"/>
                <w:szCs w:val="20"/>
                <w:lang w:val="uk-UA"/>
              </w:rPr>
            </w:pPr>
            <w:r>
              <w:rPr>
                <w:rFonts w:ascii="Arial" w:hAnsi="Arial" w:cs="Arial"/>
                <w:b/>
                <w:sz w:val="20"/>
                <w:szCs w:val="20"/>
                <w:lang w:val="uk-UA"/>
              </w:rPr>
              <w:t xml:space="preserve">РЕЗЮМЕ / </w:t>
            </w:r>
            <w:r>
              <w:rPr>
                <w:rFonts w:ascii="Arial" w:hAnsi="Arial" w:cs="Arial"/>
                <w:b/>
                <w:sz w:val="20"/>
                <w:szCs w:val="20"/>
                <w:lang w:val="en-GB"/>
              </w:rPr>
              <w:t>SUMMARY</w:t>
            </w:r>
          </w:p>
        </w:tc>
        <w:tc>
          <w:tcPr>
            <w:tcW w:w="680" w:type="dxa"/>
            <w:tcBorders>
              <w:top w:val="single" w:sz="6" w:space="0" w:color="000000"/>
              <w:left w:val="single" w:sz="6" w:space="0" w:color="000000"/>
              <w:bottom w:val="single" w:sz="6" w:space="0" w:color="000000"/>
              <w:right w:val="single" w:sz="6" w:space="0" w:color="000000"/>
            </w:tcBorders>
          </w:tcPr>
          <w:p w14:paraId="0836AB2A"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345114F8"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259E361A"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418E4C47"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0B11088D"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2781CB03"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3955F800" w14:textId="77777777" w:rsidR="007714EA" w:rsidRDefault="007714EA">
            <w:pPr>
              <w:spacing w:line="256" w:lineRule="auto"/>
              <w:rPr>
                <w:rFonts w:ascii="Arial" w:hAnsi="Arial" w:cs="Arial"/>
                <w:sz w:val="20"/>
                <w:szCs w:val="20"/>
                <w:lang w:val="uk-UA"/>
              </w:rPr>
            </w:pPr>
          </w:p>
        </w:tc>
      </w:tr>
      <w:tr w:rsidR="007714EA" w14:paraId="0D82EE07" w14:textId="77777777"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14:paraId="589A99D3" w14:textId="77777777"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&lt;Кладка&gt;</w:t>
            </w:r>
            <w:r>
              <w:rPr>
                <w:rFonts w:ascii="Arial" w:hAnsi="Arial" w:cs="Arial"/>
                <w:sz w:val="20"/>
                <w:szCs w:val="20"/>
                <w:lang w:val="uk-UA"/>
              </w:rPr>
              <w:t xml:space="preserve"> / </w:t>
            </w:r>
            <w:r>
              <w:rPr>
                <w:rFonts w:ascii="Arial" w:hAnsi="Arial" w:cs="Arial"/>
                <w:sz w:val="20"/>
                <w:szCs w:val="20"/>
                <w:highlight w:val="yellow"/>
                <w:lang w:val="en-GB"/>
              </w:rPr>
              <w:t>&lt;Masonry&gt;</w:t>
            </w:r>
          </w:p>
        </w:tc>
        <w:tc>
          <w:tcPr>
            <w:tcW w:w="680" w:type="dxa"/>
            <w:tcBorders>
              <w:top w:val="single" w:sz="6" w:space="0" w:color="000000"/>
              <w:left w:val="single" w:sz="6" w:space="0" w:color="000000"/>
              <w:bottom w:val="single" w:sz="6" w:space="0" w:color="000000"/>
              <w:right w:val="single" w:sz="6" w:space="0" w:color="000000"/>
            </w:tcBorders>
          </w:tcPr>
          <w:p w14:paraId="3E0C1150"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700105D9"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724A4339"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2601E967"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3263EC76"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3E732EC1"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63D56B51" w14:textId="77777777" w:rsidR="007714EA" w:rsidRDefault="007714EA">
            <w:pPr>
              <w:spacing w:line="256" w:lineRule="auto"/>
              <w:rPr>
                <w:rFonts w:ascii="Arial" w:hAnsi="Arial" w:cs="Arial"/>
                <w:sz w:val="20"/>
                <w:szCs w:val="20"/>
                <w:lang w:val="uk-UA"/>
              </w:rPr>
            </w:pPr>
          </w:p>
        </w:tc>
      </w:tr>
      <w:tr w:rsidR="007714EA" w14:paraId="73AA5F0F" w14:textId="77777777"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14:paraId="72F22FB9" w14:textId="77777777"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&lt;Електрика&gt;</w:t>
            </w:r>
            <w:r>
              <w:rPr>
                <w:rFonts w:ascii="Arial" w:hAnsi="Arial" w:cs="Arial"/>
                <w:sz w:val="20"/>
                <w:szCs w:val="20"/>
                <w:lang w:val="uk-UA"/>
              </w:rPr>
              <w:t xml:space="preserve"> / </w:t>
            </w:r>
            <w:r>
              <w:rPr>
                <w:rFonts w:ascii="Arial" w:hAnsi="Arial" w:cs="Arial"/>
                <w:sz w:val="20"/>
                <w:szCs w:val="20"/>
                <w:highlight w:val="yellow"/>
                <w:lang w:val="en-GB"/>
              </w:rPr>
              <w:t>&lt;Electrical works&gt;</w:t>
            </w:r>
          </w:p>
        </w:tc>
        <w:tc>
          <w:tcPr>
            <w:tcW w:w="680" w:type="dxa"/>
            <w:tcBorders>
              <w:top w:val="single" w:sz="6" w:space="0" w:color="000000"/>
              <w:left w:val="single" w:sz="6" w:space="0" w:color="000000"/>
              <w:bottom w:val="single" w:sz="6" w:space="0" w:color="000000"/>
              <w:right w:val="single" w:sz="6" w:space="0" w:color="000000"/>
            </w:tcBorders>
          </w:tcPr>
          <w:p w14:paraId="501DBA5A"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1F82E923"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7C36A067"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56B49491"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68B44FF9"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686CE05E"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33E858FB" w14:textId="77777777" w:rsidR="007714EA" w:rsidRDefault="007714EA">
            <w:pPr>
              <w:spacing w:line="256" w:lineRule="auto"/>
              <w:rPr>
                <w:rFonts w:ascii="Arial" w:hAnsi="Arial" w:cs="Arial"/>
                <w:sz w:val="20"/>
                <w:szCs w:val="20"/>
                <w:lang w:val="uk-UA"/>
              </w:rPr>
            </w:pPr>
          </w:p>
        </w:tc>
      </w:tr>
      <w:tr w:rsidR="007714EA" w14:paraId="35CB46AC" w14:textId="77777777"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14:paraId="6A0DC665" w14:textId="77777777"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&lt;Сантехнічні роботи&gt;</w:t>
            </w:r>
            <w:r>
              <w:rPr>
                <w:rFonts w:ascii="Arial" w:hAnsi="Arial" w:cs="Arial"/>
                <w:sz w:val="20"/>
                <w:szCs w:val="20"/>
                <w:lang w:val="uk-UA"/>
              </w:rPr>
              <w:t xml:space="preserve"> / </w:t>
            </w:r>
            <w:r>
              <w:rPr>
                <w:rFonts w:ascii="Arial" w:hAnsi="Arial" w:cs="Arial"/>
                <w:sz w:val="20"/>
                <w:szCs w:val="20"/>
                <w:highlight w:val="yellow"/>
                <w:lang w:val="en-GB"/>
              </w:rPr>
              <w:t>&lt;Plumbing works&gt;</w:t>
            </w:r>
          </w:p>
        </w:tc>
        <w:tc>
          <w:tcPr>
            <w:tcW w:w="680" w:type="dxa"/>
            <w:tcBorders>
              <w:top w:val="single" w:sz="6" w:space="0" w:color="000000"/>
              <w:left w:val="single" w:sz="6" w:space="0" w:color="000000"/>
              <w:bottom w:val="single" w:sz="6" w:space="0" w:color="000000"/>
              <w:right w:val="single" w:sz="6" w:space="0" w:color="000000"/>
            </w:tcBorders>
          </w:tcPr>
          <w:p w14:paraId="2D810BF3"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4AB43B66"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7F5794E3"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5DF7CAB0"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0627B674"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3C8F44ED"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5F540832" w14:textId="77777777" w:rsidR="007714EA" w:rsidRDefault="007714EA">
            <w:pPr>
              <w:spacing w:line="256" w:lineRule="auto"/>
              <w:rPr>
                <w:rFonts w:ascii="Arial" w:hAnsi="Arial" w:cs="Arial"/>
                <w:sz w:val="20"/>
                <w:szCs w:val="20"/>
                <w:lang w:val="uk-UA"/>
              </w:rPr>
            </w:pPr>
          </w:p>
        </w:tc>
      </w:tr>
      <w:tr w:rsidR="007714EA" w14:paraId="1192437B" w14:textId="77777777"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14:paraId="52630C86" w14:textId="77777777"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lastRenderedPageBreak/>
              <w:t>&lt;Обладнання&gt;</w:t>
            </w:r>
            <w:r>
              <w:rPr>
                <w:rFonts w:ascii="Arial" w:hAnsi="Arial" w:cs="Arial"/>
                <w:sz w:val="20"/>
                <w:szCs w:val="20"/>
                <w:lang w:val="uk-UA"/>
              </w:rPr>
              <w:t xml:space="preserve"> / </w:t>
            </w:r>
            <w:r>
              <w:rPr>
                <w:rFonts w:ascii="Arial" w:hAnsi="Arial" w:cs="Arial"/>
                <w:sz w:val="20"/>
                <w:szCs w:val="20"/>
                <w:highlight w:val="yellow"/>
                <w:lang w:val="en-GB"/>
              </w:rPr>
              <w:t>&lt;Equipment&gt;</w:t>
            </w:r>
          </w:p>
        </w:tc>
        <w:tc>
          <w:tcPr>
            <w:tcW w:w="680" w:type="dxa"/>
            <w:tcBorders>
              <w:top w:val="single" w:sz="6" w:space="0" w:color="000000"/>
              <w:left w:val="single" w:sz="6" w:space="0" w:color="000000"/>
              <w:bottom w:val="single" w:sz="6" w:space="0" w:color="000000"/>
              <w:right w:val="single" w:sz="6" w:space="0" w:color="000000"/>
            </w:tcBorders>
          </w:tcPr>
          <w:p w14:paraId="3CE45AEE"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1F8125AB"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388ED65B"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5AC2349A"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6768E616"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3E4FDAA5"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1883C110" w14:textId="77777777" w:rsidR="007714EA" w:rsidRDefault="007714EA">
            <w:pPr>
              <w:spacing w:line="256" w:lineRule="auto"/>
              <w:rPr>
                <w:rFonts w:ascii="Arial" w:hAnsi="Arial" w:cs="Arial"/>
                <w:sz w:val="20"/>
                <w:szCs w:val="20"/>
                <w:lang w:val="uk-UA"/>
              </w:rPr>
            </w:pPr>
          </w:p>
        </w:tc>
      </w:tr>
      <w:tr w:rsidR="007714EA" w14:paraId="2ED2A43E" w14:textId="77777777"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14:paraId="33336FCB" w14:textId="77777777"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&lt;Матеріал&gt;</w:t>
            </w:r>
            <w:r>
              <w:rPr>
                <w:rFonts w:ascii="Arial" w:hAnsi="Arial" w:cs="Arial"/>
                <w:sz w:val="20"/>
                <w:szCs w:val="20"/>
                <w:lang w:val="uk-UA"/>
              </w:rPr>
              <w:t xml:space="preserve"> / </w:t>
            </w:r>
            <w:r>
              <w:rPr>
                <w:rFonts w:ascii="Arial" w:hAnsi="Arial" w:cs="Arial"/>
                <w:sz w:val="20"/>
                <w:szCs w:val="20"/>
                <w:highlight w:val="yellow"/>
                <w:lang w:val="en-GB"/>
              </w:rPr>
              <w:t>&lt;Material&gt;</w:t>
            </w:r>
          </w:p>
        </w:tc>
        <w:tc>
          <w:tcPr>
            <w:tcW w:w="680" w:type="dxa"/>
            <w:tcBorders>
              <w:top w:val="single" w:sz="6" w:space="0" w:color="000000"/>
              <w:left w:val="single" w:sz="6" w:space="0" w:color="000000"/>
              <w:bottom w:val="single" w:sz="6" w:space="0" w:color="000000"/>
              <w:right w:val="single" w:sz="6" w:space="0" w:color="000000"/>
            </w:tcBorders>
          </w:tcPr>
          <w:p w14:paraId="57549BBB"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63E73EBB"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395E780E"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78308F0B"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79EC90A7"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03765A05"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6E683553" w14:textId="77777777" w:rsidR="007714EA" w:rsidRDefault="007714EA">
            <w:pPr>
              <w:spacing w:line="256" w:lineRule="auto"/>
              <w:rPr>
                <w:rFonts w:ascii="Arial" w:hAnsi="Arial" w:cs="Arial"/>
                <w:sz w:val="20"/>
                <w:szCs w:val="20"/>
                <w:lang w:val="uk-UA"/>
              </w:rPr>
            </w:pPr>
          </w:p>
        </w:tc>
      </w:tr>
      <w:tr w:rsidR="007714EA" w14:paraId="0A873EDC" w14:textId="77777777" w:rsidTr="007714EA">
        <w:trPr>
          <w:trHeight w:val="80"/>
        </w:trPr>
        <w:tc>
          <w:tcPr>
            <w:tcW w:w="1869" w:type="dxa"/>
            <w:tcBorders>
              <w:top w:val="single" w:sz="6" w:space="0" w:color="000000"/>
              <w:left w:val="single" w:sz="6" w:space="0" w:color="000000"/>
              <w:bottom w:val="single" w:sz="6" w:space="0" w:color="000000"/>
              <w:right w:val="single" w:sz="4" w:space="0" w:color="auto"/>
            </w:tcBorders>
            <w:hideMark/>
          </w:tcPr>
          <w:p w14:paraId="61F3B85C" w14:textId="77777777" w:rsidR="007714EA" w:rsidRDefault="007714EA">
            <w:pPr>
              <w:spacing w:line="256" w:lineRule="auto"/>
              <w:rPr>
                <w:rFonts w:ascii="Arial" w:hAnsi="Arial" w:cs="Arial"/>
                <w:sz w:val="20"/>
                <w:szCs w:val="20"/>
                <w:lang w:val="uk-UA"/>
              </w:rPr>
            </w:pPr>
            <w:r>
              <w:rPr>
                <w:rFonts w:ascii="Arial" w:hAnsi="Arial" w:cs="Arial"/>
                <w:sz w:val="20"/>
                <w:szCs w:val="20"/>
                <w:highlight w:val="yellow"/>
                <w:lang w:val="uk-UA"/>
              </w:rPr>
              <w:t>&lt;Устаткування&gt;</w:t>
            </w:r>
            <w:r>
              <w:rPr>
                <w:rFonts w:ascii="Arial" w:hAnsi="Arial" w:cs="Arial"/>
                <w:sz w:val="20"/>
                <w:szCs w:val="20"/>
                <w:lang w:val="uk-UA"/>
              </w:rPr>
              <w:t xml:space="preserve"> / </w:t>
            </w:r>
            <w:r>
              <w:rPr>
                <w:rFonts w:ascii="Arial" w:hAnsi="Arial" w:cs="Arial"/>
                <w:sz w:val="20"/>
                <w:szCs w:val="20"/>
                <w:highlight w:val="yellow"/>
                <w:lang w:val="en-GB"/>
              </w:rPr>
              <w:t>&lt;Plant&gt;</w:t>
            </w:r>
          </w:p>
        </w:tc>
        <w:tc>
          <w:tcPr>
            <w:tcW w:w="680" w:type="dxa"/>
            <w:tcBorders>
              <w:top w:val="single" w:sz="6" w:space="0" w:color="000000"/>
              <w:left w:val="single" w:sz="6" w:space="0" w:color="000000"/>
              <w:bottom w:val="single" w:sz="6" w:space="0" w:color="000000"/>
              <w:right w:val="single" w:sz="6" w:space="0" w:color="000000"/>
            </w:tcBorders>
          </w:tcPr>
          <w:p w14:paraId="5DF49975" w14:textId="77777777" w:rsidR="007714EA" w:rsidRDefault="007714EA">
            <w:pPr>
              <w:spacing w:line="256" w:lineRule="auto"/>
              <w:rPr>
                <w:rFonts w:ascii="Arial" w:hAnsi="Arial" w:cs="Arial"/>
                <w:sz w:val="20"/>
                <w:szCs w:val="20"/>
                <w:lang w:val="uk-UA"/>
              </w:rPr>
            </w:pPr>
          </w:p>
        </w:tc>
        <w:tc>
          <w:tcPr>
            <w:tcW w:w="1171" w:type="dxa"/>
            <w:tcBorders>
              <w:top w:val="single" w:sz="6" w:space="0" w:color="000000"/>
              <w:left w:val="single" w:sz="6" w:space="0" w:color="000000"/>
              <w:bottom w:val="single" w:sz="6" w:space="0" w:color="000000"/>
              <w:right w:val="single" w:sz="6" w:space="0" w:color="000000"/>
            </w:tcBorders>
          </w:tcPr>
          <w:p w14:paraId="0BAFF6E6" w14:textId="77777777" w:rsidR="007714EA" w:rsidRDefault="007714EA">
            <w:pPr>
              <w:spacing w:line="256" w:lineRule="auto"/>
              <w:rPr>
                <w:rFonts w:ascii="Arial" w:hAnsi="Arial" w:cs="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789F7D6A" w14:textId="77777777" w:rsidR="007714EA" w:rsidRDefault="007714EA">
            <w:pPr>
              <w:spacing w:line="256" w:lineRule="auto"/>
              <w:rPr>
                <w:rFonts w:ascii="Arial" w:hAnsi="Arial" w:cs="Arial"/>
                <w:sz w:val="20"/>
                <w:szCs w:val="20"/>
                <w:lang w:val="uk-UA"/>
              </w:rPr>
            </w:pPr>
          </w:p>
        </w:tc>
        <w:tc>
          <w:tcPr>
            <w:tcW w:w="1332" w:type="dxa"/>
            <w:tcBorders>
              <w:top w:val="single" w:sz="6" w:space="0" w:color="000000"/>
              <w:left w:val="single" w:sz="6" w:space="0" w:color="000000"/>
              <w:bottom w:val="single" w:sz="6" w:space="0" w:color="000000"/>
              <w:right w:val="single" w:sz="6" w:space="0" w:color="000000"/>
            </w:tcBorders>
          </w:tcPr>
          <w:p w14:paraId="199B3DA0" w14:textId="77777777" w:rsidR="007714EA" w:rsidRDefault="007714EA">
            <w:pPr>
              <w:spacing w:line="256" w:lineRule="auto"/>
              <w:rPr>
                <w:rFonts w:ascii="Arial" w:hAnsi="Arial" w:cs="Arial"/>
                <w:sz w:val="20"/>
                <w:szCs w:val="20"/>
                <w:lang w:val="uk-UA"/>
              </w:rPr>
            </w:pPr>
          </w:p>
        </w:tc>
        <w:tc>
          <w:tcPr>
            <w:tcW w:w="1630" w:type="dxa"/>
            <w:tcBorders>
              <w:top w:val="single" w:sz="6" w:space="0" w:color="000000"/>
              <w:left w:val="single" w:sz="6" w:space="0" w:color="000000"/>
              <w:bottom w:val="single" w:sz="6" w:space="0" w:color="000000"/>
              <w:right w:val="single" w:sz="6" w:space="0" w:color="000000"/>
            </w:tcBorders>
          </w:tcPr>
          <w:p w14:paraId="7397EF2D" w14:textId="77777777" w:rsidR="007714EA" w:rsidRDefault="007714EA">
            <w:pPr>
              <w:spacing w:line="256" w:lineRule="auto"/>
              <w:rPr>
                <w:rFonts w:ascii="Arial" w:hAnsi="Arial" w:cs="Arial"/>
                <w:sz w:val="20"/>
                <w:szCs w:val="20"/>
                <w:lang w:val="uk-UA"/>
              </w:rPr>
            </w:pPr>
          </w:p>
        </w:tc>
        <w:tc>
          <w:tcPr>
            <w:tcW w:w="1361" w:type="dxa"/>
            <w:tcBorders>
              <w:top w:val="single" w:sz="6" w:space="0" w:color="000000"/>
              <w:left w:val="single" w:sz="6" w:space="0" w:color="000000"/>
              <w:bottom w:val="single" w:sz="6" w:space="0" w:color="000000"/>
              <w:right w:val="single" w:sz="6" w:space="0" w:color="000000"/>
            </w:tcBorders>
            <w:shd w:val="clear" w:color="auto" w:fill="F2F2F2"/>
          </w:tcPr>
          <w:p w14:paraId="26BF7933" w14:textId="77777777" w:rsidR="007714EA" w:rsidRDefault="007714EA">
            <w:pPr>
              <w:spacing w:line="256" w:lineRule="auto"/>
              <w:rPr>
                <w:rFonts w:ascii="Arial" w:hAnsi="Arial" w:cs="Arial"/>
                <w:sz w:val="20"/>
                <w:szCs w:val="20"/>
                <w:lang w:val="uk-UA"/>
              </w:rPr>
            </w:pPr>
          </w:p>
        </w:tc>
        <w:tc>
          <w:tcPr>
            <w:tcW w:w="1687" w:type="dxa"/>
            <w:tcBorders>
              <w:top w:val="single" w:sz="6" w:space="0" w:color="000000"/>
              <w:left w:val="single" w:sz="6" w:space="0" w:color="000000"/>
              <w:bottom w:val="single" w:sz="6" w:space="0" w:color="000000"/>
              <w:right w:val="single" w:sz="6" w:space="0" w:color="000000"/>
            </w:tcBorders>
          </w:tcPr>
          <w:p w14:paraId="1A996A14" w14:textId="77777777" w:rsidR="007714EA" w:rsidRDefault="007714EA">
            <w:pPr>
              <w:spacing w:line="256" w:lineRule="auto"/>
              <w:rPr>
                <w:rFonts w:ascii="Arial" w:hAnsi="Arial" w:cs="Arial"/>
                <w:sz w:val="20"/>
                <w:szCs w:val="20"/>
                <w:lang w:val="uk-UA"/>
              </w:rPr>
            </w:pPr>
          </w:p>
        </w:tc>
      </w:tr>
    </w:tbl>
    <w:p w14:paraId="01833D3E" w14:textId="77777777" w:rsidR="007714EA" w:rsidRDefault="007714EA" w:rsidP="007714EA">
      <w:pPr>
        <w:rPr>
          <w:lang w:val="uk-UA"/>
        </w:rPr>
      </w:pPr>
    </w:p>
    <w:p w14:paraId="22D1134C" w14:textId="77777777" w:rsidR="007714EA" w:rsidRDefault="007714EA" w:rsidP="007714EA">
      <w:pPr>
        <w:rPr>
          <w:lang w:val="uk-UA"/>
        </w:rPr>
      </w:pPr>
    </w:p>
    <w:tbl>
      <w:tblPr>
        <w:tblW w:w="10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4"/>
        <w:gridCol w:w="5176"/>
      </w:tblGrid>
      <w:tr w:rsidR="007714EA" w:rsidRPr="004757BC" w14:paraId="64806E21" w14:textId="77777777" w:rsidTr="007714EA">
        <w:trPr>
          <w:cantSplit/>
        </w:trPr>
        <w:tc>
          <w:tcPr>
            <w:tcW w:w="1063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9DDFEAF" w14:textId="77777777" w:rsidR="007714EA" w:rsidRDefault="007714EA">
            <w:pPr>
              <w:spacing w:line="256" w:lineRule="auto"/>
              <w:jc w:val="center"/>
              <w:rPr>
                <w:rFonts w:ascii="Arial" w:hAnsi="Arial" w:cs="Arial"/>
                <w:b/>
                <w:bCs/>
                <w:sz w:val="20"/>
                <w:szCs w:val="20"/>
                <w:lang w:val="uk-UA"/>
              </w:rPr>
            </w:pPr>
            <w:r>
              <w:rPr>
                <w:rFonts w:ascii="Arial" w:hAnsi="Arial" w:cs="Arial"/>
                <w:b/>
                <w:bCs/>
                <w:sz w:val="20"/>
                <w:szCs w:val="20"/>
                <w:lang w:val="uk-UA"/>
              </w:rPr>
              <w:t xml:space="preserve">ІНФОРМАЦІЯ ПРО КОМПАНІЮ / </w:t>
            </w:r>
            <w:r>
              <w:rPr>
                <w:rFonts w:ascii="Arial" w:hAnsi="Arial" w:cs="Arial"/>
                <w:b/>
                <w:bCs/>
                <w:sz w:val="20"/>
                <w:szCs w:val="20"/>
                <w:lang w:val="en-GB"/>
              </w:rPr>
              <w:t>COMPANY</w:t>
            </w:r>
            <w:r w:rsidRPr="001B7275">
              <w:rPr>
                <w:rFonts w:ascii="Arial" w:hAnsi="Arial" w:cs="Arial"/>
                <w:b/>
                <w:bCs/>
                <w:sz w:val="20"/>
                <w:szCs w:val="20"/>
                <w:lang w:val="uk-UA"/>
              </w:rPr>
              <w:t xml:space="preserve"> </w:t>
            </w:r>
            <w:r>
              <w:rPr>
                <w:rFonts w:ascii="Arial" w:hAnsi="Arial" w:cs="Arial"/>
                <w:b/>
                <w:bCs/>
                <w:sz w:val="20"/>
                <w:szCs w:val="20"/>
                <w:lang w:val="en-GB"/>
              </w:rPr>
              <w:t>INFORMATION</w:t>
            </w:r>
          </w:p>
        </w:tc>
      </w:tr>
      <w:tr w:rsidR="007714EA" w:rsidRPr="004757BC" w14:paraId="55B135CA"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2E0DD563"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Компанія (юридична назва) / </w:t>
            </w:r>
            <w:r w:rsidRPr="001B7275">
              <w:rPr>
                <w:rFonts w:ascii="Arial" w:hAnsi="Arial" w:cs="Arial"/>
                <w:sz w:val="20"/>
                <w:szCs w:val="20"/>
                <w:lang w:val="en-GB"/>
              </w:rPr>
              <w:t>Company (legal name)</w:t>
            </w:r>
          </w:p>
        </w:tc>
        <w:tc>
          <w:tcPr>
            <w:tcW w:w="5176" w:type="dxa"/>
            <w:tcBorders>
              <w:top w:val="single" w:sz="4" w:space="0" w:color="auto"/>
              <w:left w:val="single" w:sz="4" w:space="0" w:color="auto"/>
              <w:bottom w:val="single" w:sz="4" w:space="0" w:color="auto"/>
              <w:right w:val="single" w:sz="4" w:space="0" w:color="auto"/>
            </w:tcBorders>
          </w:tcPr>
          <w:p w14:paraId="63BFF1EE" w14:textId="77777777" w:rsidR="007714EA" w:rsidRDefault="007714EA">
            <w:pPr>
              <w:spacing w:line="256" w:lineRule="auto"/>
              <w:rPr>
                <w:rFonts w:ascii="Arial" w:hAnsi="Arial" w:cs="Arial"/>
                <w:sz w:val="20"/>
                <w:szCs w:val="20"/>
                <w:lang w:val="uk-UA"/>
              </w:rPr>
            </w:pPr>
          </w:p>
        </w:tc>
      </w:tr>
      <w:tr w:rsidR="007714EA" w:rsidRPr="004757BC" w14:paraId="7CCA4CD9"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0A6969AB"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Назва та номер вулиці / </w:t>
            </w:r>
            <w:r>
              <w:rPr>
                <w:rFonts w:ascii="Arial" w:hAnsi="Arial" w:cs="Arial"/>
                <w:sz w:val="20"/>
                <w:szCs w:val="20"/>
                <w:lang w:val="en-GB"/>
              </w:rPr>
              <w:t>Street name and no.</w:t>
            </w:r>
          </w:p>
        </w:tc>
        <w:tc>
          <w:tcPr>
            <w:tcW w:w="5176" w:type="dxa"/>
            <w:tcBorders>
              <w:top w:val="single" w:sz="4" w:space="0" w:color="auto"/>
              <w:left w:val="single" w:sz="4" w:space="0" w:color="auto"/>
              <w:bottom w:val="single" w:sz="4" w:space="0" w:color="auto"/>
              <w:right w:val="single" w:sz="4" w:space="0" w:color="auto"/>
            </w:tcBorders>
          </w:tcPr>
          <w:p w14:paraId="09076C16" w14:textId="77777777" w:rsidR="007714EA" w:rsidRDefault="007714EA">
            <w:pPr>
              <w:spacing w:line="256" w:lineRule="auto"/>
              <w:rPr>
                <w:rFonts w:ascii="Arial" w:hAnsi="Arial" w:cs="Arial"/>
                <w:sz w:val="20"/>
                <w:szCs w:val="20"/>
                <w:lang w:val="uk-UA"/>
              </w:rPr>
            </w:pPr>
          </w:p>
        </w:tc>
      </w:tr>
      <w:tr w:rsidR="007714EA" w14:paraId="65AC93CD"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77F31E42"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Місто / </w:t>
            </w:r>
            <w:r>
              <w:rPr>
                <w:rFonts w:ascii="Arial" w:hAnsi="Arial" w:cs="Arial"/>
                <w:sz w:val="20"/>
                <w:szCs w:val="20"/>
                <w:lang w:val="en-GB"/>
              </w:rPr>
              <w:t>City</w:t>
            </w:r>
          </w:p>
        </w:tc>
        <w:tc>
          <w:tcPr>
            <w:tcW w:w="5176" w:type="dxa"/>
            <w:tcBorders>
              <w:top w:val="single" w:sz="4" w:space="0" w:color="auto"/>
              <w:left w:val="single" w:sz="4" w:space="0" w:color="auto"/>
              <w:bottom w:val="single" w:sz="4" w:space="0" w:color="auto"/>
              <w:right w:val="single" w:sz="4" w:space="0" w:color="auto"/>
            </w:tcBorders>
          </w:tcPr>
          <w:p w14:paraId="44DCCCE0" w14:textId="77777777" w:rsidR="007714EA" w:rsidRDefault="007714EA">
            <w:pPr>
              <w:spacing w:line="256" w:lineRule="auto"/>
              <w:rPr>
                <w:rFonts w:ascii="Arial" w:hAnsi="Arial" w:cs="Arial"/>
                <w:sz w:val="20"/>
                <w:szCs w:val="20"/>
                <w:lang w:val="uk-UA"/>
              </w:rPr>
            </w:pPr>
          </w:p>
        </w:tc>
      </w:tr>
      <w:tr w:rsidR="007714EA" w14:paraId="4C9879BD"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28AF04ED"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Поштовий індекс: / </w:t>
            </w:r>
            <w:r>
              <w:rPr>
                <w:rFonts w:ascii="Arial" w:hAnsi="Arial" w:cs="Arial"/>
                <w:sz w:val="20"/>
                <w:szCs w:val="20"/>
                <w:lang w:val="en-GB"/>
              </w:rPr>
              <w:t>Postal code</w:t>
            </w:r>
          </w:p>
        </w:tc>
        <w:tc>
          <w:tcPr>
            <w:tcW w:w="5176" w:type="dxa"/>
            <w:tcBorders>
              <w:top w:val="single" w:sz="4" w:space="0" w:color="auto"/>
              <w:left w:val="single" w:sz="4" w:space="0" w:color="auto"/>
              <w:bottom w:val="single" w:sz="4" w:space="0" w:color="auto"/>
              <w:right w:val="single" w:sz="4" w:space="0" w:color="auto"/>
            </w:tcBorders>
          </w:tcPr>
          <w:p w14:paraId="5D5CCFB0" w14:textId="77777777" w:rsidR="007714EA" w:rsidRDefault="007714EA">
            <w:pPr>
              <w:spacing w:line="256" w:lineRule="auto"/>
              <w:rPr>
                <w:rFonts w:ascii="Arial" w:hAnsi="Arial" w:cs="Arial"/>
                <w:sz w:val="20"/>
                <w:szCs w:val="20"/>
                <w:lang w:val="uk-UA"/>
              </w:rPr>
            </w:pPr>
          </w:p>
        </w:tc>
      </w:tr>
      <w:tr w:rsidR="007714EA" w14:paraId="20BA0691"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10832998"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Країна / </w:t>
            </w:r>
            <w:r>
              <w:rPr>
                <w:rFonts w:ascii="Arial" w:hAnsi="Arial" w:cs="Arial"/>
                <w:sz w:val="20"/>
                <w:szCs w:val="20"/>
                <w:lang w:val="en-GB"/>
              </w:rPr>
              <w:t>Country</w:t>
            </w:r>
          </w:p>
        </w:tc>
        <w:tc>
          <w:tcPr>
            <w:tcW w:w="5176" w:type="dxa"/>
            <w:tcBorders>
              <w:top w:val="single" w:sz="4" w:space="0" w:color="auto"/>
              <w:left w:val="single" w:sz="4" w:space="0" w:color="auto"/>
              <w:bottom w:val="single" w:sz="4" w:space="0" w:color="auto"/>
              <w:right w:val="single" w:sz="4" w:space="0" w:color="auto"/>
            </w:tcBorders>
          </w:tcPr>
          <w:p w14:paraId="12DF6F35" w14:textId="77777777" w:rsidR="007714EA" w:rsidRDefault="007714EA">
            <w:pPr>
              <w:spacing w:line="256" w:lineRule="auto"/>
              <w:rPr>
                <w:rFonts w:ascii="Arial" w:hAnsi="Arial" w:cs="Arial"/>
                <w:sz w:val="20"/>
                <w:szCs w:val="20"/>
                <w:lang w:val="uk-UA"/>
              </w:rPr>
            </w:pPr>
          </w:p>
        </w:tc>
      </w:tr>
      <w:tr w:rsidR="007714EA" w14:paraId="43803266" w14:textId="77777777" w:rsidTr="007714EA">
        <w:tc>
          <w:tcPr>
            <w:tcW w:w="5454" w:type="dxa"/>
            <w:tcBorders>
              <w:top w:val="single" w:sz="4" w:space="0" w:color="auto"/>
              <w:left w:val="single" w:sz="4" w:space="0" w:color="auto"/>
              <w:bottom w:val="single" w:sz="4" w:space="0" w:color="auto"/>
              <w:right w:val="single" w:sz="4" w:space="0" w:color="auto"/>
            </w:tcBorders>
          </w:tcPr>
          <w:p w14:paraId="1B9AB900" w14:textId="77777777" w:rsidR="007714EA" w:rsidRDefault="007714EA">
            <w:pPr>
              <w:spacing w:line="256" w:lineRule="auto"/>
              <w:rPr>
                <w:rFonts w:ascii="Arial" w:hAnsi="Arial" w:cs="Arial"/>
                <w:sz w:val="20"/>
                <w:szCs w:val="20"/>
                <w:lang w:val="uk-UA"/>
              </w:rPr>
            </w:pPr>
          </w:p>
        </w:tc>
        <w:tc>
          <w:tcPr>
            <w:tcW w:w="5176" w:type="dxa"/>
            <w:tcBorders>
              <w:top w:val="single" w:sz="4" w:space="0" w:color="auto"/>
              <w:left w:val="single" w:sz="4" w:space="0" w:color="auto"/>
              <w:bottom w:val="single" w:sz="4" w:space="0" w:color="auto"/>
              <w:right w:val="single" w:sz="4" w:space="0" w:color="auto"/>
            </w:tcBorders>
          </w:tcPr>
          <w:p w14:paraId="19B8040D" w14:textId="77777777" w:rsidR="007714EA" w:rsidRDefault="007714EA">
            <w:pPr>
              <w:spacing w:line="256" w:lineRule="auto"/>
              <w:rPr>
                <w:rFonts w:ascii="Arial" w:hAnsi="Arial" w:cs="Arial"/>
                <w:sz w:val="20"/>
                <w:szCs w:val="20"/>
                <w:lang w:val="uk-UA"/>
              </w:rPr>
            </w:pPr>
          </w:p>
        </w:tc>
      </w:tr>
      <w:tr w:rsidR="007714EA" w14:paraId="6177C817"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281A5E6E"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Номер телефону / </w:t>
            </w:r>
            <w:r>
              <w:rPr>
                <w:rFonts w:ascii="Arial" w:hAnsi="Arial" w:cs="Arial"/>
                <w:sz w:val="20"/>
                <w:szCs w:val="20"/>
                <w:lang w:val="en-GB"/>
              </w:rPr>
              <w:t>Phone no.</w:t>
            </w:r>
          </w:p>
        </w:tc>
        <w:tc>
          <w:tcPr>
            <w:tcW w:w="5176" w:type="dxa"/>
            <w:tcBorders>
              <w:top w:val="single" w:sz="4" w:space="0" w:color="auto"/>
              <w:left w:val="single" w:sz="4" w:space="0" w:color="auto"/>
              <w:bottom w:val="single" w:sz="4" w:space="0" w:color="auto"/>
              <w:right w:val="single" w:sz="4" w:space="0" w:color="auto"/>
            </w:tcBorders>
          </w:tcPr>
          <w:p w14:paraId="16A5609B" w14:textId="77777777" w:rsidR="007714EA" w:rsidRDefault="007714EA">
            <w:pPr>
              <w:spacing w:line="256" w:lineRule="auto"/>
              <w:rPr>
                <w:rFonts w:ascii="Arial" w:hAnsi="Arial" w:cs="Arial"/>
                <w:sz w:val="20"/>
                <w:szCs w:val="20"/>
                <w:lang w:val="uk-UA"/>
              </w:rPr>
            </w:pPr>
          </w:p>
        </w:tc>
      </w:tr>
      <w:tr w:rsidR="007714EA" w14:paraId="644C791D"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4B43F385"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Електронна пошта / </w:t>
            </w:r>
            <w:r>
              <w:rPr>
                <w:rFonts w:ascii="Arial" w:hAnsi="Arial" w:cs="Arial"/>
                <w:sz w:val="20"/>
                <w:szCs w:val="20"/>
                <w:lang w:val="de-DE"/>
              </w:rPr>
              <w:t>Email</w:t>
            </w:r>
          </w:p>
        </w:tc>
        <w:tc>
          <w:tcPr>
            <w:tcW w:w="5176" w:type="dxa"/>
            <w:tcBorders>
              <w:top w:val="single" w:sz="4" w:space="0" w:color="auto"/>
              <w:left w:val="single" w:sz="4" w:space="0" w:color="auto"/>
              <w:bottom w:val="single" w:sz="4" w:space="0" w:color="auto"/>
              <w:right w:val="single" w:sz="4" w:space="0" w:color="auto"/>
            </w:tcBorders>
          </w:tcPr>
          <w:p w14:paraId="08E21501" w14:textId="77777777" w:rsidR="007714EA" w:rsidRDefault="007714EA">
            <w:pPr>
              <w:spacing w:line="256" w:lineRule="auto"/>
              <w:rPr>
                <w:rFonts w:ascii="Arial" w:hAnsi="Arial" w:cs="Arial"/>
                <w:sz w:val="20"/>
                <w:szCs w:val="20"/>
                <w:lang w:val="uk-UA"/>
              </w:rPr>
            </w:pPr>
          </w:p>
        </w:tc>
      </w:tr>
      <w:tr w:rsidR="007714EA" w14:paraId="12FD6524"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64CF3EC0"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Вебсайт / </w:t>
            </w:r>
            <w:r>
              <w:rPr>
                <w:rFonts w:ascii="Arial" w:hAnsi="Arial" w:cs="Arial"/>
                <w:sz w:val="20"/>
                <w:szCs w:val="20"/>
                <w:lang w:val="de-DE"/>
              </w:rPr>
              <w:t>Website</w:t>
            </w:r>
          </w:p>
        </w:tc>
        <w:tc>
          <w:tcPr>
            <w:tcW w:w="5176" w:type="dxa"/>
            <w:tcBorders>
              <w:top w:val="single" w:sz="4" w:space="0" w:color="auto"/>
              <w:left w:val="single" w:sz="4" w:space="0" w:color="auto"/>
              <w:bottom w:val="single" w:sz="4" w:space="0" w:color="auto"/>
              <w:right w:val="single" w:sz="4" w:space="0" w:color="auto"/>
            </w:tcBorders>
          </w:tcPr>
          <w:p w14:paraId="7DA73732" w14:textId="77777777" w:rsidR="007714EA" w:rsidRDefault="007714EA">
            <w:pPr>
              <w:spacing w:line="256" w:lineRule="auto"/>
              <w:rPr>
                <w:rFonts w:ascii="Arial" w:hAnsi="Arial" w:cs="Arial"/>
                <w:sz w:val="20"/>
                <w:szCs w:val="20"/>
                <w:lang w:val="uk-UA"/>
              </w:rPr>
            </w:pPr>
          </w:p>
        </w:tc>
      </w:tr>
      <w:tr w:rsidR="007714EA" w14:paraId="2035DD95" w14:textId="77777777" w:rsidTr="007714EA">
        <w:tc>
          <w:tcPr>
            <w:tcW w:w="5454" w:type="dxa"/>
            <w:tcBorders>
              <w:top w:val="single" w:sz="4" w:space="0" w:color="auto"/>
              <w:left w:val="single" w:sz="4" w:space="0" w:color="auto"/>
              <w:bottom w:val="single" w:sz="4" w:space="0" w:color="auto"/>
              <w:right w:val="single" w:sz="4" w:space="0" w:color="auto"/>
            </w:tcBorders>
          </w:tcPr>
          <w:p w14:paraId="1E1DBFD1" w14:textId="77777777" w:rsidR="007714EA" w:rsidRDefault="007714EA">
            <w:pPr>
              <w:spacing w:line="256" w:lineRule="auto"/>
              <w:rPr>
                <w:rFonts w:ascii="Arial" w:hAnsi="Arial" w:cs="Arial"/>
                <w:sz w:val="20"/>
                <w:szCs w:val="20"/>
                <w:lang w:val="uk-UA"/>
              </w:rPr>
            </w:pPr>
          </w:p>
        </w:tc>
        <w:tc>
          <w:tcPr>
            <w:tcW w:w="5176" w:type="dxa"/>
            <w:tcBorders>
              <w:top w:val="single" w:sz="4" w:space="0" w:color="auto"/>
              <w:left w:val="single" w:sz="4" w:space="0" w:color="auto"/>
              <w:bottom w:val="single" w:sz="4" w:space="0" w:color="auto"/>
              <w:right w:val="single" w:sz="4" w:space="0" w:color="auto"/>
            </w:tcBorders>
          </w:tcPr>
          <w:p w14:paraId="76546F11" w14:textId="77777777" w:rsidR="007714EA" w:rsidRDefault="007714EA">
            <w:pPr>
              <w:spacing w:line="256" w:lineRule="auto"/>
              <w:rPr>
                <w:rFonts w:ascii="Arial" w:hAnsi="Arial" w:cs="Arial"/>
                <w:sz w:val="20"/>
                <w:szCs w:val="20"/>
                <w:lang w:val="uk-UA"/>
              </w:rPr>
            </w:pPr>
          </w:p>
        </w:tc>
      </w:tr>
      <w:tr w:rsidR="007714EA" w14:paraId="55D04585"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4D826117"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Директор (ім’я) / </w:t>
            </w:r>
            <w:r>
              <w:rPr>
                <w:rFonts w:ascii="Arial" w:hAnsi="Arial" w:cs="Arial"/>
                <w:sz w:val="20"/>
                <w:szCs w:val="20"/>
                <w:lang w:val="en-GB"/>
              </w:rPr>
              <w:t>Director (name)</w:t>
            </w:r>
          </w:p>
        </w:tc>
        <w:tc>
          <w:tcPr>
            <w:tcW w:w="5176" w:type="dxa"/>
            <w:tcBorders>
              <w:top w:val="single" w:sz="4" w:space="0" w:color="auto"/>
              <w:left w:val="single" w:sz="4" w:space="0" w:color="auto"/>
              <w:bottom w:val="single" w:sz="4" w:space="0" w:color="auto"/>
              <w:right w:val="single" w:sz="4" w:space="0" w:color="auto"/>
            </w:tcBorders>
          </w:tcPr>
          <w:p w14:paraId="1DD37F88" w14:textId="77777777" w:rsidR="007714EA" w:rsidRDefault="007714EA">
            <w:pPr>
              <w:spacing w:line="256" w:lineRule="auto"/>
              <w:rPr>
                <w:rFonts w:ascii="Arial" w:hAnsi="Arial" w:cs="Arial"/>
                <w:sz w:val="20"/>
                <w:szCs w:val="20"/>
                <w:lang w:val="uk-UA"/>
              </w:rPr>
            </w:pPr>
          </w:p>
        </w:tc>
      </w:tr>
      <w:tr w:rsidR="007714EA" w14:paraId="2E6DE7EB" w14:textId="77777777" w:rsidTr="007714EA">
        <w:tc>
          <w:tcPr>
            <w:tcW w:w="5454" w:type="dxa"/>
            <w:tcBorders>
              <w:top w:val="single" w:sz="4" w:space="0" w:color="auto"/>
              <w:left w:val="single" w:sz="4" w:space="0" w:color="auto"/>
              <w:bottom w:val="single" w:sz="4" w:space="0" w:color="auto"/>
              <w:right w:val="single" w:sz="4" w:space="0" w:color="auto"/>
            </w:tcBorders>
          </w:tcPr>
          <w:p w14:paraId="3207D33D" w14:textId="77777777" w:rsidR="007714EA" w:rsidRDefault="007714EA">
            <w:pPr>
              <w:spacing w:line="256" w:lineRule="auto"/>
              <w:rPr>
                <w:rFonts w:ascii="Arial" w:hAnsi="Arial" w:cs="Arial"/>
                <w:sz w:val="20"/>
                <w:szCs w:val="20"/>
                <w:lang w:val="uk-UA"/>
              </w:rPr>
            </w:pPr>
          </w:p>
        </w:tc>
        <w:tc>
          <w:tcPr>
            <w:tcW w:w="5176" w:type="dxa"/>
            <w:tcBorders>
              <w:top w:val="single" w:sz="4" w:space="0" w:color="auto"/>
              <w:left w:val="single" w:sz="4" w:space="0" w:color="auto"/>
              <w:bottom w:val="single" w:sz="4" w:space="0" w:color="auto"/>
              <w:right w:val="single" w:sz="4" w:space="0" w:color="auto"/>
            </w:tcBorders>
          </w:tcPr>
          <w:p w14:paraId="713F8F6B" w14:textId="77777777" w:rsidR="007714EA" w:rsidRDefault="007714EA">
            <w:pPr>
              <w:spacing w:line="256" w:lineRule="auto"/>
              <w:rPr>
                <w:rFonts w:ascii="Arial" w:hAnsi="Arial" w:cs="Arial"/>
                <w:sz w:val="20"/>
                <w:szCs w:val="20"/>
                <w:lang w:val="uk-UA"/>
              </w:rPr>
            </w:pPr>
          </w:p>
        </w:tc>
      </w:tr>
      <w:tr w:rsidR="007714EA" w14:paraId="0E7EF9F3" w14:textId="77777777" w:rsidTr="007714EA">
        <w:trPr>
          <w:cantSplit/>
        </w:trPr>
        <w:tc>
          <w:tcPr>
            <w:tcW w:w="1063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966F983" w14:textId="77777777" w:rsidR="007714EA" w:rsidRDefault="007714EA">
            <w:pPr>
              <w:spacing w:line="256" w:lineRule="auto"/>
              <w:jc w:val="center"/>
              <w:rPr>
                <w:rFonts w:ascii="Arial" w:hAnsi="Arial" w:cs="Arial"/>
                <w:b/>
                <w:bCs/>
                <w:sz w:val="20"/>
                <w:szCs w:val="20"/>
                <w:lang w:val="uk-UA"/>
              </w:rPr>
            </w:pPr>
            <w:r>
              <w:rPr>
                <w:rFonts w:ascii="Arial" w:hAnsi="Arial" w:cs="Arial"/>
                <w:b/>
                <w:bCs/>
                <w:sz w:val="20"/>
                <w:szCs w:val="20"/>
                <w:highlight w:val="cyan"/>
                <w:lang w:val="uk-UA"/>
              </w:rPr>
              <w:t>(ОПЦІЯ: ЗАГАЛЬНА ІНФОРМАЦІЯ ПРО КОМПАНІЮ)</w:t>
            </w:r>
            <w:r>
              <w:rPr>
                <w:rFonts w:ascii="Arial" w:hAnsi="Arial" w:cs="Arial"/>
                <w:b/>
                <w:bCs/>
                <w:sz w:val="20"/>
                <w:szCs w:val="20"/>
                <w:lang w:val="uk-UA"/>
              </w:rPr>
              <w:t xml:space="preserve"> / </w:t>
            </w:r>
            <w:r w:rsidRPr="00E320B5">
              <w:rPr>
                <w:rFonts w:ascii="Arial" w:hAnsi="Arial" w:cs="Arial"/>
                <w:b/>
                <w:bCs/>
                <w:sz w:val="20"/>
                <w:szCs w:val="20"/>
                <w:highlight w:val="cyan"/>
              </w:rPr>
              <w:t>(OPTION: GENERAL COMPANY INFORMATION)</w:t>
            </w:r>
          </w:p>
        </w:tc>
      </w:tr>
      <w:tr w:rsidR="007714EA" w:rsidRPr="004757BC" w14:paraId="4003A780"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38478D36"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Тип та характер товариства / </w:t>
            </w:r>
            <w:r>
              <w:rPr>
                <w:rFonts w:ascii="Arial" w:hAnsi="Arial" w:cs="Arial"/>
                <w:sz w:val="20"/>
                <w:szCs w:val="20"/>
                <w:highlight w:val="cyan"/>
                <w:lang w:val="en-GB"/>
              </w:rPr>
              <w:t>Type and nature of company</w:t>
            </w:r>
          </w:p>
        </w:tc>
        <w:tc>
          <w:tcPr>
            <w:tcW w:w="5176" w:type="dxa"/>
            <w:tcBorders>
              <w:top w:val="single" w:sz="4" w:space="0" w:color="auto"/>
              <w:left w:val="single" w:sz="4" w:space="0" w:color="auto"/>
              <w:bottom w:val="single" w:sz="4" w:space="0" w:color="auto"/>
              <w:right w:val="single" w:sz="4" w:space="0" w:color="auto"/>
            </w:tcBorders>
          </w:tcPr>
          <w:p w14:paraId="2C01115B" w14:textId="77777777" w:rsidR="007714EA" w:rsidRDefault="007714EA">
            <w:pPr>
              <w:spacing w:line="256" w:lineRule="auto"/>
              <w:rPr>
                <w:rFonts w:ascii="Arial" w:hAnsi="Arial" w:cs="Arial"/>
                <w:sz w:val="20"/>
                <w:szCs w:val="20"/>
                <w:lang w:val="uk-UA"/>
              </w:rPr>
            </w:pPr>
          </w:p>
        </w:tc>
      </w:tr>
      <w:tr w:rsidR="007714EA" w:rsidRPr="004757BC" w14:paraId="5A03369A"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673DB25D"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Рік заснування / </w:t>
            </w:r>
            <w:r>
              <w:rPr>
                <w:rFonts w:ascii="Arial" w:hAnsi="Arial" w:cs="Arial"/>
                <w:sz w:val="20"/>
                <w:szCs w:val="20"/>
                <w:highlight w:val="cyan"/>
                <w:lang w:val="en-GB"/>
              </w:rPr>
              <w:t>Year of establishment</w:t>
            </w:r>
          </w:p>
        </w:tc>
        <w:tc>
          <w:tcPr>
            <w:tcW w:w="5176" w:type="dxa"/>
            <w:tcBorders>
              <w:top w:val="single" w:sz="4" w:space="0" w:color="auto"/>
              <w:left w:val="single" w:sz="4" w:space="0" w:color="auto"/>
              <w:bottom w:val="single" w:sz="4" w:space="0" w:color="auto"/>
              <w:right w:val="single" w:sz="4" w:space="0" w:color="auto"/>
            </w:tcBorders>
          </w:tcPr>
          <w:p w14:paraId="44F083F5" w14:textId="77777777" w:rsidR="007714EA" w:rsidRDefault="007714EA">
            <w:pPr>
              <w:spacing w:line="256" w:lineRule="auto"/>
              <w:rPr>
                <w:rFonts w:ascii="Arial" w:hAnsi="Arial" w:cs="Arial"/>
                <w:sz w:val="20"/>
                <w:szCs w:val="20"/>
                <w:lang w:val="uk-UA"/>
              </w:rPr>
            </w:pPr>
          </w:p>
        </w:tc>
      </w:tr>
      <w:tr w:rsidR="007714EA" w14:paraId="101F7AC4"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4852A1AA"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Країна реєстрації / </w:t>
            </w:r>
            <w:r>
              <w:rPr>
                <w:rFonts w:ascii="Arial" w:hAnsi="Arial" w:cs="Arial"/>
                <w:sz w:val="20"/>
                <w:szCs w:val="20"/>
                <w:highlight w:val="cyan"/>
                <w:lang w:val="en-US"/>
              </w:rPr>
              <w:t>Company’s nationality</w:t>
            </w:r>
          </w:p>
        </w:tc>
        <w:tc>
          <w:tcPr>
            <w:tcW w:w="5176" w:type="dxa"/>
            <w:tcBorders>
              <w:top w:val="single" w:sz="4" w:space="0" w:color="auto"/>
              <w:left w:val="single" w:sz="4" w:space="0" w:color="auto"/>
              <w:bottom w:val="single" w:sz="4" w:space="0" w:color="auto"/>
              <w:right w:val="single" w:sz="4" w:space="0" w:color="auto"/>
            </w:tcBorders>
          </w:tcPr>
          <w:p w14:paraId="2510C9EE" w14:textId="77777777" w:rsidR="007714EA" w:rsidRDefault="007714EA">
            <w:pPr>
              <w:spacing w:line="256" w:lineRule="auto"/>
              <w:rPr>
                <w:rFonts w:ascii="Arial" w:hAnsi="Arial" w:cs="Arial"/>
                <w:sz w:val="20"/>
                <w:szCs w:val="20"/>
                <w:lang w:val="uk-UA"/>
              </w:rPr>
            </w:pPr>
          </w:p>
        </w:tc>
      </w:tr>
      <w:tr w:rsidR="007714EA" w14:paraId="10B14AC5"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22B579BC"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Кількість років досвіду роботи підрядником</w:t>
            </w:r>
            <w:r>
              <w:rPr>
                <w:rFonts w:ascii="Arial" w:hAnsi="Arial" w:cs="Arial"/>
                <w:sz w:val="20"/>
                <w:szCs w:val="20"/>
                <w:highlight w:val="cyan"/>
                <w:lang w:val="uk-UA"/>
              </w:rPr>
              <w:br/>
              <w:t xml:space="preserve"> - у власній країні</w:t>
            </w:r>
            <w:r>
              <w:rPr>
                <w:rFonts w:ascii="Arial" w:hAnsi="Arial" w:cs="Arial"/>
                <w:sz w:val="20"/>
                <w:szCs w:val="20"/>
                <w:highlight w:val="cyan"/>
                <w:lang w:val="uk-UA"/>
              </w:rPr>
              <w:br/>
              <w:t xml:space="preserve"> - за кордоном / </w:t>
            </w:r>
            <w:r w:rsidRPr="00E320B5">
              <w:rPr>
                <w:rFonts w:ascii="Arial" w:hAnsi="Arial" w:cs="Arial"/>
                <w:sz w:val="20"/>
                <w:szCs w:val="20"/>
                <w:highlight w:val="cyan"/>
              </w:rPr>
              <w:t>Number of years of experience as contractor</w:t>
            </w:r>
            <w:r w:rsidRPr="00E320B5">
              <w:rPr>
                <w:rFonts w:ascii="Arial" w:hAnsi="Arial" w:cs="Arial"/>
                <w:sz w:val="20"/>
                <w:szCs w:val="20"/>
                <w:highlight w:val="cyan"/>
              </w:rPr>
              <w:br/>
              <w:t xml:space="preserve">- in own country </w:t>
            </w:r>
            <w:r w:rsidRPr="00E320B5">
              <w:rPr>
                <w:rFonts w:ascii="Arial" w:hAnsi="Arial" w:cs="Arial"/>
                <w:sz w:val="20"/>
                <w:szCs w:val="20"/>
                <w:highlight w:val="cyan"/>
              </w:rPr>
              <w:br/>
              <w:t>- internationally</w:t>
            </w:r>
          </w:p>
        </w:tc>
        <w:tc>
          <w:tcPr>
            <w:tcW w:w="5176" w:type="dxa"/>
            <w:tcBorders>
              <w:top w:val="single" w:sz="4" w:space="0" w:color="auto"/>
              <w:left w:val="single" w:sz="4" w:space="0" w:color="auto"/>
              <w:bottom w:val="single" w:sz="4" w:space="0" w:color="auto"/>
              <w:right w:val="single" w:sz="4" w:space="0" w:color="auto"/>
            </w:tcBorders>
          </w:tcPr>
          <w:p w14:paraId="270BF48B" w14:textId="77777777" w:rsidR="007714EA" w:rsidRDefault="007714EA">
            <w:pPr>
              <w:spacing w:line="256" w:lineRule="auto"/>
              <w:rPr>
                <w:rFonts w:ascii="Arial" w:hAnsi="Arial" w:cs="Arial"/>
                <w:sz w:val="20"/>
                <w:szCs w:val="20"/>
                <w:lang w:val="uk-UA"/>
              </w:rPr>
            </w:pPr>
          </w:p>
        </w:tc>
      </w:tr>
      <w:tr w:rsidR="007714EA" w14:paraId="49BD62CD"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7C8E2BF9"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Кількість працівників на повній зайнятості / </w:t>
            </w:r>
            <w:r w:rsidRPr="00E320B5">
              <w:rPr>
                <w:rFonts w:ascii="Arial" w:hAnsi="Arial" w:cs="Arial"/>
                <w:sz w:val="20"/>
                <w:szCs w:val="20"/>
                <w:highlight w:val="cyan"/>
              </w:rPr>
              <w:t>Number of full-time employees</w:t>
            </w:r>
          </w:p>
        </w:tc>
        <w:tc>
          <w:tcPr>
            <w:tcW w:w="5176" w:type="dxa"/>
            <w:tcBorders>
              <w:top w:val="single" w:sz="4" w:space="0" w:color="auto"/>
              <w:left w:val="single" w:sz="4" w:space="0" w:color="auto"/>
              <w:bottom w:val="single" w:sz="4" w:space="0" w:color="auto"/>
              <w:right w:val="single" w:sz="4" w:space="0" w:color="auto"/>
            </w:tcBorders>
          </w:tcPr>
          <w:p w14:paraId="7539E970" w14:textId="77777777" w:rsidR="007714EA" w:rsidRDefault="007714EA">
            <w:pPr>
              <w:spacing w:line="256" w:lineRule="auto"/>
              <w:rPr>
                <w:rFonts w:ascii="Arial" w:hAnsi="Arial" w:cs="Arial"/>
                <w:sz w:val="20"/>
                <w:szCs w:val="20"/>
                <w:lang w:val="uk-UA"/>
              </w:rPr>
            </w:pPr>
          </w:p>
        </w:tc>
      </w:tr>
      <w:tr w:rsidR="007714EA" w14:paraId="0DCE8CF0"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018428B8"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Орган, що видав ліцензію / </w:t>
            </w:r>
            <w:r w:rsidRPr="00E320B5">
              <w:rPr>
                <w:rFonts w:ascii="Arial" w:hAnsi="Arial" w:cs="Arial"/>
                <w:sz w:val="20"/>
                <w:szCs w:val="20"/>
                <w:highlight w:val="cyan"/>
              </w:rPr>
              <w:t>Licensing authority</w:t>
            </w:r>
          </w:p>
        </w:tc>
        <w:tc>
          <w:tcPr>
            <w:tcW w:w="5176" w:type="dxa"/>
            <w:tcBorders>
              <w:top w:val="single" w:sz="4" w:space="0" w:color="auto"/>
              <w:left w:val="single" w:sz="4" w:space="0" w:color="auto"/>
              <w:bottom w:val="single" w:sz="4" w:space="0" w:color="auto"/>
              <w:right w:val="single" w:sz="4" w:space="0" w:color="auto"/>
            </w:tcBorders>
          </w:tcPr>
          <w:p w14:paraId="461AD0F1" w14:textId="77777777" w:rsidR="007714EA" w:rsidRDefault="007714EA">
            <w:pPr>
              <w:spacing w:line="256" w:lineRule="auto"/>
              <w:rPr>
                <w:rFonts w:ascii="Arial" w:hAnsi="Arial" w:cs="Arial"/>
                <w:sz w:val="20"/>
                <w:szCs w:val="20"/>
                <w:lang w:val="uk-UA"/>
              </w:rPr>
            </w:pPr>
          </w:p>
        </w:tc>
      </w:tr>
      <w:tr w:rsidR="007714EA" w14:paraId="188C78D5"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48019AE5" w14:textId="77777777" w:rsidR="007714EA" w:rsidRDefault="007714EA">
            <w:pPr>
              <w:spacing w:line="256" w:lineRule="auto"/>
              <w:rPr>
                <w:rFonts w:ascii="Arial" w:hAnsi="Arial" w:cs="Arial"/>
                <w:sz w:val="20"/>
                <w:szCs w:val="20"/>
                <w:highlight w:val="cyan"/>
              </w:rPr>
            </w:pPr>
            <w:r>
              <w:rPr>
                <w:rFonts w:ascii="Arial" w:hAnsi="Arial" w:cs="Arial"/>
                <w:sz w:val="20"/>
                <w:szCs w:val="20"/>
                <w:highlight w:val="cyan"/>
                <w:lang w:val="uk-UA"/>
              </w:rPr>
              <w:t xml:space="preserve">Номер ліцензії (платника ПДВ/податковий номер) / </w:t>
            </w:r>
            <w:r>
              <w:rPr>
                <w:rFonts w:ascii="Arial" w:hAnsi="Arial" w:cs="Arial"/>
                <w:sz w:val="20"/>
                <w:szCs w:val="20"/>
                <w:highlight w:val="cyan"/>
              </w:rPr>
              <w:t>Licence number (VAT no./TAX id)</w:t>
            </w:r>
          </w:p>
        </w:tc>
        <w:tc>
          <w:tcPr>
            <w:tcW w:w="5176" w:type="dxa"/>
            <w:tcBorders>
              <w:top w:val="single" w:sz="4" w:space="0" w:color="auto"/>
              <w:left w:val="single" w:sz="4" w:space="0" w:color="auto"/>
              <w:bottom w:val="single" w:sz="4" w:space="0" w:color="auto"/>
              <w:right w:val="single" w:sz="4" w:space="0" w:color="auto"/>
            </w:tcBorders>
          </w:tcPr>
          <w:p w14:paraId="00A01684" w14:textId="77777777" w:rsidR="007714EA" w:rsidRDefault="007714EA">
            <w:pPr>
              <w:spacing w:line="256" w:lineRule="auto"/>
              <w:rPr>
                <w:rFonts w:ascii="Arial" w:hAnsi="Arial" w:cs="Arial"/>
                <w:sz w:val="20"/>
                <w:szCs w:val="20"/>
                <w:lang w:val="uk-UA"/>
              </w:rPr>
            </w:pPr>
          </w:p>
        </w:tc>
      </w:tr>
      <w:tr w:rsidR="007714EA" w:rsidRPr="004757BC" w14:paraId="34CA4550"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600443AB"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Країни, де є зареєстрований офіс / </w:t>
            </w:r>
            <w:r>
              <w:rPr>
                <w:rFonts w:ascii="Arial" w:hAnsi="Arial" w:cs="Arial"/>
                <w:sz w:val="20"/>
                <w:szCs w:val="20"/>
                <w:highlight w:val="cyan"/>
                <w:lang w:val="en-GB"/>
              </w:rPr>
              <w:t>Countries with registered office</w:t>
            </w:r>
          </w:p>
        </w:tc>
        <w:tc>
          <w:tcPr>
            <w:tcW w:w="5176" w:type="dxa"/>
            <w:tcBorders>
              <w:top w:val="single" w:sz="4" w:space="0" w:color="auto"/>
              <w:left w:val="single" w:sz="4" w:space="0" w:color="auto"/>
              <w:bottom w:val="single" w:sz="4" w:space="0" w:color="auto"/>
              <w:right w:val="single" w:sz="4" w:space="0" w:color="auto"/>
            </w:tcBorders>
          </w:tcPr>
          <w:p w14:paraId="1EA4D69F" w14:textId="77777777" w:rsidR="007714EA" w:rsidRDefault="007714EA">
            <w:pPr>
              <w:spacing w:line="256" w:lineRule="auto"/>
              <w:rPr>
                <w:rFonts w:ascii="Arial" w:hAnsi="Arial" w:cs="Arial"/>
                <w:sz w:val="20"/>
                <w:szCs w:val="20"/>
                <w:lang w:val="uk-UA"/>
              </w:rPr>
            </w:pPr>
          </w:p>
        </w:tc>
      </w:tr>
      <w:tr w:rsidR="007714EA" w:rsidRPr="004757BC" w14:paraId="54CB8DFE"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4ED1E6B4"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Свідоцтво про реєстрацію — додайте /</w:t>
            </w:r>
            <w:r w:rsidRPr="001B7275">
              <w:rPr>
                <w:rFonts w:ascii="Arial" w:hAnsi="Arial" w:cs="Arial"/>
                <w:sz w:val="20"/>
                <w:szCs w:val="20"/>
                <w:highlight w:val="cyan"/>
                <w:lang w:val="en-GB"/>
              </w:rPr>
              <w:t xml:space="preserve"> Registration Certificate – please attach</w:t>
            </w:r>
          </w:p>
        </w:tc>
        <w:tc>
          <w:tcPr>
            <w:tcW w:w="5176" w:type="dxa"/>
            <w:tcBorders>
              <w:top w:val="single" w:sz="4" w:space="0" w:color="auto"/>
              <w:left w:val="single" w:sz="4" w:space="0" w:color="auto"/>
              <w:bottom w:val="single" w:sz="4" w:space="0" w:color="auto"/>
              <w:right w:val="single" w:sz="4" w:space="0" w:color="auto"/>
            </w:tcBorders>
          </w:tcPr>
          <w:p w14:paraId="658C5CA8" w14:textId="77777777" w:rsidR="007714EA" w:rsidRDefault="007714EA">
            <w:pPr>
              <w:spacing w:line="256" w:lineRule="auto"/>
              <w:rPr>
                <w:rFonts w:ascii="Arial" w:hAnsi="Arial" w:cs="Arial"/>
                <w:sz w:val="20"/>
                <w:szCs w:val="20"/>
                <w:lang w:val="uk-UA"/>
              </w:rPr>
            </w:pPr>
          </w:p>
        </w:tc>
      </w:tr>
      <w:tr w:rsidR="007714EA" w:rsidRPr="004757BC" w14:paraId="3B9B1B5C"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201337DF" w14:textId="77777777" w:rsidR="007714EA" w:rsidRDefault="007714EA">
            <w:pPr>
              <w:spacing w:line="256" w:lineRule="auto"/>
              <w:rPr>
                <w:rFonts w:ascii="Arial" w:hAnsi="Arial" w:cs="Arial"/>
                <w:sz w:val="20"/>
                <w:szCs w:val="20"/>
                <w:highlight w:val="cyan"/>
                <w:lang w:val="uk-UA"/>
              </w:rPr>
            </w:pPr>
            <w:r>
              <w:rPr>
                <w:rFonts w:ascii="Arial" w:hAnsi="Arial" w:cs="Arial"/>
                <w:sz w:val="20"/>
                <w:highlight w:val="cyan"/>
                <w:lang w:val="uk-UA"/>
              </w:rPr>
              <w:t xml:space="preserve">Місцеві торговельні/професійні організації, членом яких є ваша компанія / </w:t>
            </w:r>
            <w:r w:rsidRPr="001B7275">
              <w:rPr>
                <w:rFonts w:ascii="Arial" w:hAnsi="Arial" w:cs="Arial"/>
                <w:sz w:val="20"/>
                <w:highlight w:val="cyan"/>
                <w:lang w:val="en-GB"/>
              </w:rPr>
              <w:t>Local trade/professional organisations of which your company is a member</w:t>
            </w:r>
          </w:p>
        </w:tc>
        <w:tc>
          <w:tcPr>
            <w:tcW w:w="5176" w:type="dxa"/>
            <w:tcBorders>
              <w:top w:val="single" w:sz="4" w:space="0" w:color="auto"/>
              <w:left w:val="single" w:sz="4" w:space="0" w:color="auto"/>
              <w:bottom w:val="single" w:sz="4" w:space="0" w:color="auto"/>
              <w:right w:val="single" w:sz="4" w:space="0" w:color="auto"/>
            </w:tcBorders>
          </w:tcPr>
          <w:p w14:paraId="1C531D63" w14:textId="77777777" w:rsidR="007714EA" w:rsidRDefault="007714EA">
            <w:pPr>
              <w:spacing w:line="256" w:lineRule="auto"/>
              <w:rPr>
                <w:rFonts w:ascii="Arial" w:hAnsi="Arial" w:cs="Arial"/>
                <w:sz w:val="20"/>
                <w:szCs w:val="20"/>
                <w:lang w:val="uk-UA"/>
              </w:rPr>
            </w:pPr>
          </w:p>
        </w:tc>
      </w:tr>
      <w:tr w:rsidR="007714EA" w14:paraId="2E3927F0"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48755B55"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Чи є у вашої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 / </w:t>
            </w:r>
            <w:r>
              <w:rPr>
                <w:rFonts w:ascii="Arial" w:hAnsi="Arial" w:cs="Arial"/>
                <w:sz w:val="20"/>
                <w:szCs w:val="20"/>
                <w:highlight w:val="cyan"/>
                <w:lang w:val="en-GB"/>
              </w:rPr>
              <w:t xml:space="preserve">Does your company have CSR related policies in place – e.g. </w:t>
            </w:r>
            <w:r>
              <w:rPr>
                <w:rFonts w:ascii="Arial" w:hAnsi="Arial" w:cs="Arial"/>
                <w:snapToGrid w:val="0"/>
                <w:sz w:val="20"/>
                <w:szCs w:val="20"/>
                <w:highlight w:val="cyan"/>
                <w:lang w:val="en-GB"/>
              </w:rPr>
              <w:t>Health, Safety, HR, Energy or Climate policy or is a member of Global Compact</w:t>
            </w:r>
            <w:r>
              <w:rPr>
                <w:rFonts w:ascii="Arial" w:hAnsi="Arial" w:cs="Arial"/>
                <w:sz w:val="20"/>
                <w:szCs w:val="20"/>
                <w:highlight w:val="cyan"/>
                <w:lang w:val="en-GB"/>
              </w:rPr>
              <w:t>? Please state which policies.</w:t>
            </w:r>
          </w:p>
        </w:tc>
        <w:tc>
          <w:tcPr>
            <w:tcW w:w="5176" w:type="dxa"/>
            <w:tcBorders>
              <w:top w:val="single" w:sz="4" w:space="0" w:color="auto"/>
              <w:left w:val="single" w:sz="4" w:space="0" w:color="auto"/>
              <w:bottom w:val="single" w:sz="4" w:space="0" w:color="auto"/>
              <w:right w:val="single" w:sz="4" w:space="0" w:color="auto"/>
            </w:tcBorders>
          </w:tcPr>
          <w:p w14:paraId="593DAD96" w14:textId="77777777" w:rsidR="007714EA" w:rsidRDefault="007714EA">
            <w:pPr>
              <w:spacing w:line="256" w:lineRule="auto"/>
              <w:rPr>
                <w:rFonts w:ascii="Arial" w:hAnsi="Arial" w:cs="Arial"/>
                <w:sz w:val="20"/>
                <w:szCs w:val="20"/>
                <w:lang w:val="uk-UA"/>
              </w:rPr>
            </w:pPr>
          </w:p>
        </w:tc>
      </w:tr>
      <w:tr w:rsidR="007714EA" w14:paraId="544DF7A9"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61BDF0DC"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lastRenderedPageBreak/>
              <w:t xml:space="preserve">Чи є ваша компанія сертифікованою відповідно до стандартів ISO 26000/50001/14000 або SA8000? Зазначте стандарти. / </w:t>
            </w:r>
            <w:r>
              <w:rPr>
                <w:rFonts w:ascii="Arial" w:hAnsi="Arial" w:cs="Arial"/>
                <w:sz w:val="20"/>
                <w:szCs w:val="20"/>
                <w:highlight w:val="cyan"/>
                <w:lang w:val="en-GB"/>
              </w:rPr>
              <w:t>Is your company e.g. ISO 26000/50001/14000 certified or SA8000 certified? Please state which.</w:t>
            </w:r>
          </w:p>
        </w:tc>
        <w:tc>
          <w:tcPr>
            <w:tcW w:w="5176" w:type="dxa"/>
            <w:tcBorders>
              <w:top w:val="single" w:sz="4" w:space="0" w:color="auto"/>
              <w:left w:val="single" w:sz="4" w:space="0" w:color="auto"/>
              <w:bottom w:val="single" w:sz="4" w:space="0" w:color="auto"/>
              <w:right w:val="single" w:sz="4" w:space="0" w:color="auto"/>
            </w:tcBorders>
          </w:tcPr>
          <w:p w14:paraId="4ECE1D7C" w14:textId="77777777" w:rsidR="007714EA" w:rsidRDefault="007714EA">
            <w:pPr>
              <w:spacing w:line="256" w:lineRule="auto"/>
              <w:rPr>
                <w:rFonts w:ascii="Arial" w:hAnsi="Arial" w:cs="Arial"/>
                <w:sz w:val="20"/>
                <w:szCs w:val="20"/>
                <w:lang w:val="uk-UA"/>
              </w:rPr>
            </w:pPr>
          </w:p>
        </w:tc>
      </w:tr>
      <w:tr w:rsidR="007714EA" w:rsidRPr="004757BC" w14:paraId="4F907A6D"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4E22F186"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Чи є у вашої компанії кодекс поведінки? / </w:t>
            </w:r>
            <w:r>
              <w:rPr>
                <w:rFonts w:ascii="Arial" w:hAnsi="Arial" w:cs="Arial"/>
                <w:sz w:val="20"/>
                <w:szCs w:val="20"/>
                <w:highlight w:val="cyan"/>
                <w:lang w:val="en-GB"/>
              </w:rPr>
              <w:t>Does your company have a Code of Conduct?</w:t>
            </w:r>
          </w:p>
        </w:tc>
        <w:tc>
          <w:tcPr>
            <w:tcW w:w="5176" w:type="dxa"/>
            <w:tcBorders>
              <w:top w:val="single" w:sz="4" w:space="0" w:color="auto"/>
              <w:left w:val="single" w:sz="4" w:space="0" w:color="auto"/>
              <w:bottom w:val="single" w:sz="4" w:space="0" w:color="auto"/>
              <w:right w:val="single" w:sz="4" w:space="0" w:color="auto"/>
            </w:tcBorders>
          </w:tcPr>
          <w:p w14:paraId="2D98876F" w14:textId="77777777" w:rsidR="007714EA" w:rsidRDefault="007714EA">
            <w:pPr>
              <w:spacing w:line="256" w:lineRule="auto"/>
              <w:rPr>
                <w:rFonts w:ascii="Arial" w:hAnsi="Arial" w:cs="Arial"/>
                <w:sz w:val="20"/>
                <w:szCs w:val="20"/>
                <w:lang w:val="uk-UA"/>
              </w:rPr>
            </w:pPr>
          </w:p>
        </w:tc>
      </w:tr>
      <w:tr w:rsidR="007714EA" w:rsidRPr="004757BC" w14:paraId="7C896D06" w14:textId="77777777" w:rsidTr="007714EA">
        <w:tc>
          <w:tcPr>
            <w:tcW w:w="10630" w:type="dxa"/>
            <w:gridSpan w:val="2"/>
            <w:tcBorders>
              <w:top w:val="single" w:sz="4" w:space="0" w:color="auto"/>
              <w:left w:val="single" w:sz="4" w:space="0" w:color="auto"/>
              <w:bottom w:val="single" w:sz="4" w:space="0" w:color="auto"/>
              <w:right w:val="single" w:sz="4" w:space="0" w:color="auto"/>
            </w:tcBorders>
          </w:tcPr>
          <w:p w14:paraId="74B57DEA" w14:textId="77777777" w:rsidR="007714EA" w:rsidRDefault="007714EA">
            <w:pPr>
              <w:spacing w:line="256" w:lineRule="auto"/>
              <w:rPr>
                <w:rFonts w:ascii="Arial" w:hAnsi="Arial" w:cs="Arial"/>
                <w:sz w:val="20"/>
                <w:szCs w:val="20"/>
                <w:lang w:val="uk-UA"/>
              </w:rPr>
            </w:pPr>
          </w:p>
          <w:p w14:paraId="71AC5D6F" w14:textId="77777777" w:rsidR="007714EA" w:rsidRDefault="007714EA">
            <w:pPr>
              <w:spacing w:line="256" w:lineRule="auto"/>
              <w:rPr>
                <w:rFonts w:ascii="Arial" w:hAnsi="Arial" w:cs="Arial"/>
                <w:sz w:val="20"/>
                <w:szCs w:val="20"/>
                <w:lang w:val="uk-UA"/>
              </w:rPr>
            </w:pPr>
          </w:p>
        </w:tc>
      </w:tr>
      <w:tr w:rsidR="007714EA" w:rsidRPr="004757BC" w14:paraId="694BF662"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3F286934" w14:textId="77777777" w:rsidR="007714EA" w:rsidRDefault="007714EA">
            <w:pPr>
              <w:spacing w:line="256" w:lineRule="auto"/>
              <w:rPr>
                <w:rFonts w:ascii="Arial" w:hAnsi="Arial" w:cs="Arial"/>
                <w:b/>
                <w:sz w:val="20"/>
                <w:szCs w:val="20"/>
                <w:highlight w:val="red"/>
                <w:lang w:val="uk-UA"/>
              </w:rPr>
            </w:pPr>
            <w:r>
              <w:rPr>
                <w:rFonts w:ascii="Arial" w:hAnsi="Arial" w:cs="Arial"/>
                <w:sz w:val="20"/>
                <w:szCs w:val="20"/>
                <w:highlight w:val="cyan"/>
                <w:lang w:val="uk-UA"/>
              </w:rPr>
              <w:t xml:space="preserve">(Опція:) </w:t>
            </w:r>
            <w:r>
              <w:rPr>
                <w:rFonts w:ascii="Arial" w:hAnsi="Arial" w:cs="Arial"/>
                <w:b/>
                <w:sz w:val="20"/>
                <w:szCs w:val="20"/>
                <w:highlight w:val="red"/>
                <w:lang w:val="uk-UA"/>
              </w:rPr>
              <w:t xml:space="preserve">(Примітка: видалити наступні опції у разі короткострокового </w:t>
            </w:r>
            <w:r w:rsidR="00FE7D8D">
              <w:rPr>
                <w:rFonts w:ascii="Arial" w:hAnsi="Arial" w:cs="Arial"/>
                <w:b/>
                <w:sz w:val="20"/>
                <w:szCs w:val="20"/>
                <w:highlight w:val="red"/>
                <w:lang w:val="uk-UA"/>
              </w:rPr>
              <w:t>договору</w:t>
            </w:r>
            <w:r>
              <w:rPr>
                <w:rFonts w:ascii="Arial" w:hAnsi="Arial" w:cs="Arial"/>
                <w:b/>
                <w:sz w:val="20"/>
                <w:szCs w:val="20"/>
                <w:highlight w:val="red"/>
                <w:lang w:val="uk-UA"/>
              </w:rPr>
              <w:t>/</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із низьким ризиком) /</w:t>
            </w:r>
          </w:p>
          <w:p w14:paraId="0C58CAA2" w14:textId="77777777" w:rsidR="007714EA" w:rsidRPr="001B7275" w:rsidRDefault="007714EA">
            <w:pPr>
              <w:spacing w:line="256" w:lineRule="auto"/>
              <w:rPr>
                <w:rFonts w:ascii="Arial" w:hAnsi="Arial" w:cs="Arial"/>
                <w:sz w:val="20"/>
                <w:szCs w:val="20"/>
                <w:highlight w:val="cyan"/>
                <w:lang w:val="en-GB"/>
              </w:rPr>
            </w:pPr>
            <w:r w:rsidRPr="001B7275">
              <w:rPr>
                <w:rFonts w:ascii="Arial" w:hAnsi="Arial" w:cs="Arial"/>
                <w:sz w:val="20"/>
                <w:szCs w:val="20"/>
                <w:highlight w:val="cyan"/>
                <w:lang w:val="en-GB"/>
              </w:rPr>
              <w:t xml:space="preserve">(Option:) </w:t>
            </w:r>
            <w:r w:rsidRPr="001B7275">
              <w:rPr>
                <w:rFonts w:ascii="Arial" w:hAnsi="Arial" w:cs="Arial"/>
                <w:b/>
                <w:sz w:val="20"/>
                <w:szCs w:val="20"/>
                <w:highlight w:val="red"/>
                <w:lang w:val="en-GB"/>
              </w:rPr>
              <w:t>(Note: delete the following options if this is a short term/low risk contract)</w:t>
            </w:r>
          </w:p>
        </w:tc>
        <w:tc>
          <w:tcPr>
            <w:tcW w:w="5176" w:type="dxa"/>
            <w:tcBorders>
              <w:top w:val="single" w:sz="4" w:space="0" w:color="auto"/>
              <w:left w:val="single" w:sz="4" w:space="0" w:color="auto"/>
              <w:bottom w:val="single" w:sz="4" w:space="0" w:color="auto"/>
              <w:right w:val="single" w:sz="4" w:space="0" w:color="auto"/>
            </w:tcBorders>
          </w:tcPr>
          <w:p w14:paraId="45625B0E" w14:textId="77777777" w:rsidR="007714EA" w:rsidRDefault="007714EA">
            <w:pPr>
              <w:spacing w:line="256" w:lineRule="auto"/>
              <w:rPr>
                <w:rFonts w:ascii="Arial" w:hAnsi="Arial" w:cs="Arial"/>
                <w:sz w:val="20"/>
                <w:szCs w:val="20"/>
                <w:lang w:val="uk-UA"/>
              </w:rPr>
            </w:pPr>
          </w:p>
        </w:tc>
      </w:tr>
      <w:tr w:rsidR="007714EA" w:rsidRPr="004757BC" w14:paraId="7C992E00"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223806B0" w14:textId="77777777" w:rsidR="007714EA" w:rsidRDefault="007714EA">
            <w:pPr>
              <w:spacing w:line="256" w:lineRule="auto"/>
              <w:rPr>
                <w:rFonts w:ascii="Arial" w:hAnsi="Arial" w:cs="Arial"/>
                <w:sz w:val="20"/>
                <w:szCs w:val="20"/>
                <w:highlight w:val="cyan"/>
                <w:lang w:val="uk-UA"/>
              </w:rPr>
            </w:pPr>
            <w:r>
              <w:rPr>
                <w:rFonts w:ascii="Arial" w:hAnsi="Arial" w:cs="Arial"/>
                <w:sz w:val="20"/>
                <w:highlight w:val="cyan"/>
                <w:lang w:val="uk-UA"/>
              </w:rPr>
              <w:t>Частка власності у компанії (акції (%)) /</w:t>
            </w:r>
            <w:r>
              <w:rPr>
                <w:rFonts w:ascii="Arial" w:hAnsi="Arial" w:cs="Arial"/>
                <w:sz w:val="20"/>
                <w:highlight w:val="cyan"/>
                <w:lang w:val="en-GB"/>
              </w:rPr>
              <w:t xml:space="preserve"> Equity in the company (shares (%))</w:t>
            </w:r>
          </w:p>
        </w:tc>
        <w:tc>
          <w:tcPr>
            <w:tcW w:w="5176" w:type="dxa"/>
            <w:tcBorders>
              <w:top w:val="single" w:sz="4" w:space="0" w:color="auto"/>
              <w:left w:val="single" w:sz="4" w:space="0" w:color="auto"/>
              <w:bottom w:val="single" w:sz="4" w:space="0" w:color="auto"/>
              <w:right w:val="single" w:sz="4" w:space="0" w:color="auto"/>
            </w:tcBorders>
          </w:tcPr>
          <w:p w14:paraId="5A6555CB" w14:textId="77777777" w:rsidR="007714EA" w:rsidRDefault="007714EA">
            <w:pPr>
              <w:spacing w:line="256" w:lineRule="auto"/>
              <w:rPr>
                <w:rFonts w:ascii="Arial" w:hAnsi="Arial" w:cs="Arial"/>
                <w:sz w:val="20"/>
                <w:szCs w:val="20"/>
                <w:lang w:val="uk-UA"/>
              </w:rPr>
            </w:pPr>
          </w:p>
        </w:tc>
      </w:tr>
      <w:tr w:rsidR="007714EA" w:rsidRPr="004757BC" w14:paraId="0778107A"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1B86AD5D" w14:textId="77777777" w:rsidR="007714EA" w:rsidRPr="001B7275" w:rsidRDefault="007714EA">
            <w:pPr>
              <w:spacing w:line="256" w:lineRule="auto"/>
              <w:rPr>
                <w:rFonts w:ascii="Arial" w:hAnsi="Arial" w:cs="Arial"/>
                <w:sz w:val="20"/>
                <w:szCs w:val="20"/>
                <w:highlight w:val="cyan"/>
                <w:lang w:val="en-GB"/>
              </w:rPr>
            </w:pPr>
            <w:r>
              <w:rPr>
                <w:rFonts w:ascii="Arial" w:hAnsi="Arial" w:cs="Arial"/>
                <w:sz w:val="20"/>
                <w:highlight w:val="cyan"/>
                <w:lang w:val="uk-UA"/>
              </w:rPr>
              <w:t xml:space="preserve">Найменування та адреси компаній, залучених про проєкту, тип - материнська компанія/дочірнє підприємство/субпідрядник/інше / </w:t>
            </w:r>
            <w:r w:rsidRPr="001B7275">
              <w:rPr>
                <w:rFonts w:ascii="Arial" w:hAnsi="Arial" w:cs="Arial"/>
                <w:sz w:val="20"/>
                <w:highlight w:val="cyan"/>
                <w:lang w:val="en-GB"/>
              </w:rPr>
              <w:t>Name(s) and address(es) of companies involved in the project and whether parent/subsidiary/subcontractor/other</w:t>
            </w:r>
          </w:p>
        </w:tc>
        <w:tc>
          <w:tcPr>
            <w:tcW w:w="5176" w:type="dxa"/>
            <w:tcBorders>
              <w:top w:val="single" w:sz="4" w:space="0" w:color="auto"/>
              <w:left w:val="single" w:sz="4" w:space="0" w:color="auto"/>
              <w:bottom w:val="single" w:sz="4" w:space="0" w:color="auto"/>
              <w:right w:val="single" w:sz="4" w:space="0" w:color="auto"/>
            </w:tcBorders>
          </w:tcPr>
          <w:p w14:paraId="18B589E7" w14:textId="77777777" w:rsidR="007714EA" w:rsidRDefault="007714EA">
            <w:pPr>
              <w:spacing w:line="256" w:lineRule="auto"/>
              <w:rPr>
                <w:rFonts w:ascii="Arial" w:hAnsi="Arial" w:cs="Arial"/>
                <w:sz w:val="20"/>
                <w:szCs w:val="20"/>
                <w:lang w:val="uk-UA"/>
              </w:rPr>
            </w:pPr>
          </w:p>
        </w:tc>
      </w:tr>
      <w:tr w:rsidR="007714EA" w:rsidRPr="004757BC" w14:paraId="79B6D38D"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241CDC95" w14:textId="77777777" w:rsidR="007714EA" w:rsidRDefault="007714EA">
            <w:pPr>
              <w:spacing w:line="256" w:lineRule="auto"/>
              <w:rPr>
                <w:rFonts w:ascii="Arial" w:hAnsi="Arial" w:cs="Arial"/>
                <w:sz w:val="20"/>
                <w:szCs w:val="20"/>
                <w:highlight w:val="cyan"/>
                <w:lang w:val="uk-UA"/>
              </w:rPr>
            </w:pPr>
            <w:r>
              <w:rPr>
                <w:rFonts w:ascii="Arial" w:hAnsi="Arial" w:cs="Arial"/>
                <w:sz w:val="20"/>
                <w:highlight w:val="cyan"/>
                <w:lang w:val="uk-UA"/>
              </w:rPr>
              <w:t xml:space="preserve">Якщо компанія є дочірнім підприємством, яка роль - якщо вона є - материнської компанії у проєкті? / </w:t>
            </w:r>
            <w:r w:rsidRPr="001B7275">
              <w:rPr>
                <w:rFonts w:ascii="Arial" w:hAnsi="Arial" w:cs="Arial"/>
                <w:sz w:val="20"/>
                <w:highlight w:val="cyan"/>
                <w:lang w:val="en-GB"/>
              </w:rPr>
              <w:t>If the company is a subsidiary, what involvement, if any, will the parent company have in the project?</w:t>
            </w:r>
          </w:p>
        </w:tc>
        <w:tc>
          <w:tcPr>
            <w:tcW w:w="5176" w:type="dxa"/>
            <w:tcBorders>
              <w:top w:val="single" w:sz="4" w:space="0" w:color="auto"/>
              <w:left w:val="single" w:sz="4" w:space="0" w:color="auto"/>
              <w:bottom w:val="single" w:sz="4" w:space="0" w:color="auto"/>
              <w:right w:val="single" w:sz="4" w:space="0" w:color="auto"/>
            </w:tcBorders>
          </w:tcPr>
          <w:p w14:paraId="024705D1" w14:textId="77777777" w:rsidR="007714EA" w:rsidRDefault="007714EA">
            <w:pPr>
              <w:spacing w:line="256" w:lineRule="auto"/>
              <w:rPr>
                <w:rFonts w:ascii="Arial" w:hAnsi="Arial" w:cs="Arial"/>
                <w:sz w:val="20"/>
                <w:szCs w:val="20"/>
                <w:lang w:val="uk-UA"/>
              </w:rPr>
            </w:pPr>
          </w:p>
        </w:tc>
      </w:tr>
      <w:tr w:rsidR="007714EA" w:rsidRPr="004757BC" w14:paraId="1F465427"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75DEC401" w14:textId="77777777" w:rsidR="007714EA" w:rsidRPr="001B7275" w:rsidRDefault="007714EA">
            <w:pPr>
              <w:spacing w:line="256" w:lineRule="auto"/>
              <w:rPr>
                <w:rFonts w:ascii="Arial" w:hAnsi="Arial" w:cs="Arial"/>
                <w:sz w:val="20"/>
                <w:highlight w:val="cyan"/>
                <w:lang w:val="en-GB"/>
              </w:rPr>
            </w:pPr>
            <w:r>
              <w:rPr>
                <w:rFonts w:ascii="Arial" w:hAnsi="Arial" w:cs="Arial"/>
                <w:sz w:val="20"/>
                <w:highlight w:val="cyan"/>
                <w:lang w:val="uk-UA"/>
              </w:rPr>
              <w:t xml:space="preserve">Іноземні компанії мають зазначити, чи є вони зареєстрованими у державі Організації-замовника відповідно до застосовних правил / </w:t>
            </w:r>
            <w:r w:rsidRPr="001B7275">
              <w:rPr>
                <w:rFonts w:ascii="Arial" w:hAnsi="Arial" w:cs="Arial"/>
                <w:sz w:val="20"/>
                <w:highlight w:val="cyan"/>
                <w:lang w:val="en-GB"/>
              </w:rPr>
              <w:t>Foreign companies must state whether they are established in the state of the Contracting Authority in accordance with applicable regulations</w:t>
            </w:r>
          </w:p>
        </w:tc>
        <w:tc>
          <w:tcPr>
            <w:tcW w:w="5176" w:type="dxa"/>
            <w:tcBorders>
              <w:top w:val="single" w:sz="4" w:space="0" w:color="auto"/>
              <w:left w:val="single" w:sz="4" w:space="0" w:color="auto"/>
              <w:bottom w:val="single" w:sz="4" w:space="0" w:color="auto"/>
              <w:right w:val="single" w:sz="4" w:space="0" w:color="auto"/>
            </w:tcBorders>
          </w:tcPr>
          <w:p w14:paraId="7E124DF9" w14:textId="77777777" w:rsidR="007714EA" w:rsidRDefault="007714EA">
            <w:pPr>
              <w:spacing w:line="256" w:lineRule="auto"/>
              <w:rPr>
                <w:rFonts w:ascii="Arial" w:hAnsi="Arial" w:cs="Arial"/>
                <w:sz w:val="20"/>
                <w:szCs w:val="20"/>
                <w:lang w:val="uk-UA"/>
              </w:rPr>
            </w:pPr>
          </w:p>
        </w:tc>
      </w:tr>
      <w:tr w:rsidR="007714EA" w:rsidRPr="004757BC" w14:paraId="3A65FA2E"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68171809" w14:textId="77777777" w:rsidR="007714EA" w:rsidRDefault="007714EA">
            <w:pPr>
              <w:pStyle w:val="text-3mezera"/>
              <w:widowControl/>
              <w:jc w:val="left"/>
              <w:rPr>
                <w:rFonts w:cs="Arial"/>
                <w:sz w:val="20"/>
                <w:highlight w:val="cyan"/>
                <w:lang w:val="uk-UA"/>
              </w:rPr>
            </w:pPr>
            <w:r>
              <w:rPr>
                <w:rFonts w:cs="Arial"/>
                <w:sz w:val="20"/>
                <w:highlight w:val="cyan"/>
                <w:lang w:val="uk-UA"/>
              </w:rPr>
              <w:t xml:space="preserve">Мова, якою доступна технічна документація / </w:t>
            </w:r>
            <w:r w:rsidRPr="001B7275">
              <w:rPr>
                <w:rFonts w:cs="Arial"/>
                <w:sz w:val="20"/>
                <w:highlight w:val="cyan"/>
                <w:lang w:val="en-GB"/>
              </w:rPr>
              <w:t>Languages in which technical documents are available</w:t>
            </w:r>
          </w:p>
        </w:tc>
        <w:tc>
          <w:tcPr>
            <w:tcW w:w="5176" w:type="dxa"/>
            <w:tcBorders>
              <w:top w:val="single" w:sz="4" w:space="0" w:color="auto"/>
              <w:left w:val="single" w:sz="4" w:space="0" w:color="auto"/>
              <w:bottom w:val="single" w:sz="4" w:space="0" w:color="auto"/>
              <w:right w:val="single" w:sz="4" w:space="0" w:color="auto"/>
            </w:tcBorders>
          </w:tcPr>
          <w:p w14:paraId="5901F021" w14:textId="77777777" w:rsidR="007714EA" w:rsidRDefault="007714EA">
            <w:pPr>
              <w:spacing w:line="256" w:lineRule="auto"/>
              <w:rPr>
                <w:rFonts w:ascii="Arial" w:hAnsi="Arial" w:cs="Arial"/>
                <w:sz w:val="20"/>
                <w:szCs w:val="20"/>
                <w:lang w:val="uk-UA"/>
              </w:rPr>
            </w:pPr>
          </w:p>
        </w:tc>
      </w:tr>
      <w:tr w:rsidR="007714EA" w:rsidRPr="004757BC" w14:paraId="5E15E25A"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753B8888" w14:textId="77777777" w:rsidR="007714EA" w:rsidRDefault="007714EA">
            <w:pPr>
              <w:pStyle w:val="text-3mezera"/>
              <w:widowControl/>
              <w:jc w:val="left"/>
              <w:rPr>
                <w:rFonts w:cs="Arial"/>
                <w:sz w:val="20"/>
                <w:highlight w:val="cyan"/>
                <w:lang w:val="uk-UA"/>
              </w:rPr>
            </w:pPr>
            <w:r>
              <w:rPr>
                <w:rFonts w:cs="Arial"/>
                <w:sz w:val="20"/>
                <w:highlight w:val="cyan"/>
                <w:lang w:val="uk-UA"/>
              </w:rPr>
              <w:t xml:space="preserve">Міжнародні сертифікати гарантії якості, який має ваша компанія / </w:t>
            </w:r>
            <w:r w:rsidRPr="001B7275">
              <w:rPr>
                <w:rFonts w:cs="Arial"/>
                <w:sz w:val="20"/>
                <w:highlight w:val="cyan"/>
                <w:lang w:val="en-GB"/>
              </w:rPr>
              <w:t>List of international quality assurance certification held by your company</w:t>
            </w:r>
          </w:p>
        </w:tc>
        <w:tc>
          <w:tcPr>
            <w:tcW w:w="5176" w:type="dxa"/>
            <w:tcBorders>
              <w:top w:val="single" w:sz="4" w:space="0" w:color="auto"/>
              <w:left w:val="single" w:sz="4" w:space="0" w:color="auto"/>
              <w:bottom w:val="single" w:sz="4" w:space="0" w:color="auto"/>
              <w:right w:val="single" w:sz="4" w:space="0" w:color="auto"/>
            </w:tcBorders>
          </w:tcPr>
          <w:p w14:paraId="07F1B0BC" w14:textId="77777777" w:rsidR="007714EA" w:rsidRDefault="007714EA">
            <w:pPr>
              <w:spacing w:line="256" w:lineRule="auto"/>
              <w:rPr>
                <w:rFonts w:ascii="Arial" w:hAnsi="Arial" w:cs="Arial"/>
                <w:sz w:val="20"/>
                <w:szCs w:val="20"/>
                <w:lang w:val="uk-UA"/>
              </w:rPr>
            </w:pPr>
          </w:p>
        </w:tc>
      </w:tr>
      <w:tr w:rsidR="007714EA" w:rsidRPr="004757BC" w14:paraId="710CACC0"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08999088" w14:textId="77777777" w:rsidR="007714EA" w:rsidRDefault="007714EA">
            <w:pPr>
              <w:pStyle w:val="text-3mezera"/>
              <w:widowControl/>
              <w:jc w:val="left"/>
              <w:rPr>
                <w:rFonts w:cs="Arial"/>
                <w:sz w:val="20"/>
                <w:highlight w:val="cyan"/>
                <w:lang w:val="uk-UA"/>
              </w:rPr>
            </w:pPr>
            <w:r>
              <w:rPr>
                <w:rFonts w:cs="Arial"/>
                <w:sz w:val="20"/>
                <w:highlight w:val="cyan"/>
                <w:lang w:val="uk-UA"/>
              </w:rPr>
              <w:t xml:space="preserve">Місцеві та національні сертифікати гарантії якості, який має ваша компанія / </w:t>
            </w:r>
            <w:r w:rsidRPr="001B7275">
              <w:rPr>
                <w:rFonts w:cs="Arial"/>
                <w:sz w:val="20"/>
                <w:highlight w:val="cyan"/>
                <w:lang w:val="en-GB"/>
              </w:rPr>
              <w:t>List of local and national quality assurance certification held by your company</w:t>
            </w:r>
          </w:p>
        </w:tc>
        <w:tc>
          <w:tcPr>
            <w:tcW w:w="5176" w:type="dxa"/>
            <w:tcBorders>
              <w:top w:val="single" w:sz="4" w:space="0" w:color="auto"/>
              <w:left w:val="single" w:sz="4" w:space="0" w:color="auto"/>
              <w:bottom w:val="single" w:sz="4" w:space="0" w:color="auto"/>
              <w:right w:val="single" w:sz="4" w:space="0" w:color="auto"/>
            </w:tcBorders>
          </w:tcPr>
          <w:p w14:paraId="064A7239" w14:textId="77777777" w:rsidR="007714EA" w:rsidRDefault="007714EA">
            <w:pPr>
              <w:spacing w:line="256" w:lineRule="auto"/>
              <w:rPr>
                <w:rFonts w:ascii="Arial" w:hAnsi="Arial" w:cs="Arial"/>
                <w:sz w:val="20"/>
                <w:szCs w:val="20"/>
                <w:lang w:val="uk-UA"/>
              </w:rPr>
            </w:pPr>
          </w:p>
        </w:tc>
      </w:tr>
      <w:tr w:rsidR="007714EA" w:rsidRPr="004757BC" w14:paraId="0AC038C3" w14:textId="77777777" w:rsidTr="007714EA">
        <w:tc>
          <w:tcPr>
            <w:tcW w:w="5454" w:type="dxa"/>
            <w:tcBorders>
              <w:top w:val="single" w:sz="4" w:space="0" w:color="auto"/>
              <w:left w:val="single" w:sz="4" w:space="0" w:color="auto"/>
              <w:bottom w:val="single" w:sz="4" w:space="0" w:color="auto"/>
              <w:right w:val="single" w:sz="4" w:space="0" w:color="auto"/>
            </w:tcBorders>
            <w:hideMark/>
          </w:tcPr>
          <w:p w14:paraId="0E4C3CDC" w14:textId="77777777" w:rsidR="007714EA" w:rsidRDefault="007714EA">
            <w:pPr>
              <w:spacing w:line="256" w:lineRule="auto"/>
              <w:rPr>
                <w:rFonts w:cs="Arial"/>
                <w:sz w:val="20"/>
                <w:highlight w:val="cyan"/>
                <w:lang w:val="uk-UA"/>
              </w:rPr>
            </w:pPr>
            <w:r>
              <w:rPr>
                <w:rFonts w:ascii="Arial" w:hAnsi="Arial" w:cs="Arial"/>
                <w:sz w:val="20"/>
                <w:highlight w:val="cyan"/>
                <w:lang w:val="uk-UA"/>
              </w:rPr>
              <w:t xml:space="preserve">Міжнародні торговельні/професійні організації, членом яких є ваша компанія / </w:t>
            </w:r>
            <w:r w:rsidRPr="001B7275">
              <w:rPr>
                <w:rFonts w:ascii="Arial" w:hAnsi="Arial" w:cs="Arial"/>
                <w:sz w:val="20"/>
                <w:highlight w:val="cyan"/>
                <w:lang w:val="en-GB"/>
              </w:rPr>
              <w:t>International trade/professional organisations of which your company is a member</w:t>
            </w:r>
          </w:p>
        </w:tc>
        <w:tc>
          <w:tcPr>
            <w:tcW w:w="5176" w:type="dxa"/>
            <w:tcBorders>
              <w:top w:val="single" w:sz="4" w:space="0" w:color="auto"/>
              <w:left w:val="single" w:sz="4" w:space="0" w:color="auto"/>
              <w:bottom w:val="single" w:sz="4" w:space="0" w:color="auto"/>
              <w:right w:val="single" w:sz="4" w:space="0" w:color="auto"/>
            </w:tcBorders>
          </w:tcPr>
          <w:p w14:paraId="1DC7882F" w14:textId="77777777" w:rsidR="007714EA" w:rsidRDefault="007714EA">
            <w:pPr>
              <w:spacing w:line="256" w:lineRule="auto"/>
              <w:rPr>
                <w:rFonts w:ascii="Arial" w:hAnsi="Arial" w:cs="Arial"/>
                <w:sz w:val="20"/>
                <w:szCs w:val="20"/>
                <w:lang w:val="uk-UA"/>
              </w:rPr>
            </w:pPr>
          </w:p>
        </w:tc>
      </w:tr>
    </w:tbl>
    <w:p w14:paraId="0B4E4179" w14:textId="77777777" w:rsidR="007714EA" w:rsidRDefault="007714EA" w:rsidP="007714EA">
      <w:pPr>
        <w:rPr>
          <w:highlight w:val="lightGray"/>
          <w:lang w:val="uk-UA"/>
        </w:rPr>
      </w:pPr>
      <w:r>
        <w:rPr>
          <w:rFonts w:ascii="Arial" w:hAnsi="Arial" w:cs="Arial"/>
          <w:b/>
          <w:sz w:val="20"/>
          <w:szCs w:val="20"/>
          <w:highlight w:val="red"/>
          <w:lang w:val="uk-UA"/>
        </w:rPr>
        <w:t xml:space="preserve">(Примітка: відкоригуйте за потреби) / </w:t>
      </w:r>
      <w:r>
        <w:rPr>
          <w:rFonts w:ascii="Arial" w:hAnsi="Arial" w:cs="Arial"/>
          <w:b/>
          <w:sz w:val="20"/>
          <w:szCs w:val="20"/>
          <w:highlight w:val="red"/>
          <w:lang w:val="en-GB"/>
        </w:rPr>
        <w:t>(Note: please adjust the information as required)</w:t>
      </w:r>
    </w:p>
    <w:p w14:paraId="54326E03" w14:textId="77777777" w:rsidR="007714EA" w:rsidRDefault="007714EA" w:rsidP="007714EA">
      <w:pPr>
        <w:pStyle w:val="text-3mezera"/>
        <w:widowControl/>
        <w:jc w:val="left"/>
        <w:rPr>
          <w:rFonts w:cs="Arial"/>
          <w:sz w:val="20"/>
          <w:highlight w:val="lightGray"/>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985"/>
        <w:gridCol w:w="2126"/>
        <w:gridCol w:w="2268"/>
      </w:tblGrid>
      <w:tr w:rsidR="007714EA" w14:paraId="5182F17A" w14:textId="77777777" w:rsidTr="007714EA">
        <w:tc>
          <w:tcPr>
            <w:tcW w:w="10490"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DB345A1"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 xml:space="preserve">РЕКОМЕНДАЦІЇ / </w:t>
            </w:r>
            <w:r>
              <w:rPr>
                <w:rFonts w:ascii="Arial" w:hAnsi="Arial" w:cs="Arial"/>
                <w:b/>
                <w:sz w:val="20"/>
                <w:szCs w:val="20"/>
                <w:lang w:val="en-GB"/>
              </w:rPr>
              <w:t>REFERENCES</w:t>
            </w:r>
          </w:p>
        </w:tc>
      </w:tr>
      <w:tr w:rsidR="007714EA" w14:paraId="390C28B4" w14:textId="77777777" w:rsidTr="007714EA">
        <w:tc>
          <w:tcPr>
            <w:tcW w:w="2127" w:type="dxa"/>
            <w:tcBorders>
              <w:top w:val="single" w:sz="4" w:space="0" w:color="auto"/>
              <w:left w:val="single" w:sz="4" w:space="0" w:color="auto"/>
              <w:bottom w:val="single" w:sz="4" w:space="0" w:color="auto"/>
              <w:right w:val="single" w:sz="4" w:space="0" w:color="auto"/>
            </w:tcBorders>
            <w:shd w:val="pct10" w:color="auto" w:fill="FFFFFF"/>
            <w:hideMark/>
          </w:tcPr>
          <w:p w14:paraId="2776B3CF" w14:textId="77777777" w:rsidR="007714EA" w:rsidRPr="007714EA" w:rsidRDefault="007714EA">
            <w:pPr>
              <w:autoSpaceDE w:val="0"/>
              <w:autoSpaceDN w:val="0"/>
              <w:adjustRightInd w:val="0"/>
              <w:spacing w:line="256" w:lineRule="auto"/>
              <w:jc w:val="center"/>
              <w:rPr>
                <w:rFonts w:ascii="Arial" w:hAnsi="Arial" w:cs="Arial"/>
                <w:b/>
                <w:sz w:val="20"/>
                <w:szCs w:val="20"/>
                <w:lang w:val="ru-RU"/>
              </w:rPr>
            </w:pPr>
            <w:r>
              <w:rPr>
                <w:rFonts w:ascii="Arial" w:hAnsi="Arial" w:cs="Arial"/>
                <w:b/>
                <w:sz w:val="20"/>
                <w:szCs w:val="20"/>
                <w:lang w:val="uk-UA"/>
              </w:rPr>
              <w:t>Найменування та країна Організації-замовника /</w:t>
            </w:r>
            <w:r w:rsidRPr="007714EA">
              <w:rPr>
                <w:rFonts w:ascii="Arial" w:hAnsi="Arial" w:cs="Arial"/>
                <w:b/>
                <w:sz w:val="20"/>
                <w:szCs w:val="20"/>
                <w:lang w:val="ru-RU"/>
              </w:rPr>
              <w:t xml:space="preserve"> </w:t>
            </w:r>
          </w:p>
          <w:p w14:paraId="0FDCC18D"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lastRenderedPageBreak/>
              <w:t>Name and country of Contracting Authority</w:t>
            </w:r>
          </w:p>
        </w:tc>
        <w:tc>
          <w:tcPr>
            <w:tcW w:w="1984" w:type="dxa"/>
            <w:tcBorders>
              <w:top w:val="single" w:sz="4" w:space="0" w:color="auto"/>
              <w:left w:val="single" w:sz="4" w:space="0" w:color="auto"/>
              <w:bottom w:val="single" w:sz="4" w:space="0" w:color="auto"/>
              <w:right w:val="single" w:sz="4" w:space="0" w:color="auto"/>
            </w:tcBorders>
            <w:shd w:val="pct10" w:color="auto" w:fill="FFFFFF"/>
            <w:hideMark/>
          </w:tcPr>
          <w:p w14:paraId="22F9FE4A"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lastRenderedPageBreak/>
              <w:t>Тип робіт /</w:t>
            </w:r>
          </w:p>
          <w:p w14:paraId="6B9D1BF8"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Type of works</w:t>
            </w:r>
          </w:p>
        </w:tc>
        <w:tc>
          <w:tcPr>
            <w:tcW w:w="1985" w:type="dxa"/>
            <w:tcBorders>
              <w:top w:val="single" w:sz="4" w:space="0" w:color="auto"/>
              <w:left w:val="single" w:sz="4" w:space="0" w:color="auto"/>
              <w:bottom w:val="single" w:sz="4" w:space="0" w:color="auto"/>
              <w:right w:val="single" w:sz="4" w:space="0" w:color="auto"/>
            </w:tcBorders>
            <w:shd w:val="pct10" w:color="auto" w:fill="FFFFFF"/>
            <w:hideMark/>
          </w:tcPr>
          <w:p w14:paraId="0546F70D"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Загальна вартість /</w:t>
            </w:r>
          </w:p>
          <w:p w14:paraId="0E806E3D"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Total value</w:t>
            </w:r>
          </w:p>
        </w:tc>
        <w:tc>
          <w:tcPr>
            <w:tcW w:w="2126" w:type="dxa"/>
            <w:tcBorders>
              <w:top w:val="single" w:sz="4" w:space="0" w:color="auto"/>
              <w:left w:val="single" w:sz="4" w:space="0" w:color="auto"/>
              <w:bottom w:val="single" w:sz="4" w:space="0" w:color="auto"/>
              <w:right w:val="single" w:sz="4" w:space="0" w:color="auto"/>
            </w:tcBorders>
            <w:shd w:val="pct10" w:color="auto" w:fill="FFFFFF"/>
            <w:hideMark/>
          </w:tcPr>
          <w:p w14:paraId="7011DCB2"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Ім’я контактної особи /</w:t>
            </w:r>
          </w:p>
          <w:p w14:paraId="784C7DE4"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Contact</w:t>
            </w:r>
            <w:r w:rsidRPr="007714EA">
              <w:rPr>
                <w:rFonts w:ascii="Arial" w:hAnsi="Arial" w:cs="Arial"/>
                <w:b/>
                <w:sz w:val="20"/>
                <w:szCs w:val="20"/>
                <w:lang w:val="uk-UA"/>
              </w:rPr>
              <w:t xml:space="preserve"> </w:t>
            </w:r>
            <w:r>
              <w:rPr>
                <w:rFonts w:ascii="Arial" w:hAnsi="Arial" w:cs="Arial"/>
                <w:b/>
                <w:sz w:val="20"/>
                <w:szCs w:val="20"/>
                <w:lang w:val="en-GB"/>
              </w:rPr>
              <w:t>name</w:t>
            </w:r>
          </w:p>
        </w:tc>
        <w:tc>
          <w:tcPr>
            <w:tcW w:w="2268" w:type="dxa"/>
            <w:tcBorders>
              <w:top w:val="single" w:sz="4" w:space="0" w:color="auto"/>
              <w:left w:val="single" w:sz="4" w:space="0" w:color="auto"/>
              <w:bottom w:val="single" w:sz="4" w:space="0" w:color="auto"/>
              <w:right w:val="single" w:sz="4" w:space="0" w:color="auto"/>
            </w:tcBorders>
            <w:shd w:val="pct10" w:color="auto" w:fill="FFFFFF"/>
            <w:hideMark/>
          </w:tcPr>
          <w:p w14:paraId="29867CF4"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Телефон/факс та адреса електронної пошти /</w:t>
            </w:r>
          </w:p>
          <w:p w14:paraId="2774707D"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Phone/fax and email</w:t>
            </w:r>
          </w:p>
        </w:tc>
      </w:tr>
      <w:tr w:rsidR="007714EA" w14:paraId="70EE3A89" w14:textId="77777777" w:rsidTr="007714EA">
        <w:tc>
          <w:tcPr>
            <w:tcW w:w="2127" w:type="dxa"/>
            <w:tcBorders>
              <w:top w:val="single" w:sz="4" w:space="0" w:color="auto"/>
              <w:left w:val="single" w:sz="4" w:space="0" w:color="auto"/>
              <w:bottom w:val="single" w:sz="4" w:space="0" w:color="auto"/>
              <w:right w:val="single" w:sz="4" w:space="0" w:color="auto"/>
            </w:tcBorders>
          </w:tcPr>
          <w:p w14:paraId="22824B32" w14:textId="77777777" w:rsidR="007714EA" w:rsidRDefault="007714EA">
            <w:pPr>
              <w:autoSpaceDE w:val="0"/>
              <w:autoSpaceDN w:val="0"/>
              <w:adjustRightInd w:val="0"/>
              <w:spacing w:line="256" w:lineRule="auto"/>
              <w:rPr>
                <w:rFonts w:ascii="Arial" w:hAnsi="Arial" w:cs="Arial"/>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14:paraId="7B8B93C7" w14:textId="77777777" w:rsidR="007714EA" w:rsidRDefault="007714EA">
            <w:pPr>
              <w:autoSpaceDE w:val="0"/>
              <w:autoSpaceDN w:val="0"/>
              <w:adjustRightInd w:val="0"/>
              <w:spacing w:line="256" w:lineRule="auto"/>
              <w:rPr>
                <w:rFonts w:ascii="Arial" w:hAnsi="Arial" w:cs="Arial"/>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14:paraId="34B13899" w14:textId="77777777" w:rsidR="007714EA" w:rsidRDefault="007714EA">
            <w:pPr>
              <w:autoSpaceDE w:val="0"/>
              <w:autoSpaceDN w:val="0"/>
              <w:adjustRightInd w:val="0"/>
              <w:spacing w:line="256" w:lineRule="auto"/>
              <w:rPr>
                <w:rFonts w:ascii="Arial" w:hAnsi="Arial" w:cs="Arial"/>
                <w:sz w:val="20"/>
                <w:szCs w:val="20"/>
                <w:lang w:val="uk-UA"/>
              </w:rPr>
            </w:pPr>
          </w:p>
        </w:tc>
        <w:tc>
          <w:tcPr>
            <w:tcW w:w="2126" w:type="dxa"/>
            <w:tcBorders>
              <w:top w:val="single" w:sz="4" w:space="0" w:color="auto"/>
              <w:left w:val="single" w:sz="4" w:space="0" w:color="auto"/>
              <w:bottom w:val="single" w:sz="4" w:space="0" w:color="auto"/>
              <w:right w:val="single" w:sz="4" w:space="0" w:color="auto"/>
            </w:tcBorders>
          </w:tcPr>
          <w:p w14:paraId="0DD51070" w14:textId="77777777" w:rsidR="007714EA" w:rsidRDefault="007714EA">
            <w:pPr>
              <w:autoSpaceDE w:val="0"/>
              <w:autoSpaceDN w:val="0"/>
              <w:adjustRightInd w:val="0"/>
              <w:spacing w:line="256" w:lineRule="auto"/>
              <w:rPr>
                <w:rFonts w:ascii="Arial" w:hAnsi="Arial" w:cs="Arial"/>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41E45DC6" w14:textId="77777777" w:rsidR="007714EA" w:rsidRDefault="007714EA">
            <w:pPr>
              <w:autoSpaceDE w:val="0"/>
              <w:autoSpaceDN w:val="0"/>
              <w:adjustRightInd w:val="0"/>
              <w:spacing w:line="256" w:lineRule="auto"/>
              <w:rPr>
                <w:rFonts w:ascii="Arial" w:hAnsi="Arial" w:cs="Arial"/>
                <w:sz w:val="20"/>
                <w:szCs w:val="20"/>
                <w:lang w:val="uk-UA"/>
              </w:rPr>
            </w:pPr>
          </w:p>
        </w:tc>
      </w:tr>
      <w:tr w:rsidR="007714EA" w14:paraId="6EDB6FFB" w14:textId="77777777" w:rsidTr="007714EA">
        <w:tc>
          <w:tcPr>
            <w:tcW w:w="2127" w:type="dxa"/>
            <w:tcBorders>
              <w:top w:val="single" w:sz="4" w:space="0" w:color="auto"/>
              <w:left w:val="single" w:sz="4" w:space="0" w:color="auto"/>
              <w:bottom w:val="single" w:sz="4" w:space="0" w:color="auto"/>
              <w:right w:val="single" w:sz="4" w:space="0" w:color="auto"/>
            </w:tcBorders>
          </w:tcPr>
          <w:p w14:paraId="7E489027" w14:textId="77777777" w:rsidR="007714EA" w:rsidRDefault="007714EA">
            <w:pPr>
              <w:autoSpaceDE w:val="0"/>
              <w:autoSpaceDN w:val="0"/>
              <w:adjustRightInd w:val="0"/>
              <w:spacing w:line="256" w:lineRule="auto"/>
              <w:rPr>
                <w:rFonts w:ascii="Arial" w:hAnsi="Arial" w:cs="Arial"/>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14:paraId="40CF2812" w14:textId="77777777" w:rsidR="007714EA" w:rsidRDefault="007714EA">
            <w:pPr>
              <w:autoSpaceDE w:val="0"/>
              <w:autoSpaceDN w:val="0"/>
              <w:adjustRightInd w:val="0"/>
              <w:spacing w:line="256" w:lineRule="auto"/>
              <w:rPr>
                <w:rFonts w:ascii="Arial" w:hAnsi="Arial" w:cs="Arial"/>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14:paraId="664116C6" w14:textId="77777777" w:rsidR="007714EA" w:rsidRDefault="007714EA">
            <w:pPr>
              <w:autoSpaceDE w:val="0"/>
              <w:autoSpaceDN w:val="0"/>
              <w:adjustRightInd w:val="0"/>
              <w:spacing w:line="256" w:lineRule="auto"/>
              <w:rPr>
                <w:rFonts w:ascii="Arial" w:hAnsi="Arial" w:cs="Arial"/>
                <w:sz w:val="20"/>
                <w:szCs w:val="20"/>
                <w:lang w:val="uk-UA"/>
              </w:rPr>
            </w:pPr>
          </w:p>
        </w:tc>
        <w:tc>
          <w:tcPr>
            <w:tcW w:w="2126" w:type="dxa"/>
            <w:tcBorders>
              <w:top w:val="single" w:sz="4" w:space="0" w:color="auto"/>
              <w:left w:val="single" w:sz="4" w:space="0" w:color="auto"/>
              <w:bottom w:val="single" w:sz="4" w:space="0" w:color="auto"/>
              <w:right w:val="single" w:sz="4" w:space="0" w:color="auto"/>
            </w:tcBorders>
          </w:tcPr>
          <w:p w14:paraId="6A139AC5" w14:textId="77777777" w:rsidR="007714EA" w:rsidRDefault="007714EA">
            <w:pPr>
              <w:autoSpaceDE w:val="0"/>
              <w:autoSpaceDN w:val="0"/>
              <w:adjustRightInd w:val="0"/>
              <w:spacing w:line="256" w:lineRule="auto"/>
              <w:rPr>
                <w:rFonts w:ascii="Arial" w:hAnsi="Arial" w:cs="Arial"/>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0D25668A" w14:textId="77777777" w:rsidR="007714EA" w:rsidRDefault="007714EA">
            <w:pPr>
              <w:autoSpaceDE w:val="0"/>
              <w:autoSpaceDN w:val="0"/>
              <w:adjustRightInd w:val="0"/>
              <w:spacing w:line="256" w:lineRule="auto"/>
              <w:rPr>
                <w:rFonts w:ascii="Arial" w:hAnsi="Arial" w:cs="Arial"/>
                <w:sz w:val="20"/>
                <w:szCs w:val="20"/>
                <w:lang w:val="uk-UA"/>
              </w:rPr>
            </w:pPr>
          </w:p>
        </w:tc>
      </w:tr>
      <w:tr w:rsidR="007714EA" w14:paraId="075096D4" w14:textId="77777777" w:rsidTr="007714EA">
        <w:tc>
          <w:tcPr>
            <w:tcW w:w="2127" w:type="dxa"/>
            <w:tcBorders>
              <w:top w:val="single" w:sz="4" w:space="0" w:color="auto"/>
              <w:left w:val="single" w:sz="4" w:space="0" w:color="auto"/>
              <w:bottom w:val="single" w:sz="4" w:space="0" w:color="auto"/>
              <w:right w:val="single" w:sz="4" w:space="0" w:color="auto"/>
            </w:tcBorders>
          </w:tcPr>
          <w:p w14:paraId="7363E4B2" w14:textId="77777777" w:rsidR="007714EA" w:rsidRDefault="007714EA">
            <w:pPr>
              <w:autoSpaceDE w:val="0"/>
              <w:autoSpaceDN w:val="0"/>
              <w:adjustRightInd w:val="0"/>
              <w:spacing w:line="256" w:lineRule="auto"/>
              <w:rPr>
                <w:rFonts w:ascii="Arial" w:hAnsi="Arial" w:cs="Arial"/>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14:paraId="5A496BE3" w14:textId="77777777" w:rsidR="007714EA" w:rsidRDefault="007714EA">
            <w:pPr>
              <w:autoSpaceDE w:val="0"/>
              <w:autoSpaceDN w:val="0"/>
              <w:adjustRightInd w:val="0"/>
              <w:spacing w:line="256" w:lineRule="auto"/>
              <w:rPr>
                <w:rFonts w:ascii="Arial" w:hAnsi="Arial" w:cs="Arial"/>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14:paraId="4DBCBA9B" w14:textId="77777777" w:rsidR="007714EA" w:rsidRDefault="007714EA">
            <w:pPr>
              <w:autoSpaceDE w:val="0"/>
              <w:autoSpaceDN w:val="0"/>
              <w:adjustRightInd w:val="0"/>
              <w:spacing w:line="256" w:lineRule="auto"/>
              <w:rPr>
                <w:rFonts w:ascii="Arial" w:hAnsi="Arial" w:cs="Arial"/>
                <w:sz w:val="20"/>
                <w:szCs w:val="20"/>
                <w:lang w:val="uk-UA"/>
              </w:rPr>
            </w:pPr>
          </w:p>
        </w:tc>
        <w:tc>
          <w:tcPr>
            <w:tcW w:w="2126" w:type="dxa"/>
            <w:tcBorders>
              <w:top w:val="single" w:sz="4" w:space="0" w:color="auto"/>
              <w:left w:val="single" w:sz="4" w:space="0" w:color="auto"/>
              <w:bottom w:val="single" w:sz="4" w:space="0" w:color="auto"/>
              <w:right w:val="single" w:sz="4" w:space="0" w:color="auto"/>
            </w:tcBorders>
          </w:tcPr>
          <w:p w14:paraId="5C4FAFA9" w14:textId="77777777" w:rsidR="007714EA" w:rsidRDefault="007714EA">
            <w:pPr>
              <w:autoSpaceDE w:val="0"/>
              <w:autoSpaceDN w:val="0"/>
              <w:adjustRightInd w:val="0"/>
              <w:spacing w:line="256" w:lineRule="auto"/>
              <w:rPr>
                <w:rFonts w:ascii="Arial" w:hAnsi="Arial" w:cs="Arial"/>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7812E10D" w14:textId="77777777" w:rsidR="007714EA" w:rsidRDefault="007714EA">
            <w:pPr>
              <w:autoSpaceDE w:val="0"/>
              <w:autoSpaceDN w:val="0"/>
              <w:adjustRightInd w:val="0"/>
              <w:spacing w:line="256" w:lineRule="auto"/>
              <w:rPr>
                <w:rFonts w:ascii="Arial" w:hAnsi="Arial" w:cs="Arial"/>
                <w:sz w:val="20"/>
                <w:szCs w:val="20"/>
                <w:lang w:val="uk-UA"/>
              </w:rPr>
            </w:pPr>
          </w:p>
        </w:tc>
      </w:tr>
      <w:tr w:rsidR="007714EA" w14:paraId="239E52A6" w14:textId="77777777" w:rsidTr="007714EA">
        <w:tc>
          <w:tcPr>
            <w:tcW w:w="2127" w:type="dxa"/>
            <w:tcBorders>
              <w:top w:val="single" w:sz="4" w:space="0" w:color="auto"/>
              <w:left w:val="single" w:sz="4" w:space="0" w:color="auto"/>
              <w:bottom w:val="single" w:sz="4" w:space="0" w:color="auto"/>
              <w:right w:val="single" w:sz="4" w:space="0" w:color="auto"/>
            </w:tcBorders>
          </w:tcPr>
          <w:p w14:paraId="39B6F418" w14:textId="77777777" w:rsidR="007714EA" w:rsidRDefault="007714EA">
            <w:pPr>
              <w:autoSpaceDE w:val="0"/>
              <w:autoSpaceDN w:val="0"/>
              <w:adjustRightInd w:val="0"/>
              <w:spacing w:line="256" w:lineRule="auto"/>
              <w:rPr>
                <w:rFonts w:ascii="Arial" w:hAnsi="Arial" w:cs="Arial"/>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14:paraId="3ABF1596" w14:textId="77777777" w:rsidR="007714EA" w:rsidRDefault="007714EA">
            <w:pPr>
              <w:autoSpaceDE w:val="0"/>
              <w:autoSpaceDN w:val="0"/>
              <w:adjustRightInd w:val="0"/>
              <w:spacing w:line="256" w:lineRule="auto"/>
              <w:rPr>
                <w:rFonts w:ascii="Arial" w:hAnsi="Arial" w:cs="Arial"/>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14:paraId="4FABDF4D" w14:textId="77777777" w:rsidR="007714EA" w:rsidRDefault="007714EA">
            <w:pPr>
              <w:autoSpaceDE w:val="0"/>
              <w:autoSpaceDN w:val="0"/>
              <w:adjustRightInd w:val="0"/>
              <w:spacing w:line="256" w:lineRule="auto"/>
              <w:rPr>
                <w:rFonts w:ascii="Arial" w:hAnsi="Arial" w:cs="Arial"/>
                <w:sz w:val="20"/>
                <w:szCs w:val="20"/>
                <w:lang w:val="uk-UA"/>
              </w:rPr>
            </w:pPr>
          </w:p>
        </w:tc>
        <w:tc>
          <w:tcPr>
            <w:tcW w:w="2126" w:type="dxa"/>
            <w:tcBorders>
              <w:top w:val="single" w:sz="4" w:space="0" w:color="auto"/>
              <w:left w:val="single" w:sz="4" w:space="0" w:color="auto"/>
              <w:bottom w:val="single" w:sz="4" w:space="0" w:color="auto"/>
              <w:right w:val="single" w:sz="4" w:space="0" w:color="auto"/>
            </w:tcBorders>
          </w:tcPr>
          <w:p w14:paraId="0FA27593" w14:textId="77777777" w:rsidR="007714EA" w:rsidRDefault="007714EA">
            <w:pPr>
              <w:autoSpaceDE w:val="0"/>
              <w:autoSpaceDN w:val="0"/>
              <w:adjustRightInd w:val="0"/>
              <w:spacing w:line="256" w:lineRule="auto"/>
              <w:rPr>
                <w:rFonts w:ascii="Arial" w:hAnsi="Arial" w:cs="Arial"/>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668551C1" w14:textId="77777777" w:rsidR="007714EA" w:rsidRDefault="007714EA">
            <w:pPr>
              <w:autoSpaceDE w:val="0"/>
              <w:autoSpaceDN w:val="0"/>
              <w:adjustRightInd w:val="0"/>
              <w:spacing w:line="256" w:lineRule="auto"/>
              <w:rPr>
                <w:rFonts w:ascii="Arial" w:hAnsi="Arial" w:cs="Arial"/>
                <w:sz w:val="20"/>
                <w:szCs w:val="20"/>
                <w:lang w:val="uk-UA"/>
              </w:rPr>
            </w:pPr>
          </w:p>
        </w:tc>
      </w:tr>
    </w:tbl>
    <w:p w14:paraId="0BD5759C" w14:textId="77777777" w:rsidR="007714EA" w:rsidRDefault="007714EA" w:rsidP="007714EA">
      <w:pPr>
        <w:rPr>
          <w:rFonts w:ascii="Arial" w:hAnsi="Arial" w:cs="Arial"/>
          <w:sz w:val="20"/>
          <w:szCs w:val="20"/>
          <w:lang w:val="uk-UA"/>
        </w:rPr>
      </w:pPr>
    </w:p>
    <w:p w14:paraId="170DAA35" w14:textId="77777777" w:rsidR="007714EA" w:rsidRDefault="007714EA" w:rsidP="007714EA">
      <w:pPr>
        <w:rPr>
          <w:lang w:val="uk-UA"/>
        </w:rPr>
      </w:pPr>
      <w:r>
        <w:rPr>
          <w:rFonts w:ascii="Arial" w:hAnsi="Arial" w:cs="Arial"/>
          <w:sz w:val="20"/>
          <w:szCs w:val="20"/>
          <w:lang w:val="uk-UA"/>
        </w:rPr>
        <w:t xml:space="preserve">Вкажіть детальну інформацію щодо досвіду та попереднього виконання подібних </w:t>
      </w:r>
      <w:r w:rsidR="00FE7D8D">
        <w:rPr>
          <w:rFonts w:ascii="Arial" w:hAnsi="Arial" w:cs="Arial"/>
          <w:sz w:val="20"/>
          <w:szCs w:val="20"/>
          <w:lang w:val="uk-UA"/>
        </w:rPr>
        <w:t>договорів</w:t>
      </w:r>
      <w:r>
        <w:rPr>
          <w:rFonts w:ascii="Arial" w:hAnsi="Arial" w:cs="Arial"/>
          <w:sz w:val="20"/>
          <w:szCs w:val="20"/>
          <w:lang w:val="uk-UA"/>
        </w:rPr>
        <w:t xml:space="preserve"> за останні </w:t>
      </w:r>
      <w:r>
        <w:rPr>
          <w:rFonts w:ascii="Arial" w:hAnsi="Arial" w:cs="Arial"/>
          <w:sz w:val="20"/>
          <w:szCs w:val="20"/>
          <w:highlight w:val="yellow"/>
          <w:lang w:val="uk-UA"/>
        </w:rPr>
        <w:t>&lt;п'ять&gt;</w:t>
      </w:r>
      <w:r>
        <w:rPr>
          <w:rFonts w:ascii="Arial" w:hAnsi="Arial" w:cs="Arial"/>
          <w:sz w:val="20"/>
          <w:szCs w:val="20"/>
          <w:lang w:val="uk-UA"/>
        </w:rPr>
        <w:t xml:space="preserve"> років, а також вкажіть інформацію по інших наявних укладених </w:t>
      </w:r>
      <w:r w:rsidR="00FE7D8D">
        <w:rPr>
          <w:rFonts w:ascii="Arial" w:hAnsi="Arial" w:cs="Arial"/>
          <w:sz w:val="20"/>
          <w:szCs w:val="20"/>
          <w:lang w:val="uk-UA"/>
        </w:rPr>
        <w:t>договорах</w:t>
      </w:r>
      <w:r>
        <w:rPr>
          <w:rFonts w:ascii="Arial" w:hAnsi="Arial" w:cs="Arial"/>
          <w:sz w:val="20"/>
          <w:szCs w:val="20"/>
          <w:lang w:val="uk-UA"/>
        </w:rPr>
        <w:t xml:space="preserve">. Будь ласка, додайте рекомендації/та або довідки про підтвердження завершення від відповідних організацій-замовників. / </w:t>
      </w:r>
      <w:r>
        <w:rPr>
          <w:rFonts w:ascii="Arial" w:hAnsi="Arial" w:cs="Arial"/>
          <w:sz w:val="20"/>
          <w:szCs w:val="20"/>
          <w:lang w:val="en-GB"/>
        </w:rPr>
        <w:t>Include</w:t>
      </w:r>
      <w:r w:rsidRPr="007714EA">
        <w:rPr>
          <w:rFonts w:ascii="Arial" w:hAnsi="Arial" w:cs="Arial"/>
          <w:sz w:val="20"/>
          <w:szCs w:val="20"/>
          <w:lang w:val="uk-UA"/>
        </w:rPr>
        <w:t xml:space="preserve"> </w:t>
      </w:r>
      <w:r>
        <w:rPr>
          <w:rFonts w:ascii="Arial" w:hAnsi="Arial" w:cs="Arial"/>
          <w:sz w:val="20"/>
          <w:szCs w:val="20"/>
          <w:lang w:val="en-GB"/>
        </w:rPr>
        <w:t>details</w:t>
      </w:r>
      <w:r w:rsidRPr="007714EA">
        <w:rPr>
          <w:rFonts w:ascii="Arial" w:hAnsi="Arial" w:cs="Arial"/>
          <w:sz w:val="20"/>
          <w:szCs w:val="20"/>
          <w:lang w:val="uk-UA"/>
        </w:rPr>
        <w:t xml:space="preserve"> </w:t>
      </w:r>
      <w:r>
        <w:rPr>
          <w:rFonts w:ascii="Arial" w:hAnsi="Arial" w:cs="Arial"/>
          <w:sz w:val="20"/>
          <w:szCs w:val="20"/>
          <w:lang w:val="en-GB"/>
        </w:rPr>
        <w:t>of</w:t>
      </w:r>
      <w:r w:rsidRPr="007714EA">
        <w:rPr>
          <w:rFonts w:ascii="Arial" w:hAnsi="Arial" w:cs="Arial"/>
          <w:sz w:val="20"/>
          <w:szCs w:val="20"/>
          <w:lang w:val="uk-UA"/>
        </w:rPr>
        <w:t xml:space="preserve"> </w:t>
      </w:r>
      <w:r>
        <w:rPr>
          <w:rFonts w:ascii="Arial" w:hAnsi="Arial" w:cs="Arial"/>
          <w:sz w:val="20"/>
          <w:szCs w:val="20"/>
          <w:lang w:val="en-GB"/>
        </w:rPr>
        <w:t>the</w:t>
      </w:r>
      <w:r w:rsidRPr="007714EA">
        <w:rPr>
          <w:rFonts w:ascii="Arial" w:hAnsi="Arial" w:cs="Arial"/>
          <w:sz w:val="20"/>
          <w:szCs w:val="20"/>
          <w:lang w:val="uk-UA"/>
        </w:rPr>
        <w:t xml:space="preserve"> </w:t>
      </w:r>
      <w:r>
        <w:rPr>
          <w:rFonts w:ascii="Arial" w:hAnsi="Arial" w:cs="Arial"/>
          <w:sz w:val="20"/>
          <w:szCs w:val="20"/>
          <w:lang w:val="en-GB"/>
        </w:rPr>
        <w:t>experience</w:t>
      </w:r>
      <w:r w:rsidRPr="007714EA">
        <w:rPr>
          <w:rFonts w:ascii="Arial" w:hAnsi="Arial" w:cs="Arial"/>
          <w:sz w:val="20"/>
          <w:szCs w:val="20"/>
          <w:lang w:val="uk-UA"/>
        </w:rPr>
        <w:t xml:space="preserve"> </w:t>
      </w:r>
      <w:r>
        <w:rPr>
          <w:rFonts w:ascii="Arial" w:hAnsi="Arial" w:cs="Arial"/>
          <w:sz w:val="20"/>
          <w:szCs w:val="20"/>
          <w:lang w:val="en-GB"/>
        </w:rPr>
        <w:t>and</w:t>
      </w:r>
      <w:r w:rsidRPr="007714EA">
        <w:rPr>
          <w:rFonts w:ascii="Arial" w:hAnsi="Arial" w:cs="Arial"/>
          <w:sz w:val="20"/>
          <w:szCs w:val="20"/>
          <w:lang w:val="uk-UA"/>
        </w:rPr>
        <w:t xml:space="preserve"> </w:t>
      </w:r>
      <w:r>
        <w:rPr>
          <w:rFonts w:ascii="Arial" w:hAnsi="Arial" w:cs="Arial"/>
          <w:sz w:val="20"/>
          <w:szCs w:val="20"/>
          <w:lang w:val="en-GB"/>
        </w:rPr>
        <w:t>past</w:t>
      </w:r>
      <w:r w:rsidRPr="007714EA">
        <w:rPr>
          <w:rFonts w:ascii="Arial" w:hAnsi="Arial" w:cs="Arial"/>
          <w:sz w:val="20"/>
          <w:szCs w:val="20"/>
          <w:lang w:val="uk-UA"/>
        </w:rPr>
        <w:t xml:space="preserve"> </w:t>
      </w:r>
      <w:r>
        <w:rPr>
          <w:rFonts w:ascii="Arial" w:hAnsi="Arial" w:cs="Arial"/>
          <w:sz w:val="20"/>
          <w:szCs w:val="20"/>
          <w:lang w:val="en-GB"/>
        </w:rPr>
        <w:t>performance</w:t>
      </w:r>
      <w:r w:rsidRPr="007714EA">
        <w:rPr>
          <w:rFonts w:ascii="Arial" w:hAnsi="Arial" w:cs="Arial"/>
          <w:sz w:val="20"/>
          <w:szCs w:val="20"/>
          <w:lang w:val="uk-UA"/>
        </w:rPr>
        <w:t xml:space="preserve"> </w:t>
      </w:r>
      <w:r>
        <w:rPr>
          <w:rFonts w:ascii="Arial" w:hAnsi="Arial" w:cs="Arial"/>
          <w:sz w:val="20"/>
          <w:szCs w:val="20"/>
          <w:lang w:val="en-GB"/>
        </w:rPr>
        <w:t>on</w:t>
      </w:r>
      <w:r w:rsidRPr="007714EA">
        <w:rPr>
          <w:rFonts w:ascii="Arial" w:hAnsi="Arial" w:cs="Arial"/>
          <w:sz w:val="20"/>
          <w:szCs w:val="20"/>
          <w:lang w:val="uk-UA"/>
        </w:rPr>
        <w:t xml:space="preserve"> </w:t>
      </w:r>
      <w:r>
        <w:rPr>
          <w:rFonts w:ascii="Arial" w:hAnsi="Arial" w:cs="Arial"/>
          <w:sz w:val="20"/>
          <w:szCs w:val="20"/>
          <w:lang w:val="en-GB"/>
        </w:rPr>
        <w:t>contracts</w:t>
      </w:r>
      <w:r w:rsidRPr="007714EA">
        <w:rPr>
          <w:rFonts w:ascii="Arial" w:hAnsi="Arial" w:cs="Arial"/>
          <w:sz w:val="20"/>
          <w:szCs w:val="20"/>
          <w:lang w:val="uk-UA"/>
        </w:rPr>
        <w:t xml:space="preserve"> </w:t>
      </w:r>
      <w:r>
        <w:rPr>
          <w:rFonts w:ascii="Arial" w:hAnsi="Arial" w:cs="Arial"/>
          <w:sz w:val="20"/>
          <w:szCs w:val="20"/>
          <w:lang w:val="en-GB"/>
        </w:rPr>
        <w:t>of</w:t>
      </w:r>
      <w:r w:rsidRPr="007714EA">
        <w:rPr>
          <w:rFonts w:ascii="Arial" w:hAnsi="Arial" w:cs="Arial"/>
          <w:sz w:val="20"/>
          <w:szCs w:val="20"/>
          <w:lang w:val="uk-UA"/>
        </w:rPr>
        <w:t xml:space="preserve"> </w:t>
      </w:r>
      <w:r>
        <w:rPr>
          <w:rFonts w:ascii="Arial" w:hAnsi="Arial" w:cs="Arial"/>
          <w:sz w:val="20"/>
          <w:szCs w:val="20"/>
          <w:lang w:val="en-GB"/>
        </w:rPr>
        <w:t>a</w:t>
      </w:r>
      <w:r w:rsidRPr="007714EA">
        <w:rPr>
          <w:rFonts w:ascii="Arial" w:hAnsi="Arial" w:cs="Arial"/>
          <w:sz w:val="20"/>
          <w:szCs w:val="20"/>
          <w:lang w:val="uk-UA"/>
        </w:rPr>
        <w:t xml:space="preserve"> </w:t>
      </w:r>
      <w:r>
        <w:rPr>
          <w:rFonts w:ascii="Arial" w:hAnsi="Arial" w:cs="Arial"/>
          <w:sz w:val="20"/>
          <w:szCs w:val="20"/>
          <w:lang w:val="en-GB"/>
        </w:rPr>
        <w:t>similar</w:t>
      </w:r>
      <w:r w:rsidRPr="007714EA">
        <w:rPr>
          <w:rFonts w:ascii="Arial" w:hAnsi="Arial" w:cs="Arial"/>
          <w:sz w:val="20"/>
          <w:szCs w:val="20"/>
          <w:lang w:val="uk-UA"/>
        </w:rPr>
        <w:t xml:space="preserve"> </w:t>
      </w:r>
      <w:r>
        <w:rPr>
          <w:rFonts w:ascii="Arial" w:hAnsi="Arial" w:cs="Arial"/>
          <w:sz w:val="20"/>
          <w:szCs w:val="20"/>
          <w:lang w:val="en-GB"/>
        </w:rPr>
        <w:t>nature</w:t>
      </w:r>
      <w:r w:rsidRPr="007714EA">
        <w:rPr>
          <w:rFonts w:ascii="Arial" w:hAnsi="Arial" w:cs="Arial"/>
          <w:sz w:val="20"/>
          <w:szCs w:val="20"/>
          <w:lang w:val="uk-UA"/>
        </w:rPr>
        <w:t xml:space="preserve"> </w:t>
      </w:r>
      <w:r>
        <w:rPr>
          <w:rFonts w:ascii="Arial" w:hAnsi="Arial" w:cs="Arial"/>
          <w:sz w:val="20"/>
          <w:szCs w:val="20"/>
          <w:lang w:val="en-GB"/>
        </w:rPr>
        <w:t>within</w:t>
      </w:r>
      <w:r w:rsidRPr="007714EA">
        <w:rPr>
          <w:rFonts w:ascii="Arial" w:hAnsi="Arial" w:cs="Arial"/>
          <w:sz w:val="20"/>
          <w:szCs w:val="20"/>
          <w:lang w:val="uk-UA"/>
        </w:rPr>
        <w:t xml:space="preserve"> </w:t>
      </w:r>
      <w:r>
        <w:rPr>
          <w:rFonts w:ascii="Arial" w:hAnsi="Arial" w:cs="Arial"/>
          <w:sz w:val="20"/>
          <w:szCs w:val="20"/>
          <w:lang w:val="en-GB"/>
        </w:rPr>
        <w:t>the</w:t>
      </w:r>
      <w:r w:rsidRPr="007714EA">
        <w:rPr>
          <w:rFonts w:ascii="Arial" w:hAnsi="Arial" w:cs="Arial"/>
          <w:sz w:val="20"/>
          <w:szCs w:val="20"/>
          <w:lang w:val="uk-UA"/>
        </w:rPr>
        <w:t xml:space="preserve"> </w:t>
      </w:r>
      <w:r>
        <w:rPr>
          <w:rFonts w:ascii="Arial" w:hAnsi="Arial" w:cs="Arial"/>
          <w:sz w:val="20"/>
          <w:szCs w:val="20"/>
          <w:lang w:val="en-GB"/>
        </w:rPr>
        <w:t>past</w:t>
      </w:r>
      <w:r w:rsidRPr="007714EA">
        <w:rPr>
          <w:rFonts w:ascii="Arial" w:hAnsi="Arial" w:cs="Arial"/>
          <w:sz w:val="20"/>
          <w:szCs w:val="20"/>
          <w:lang w:val="uk-UA"/>
        </w:rPr>
        <w:t xml:space="preserve"> </w:t>
      </w:r>
      <w:r w:rsidRPr="007714EA">
        <w:rPr>
          <w:rFonts w:ascii="Arial" w:hAnsi="Arial" w:cs="Arial"/>
          <w:sz w:val="20"/>
          <w:szCs w:val="20"/>
          <w:highlight w:val="yellow"/>
          <w:lang w:val="uk-UA"/>
        </w:rPr>
        <w:t>&lt;</w:t>
      </w:r>
      <w:r>
        <w:rPr>
          <w:rFonts w:ascii="Arial" w:hAnsi="Arial" w:cs="Arial"/>
          <w:sz w:val="20"/>
          <w:szCs w:val="20"/>
          <w:highlight w:val="yellow"/>
          <w:lang w:val="en-GB"/>
        </w:rPr>
        <w:t>five</w:t>
      </w:r>
      <w:r w:rsidRPr="007714EA">
        <w:rPr>
          <w:rFonts w:ascii="Arial" w:hAnsi="Arial" w:cs="Arial"/>
          <w:sz w:val="20"/>
          <w:szCs w:val="20"/>
          <w:highlight w:val="yellow"/>
          <w:lang w:val="uk-UA"/>
        </w:rPr>
        <w:t>&gt;</w:t>
      </w:r>
      <w:r w:rsidRPr="007714EA">
        <w:rPr>
          <w:rFonts w:ascii="Arial" w:hAnsi="Arial" w:cs="Arial"/>
          <w:sz w:val="20"/>
          <w:szCs w:val="20"/>
          <w:lang w:val="uk-UA"/>
        </w:rPr>
        <w:t xml:space="preserve"> </w:t>
      </w:r>
      <w:r>
        <w:rPr>
          <w:rFonts w:ascii="Arial" w:hAnsi="Arial" w:cs="Arial"/>
          <w:sz w:val="20"/>
          <w:szCs w:val="20"/>
          <w:lang w:val="en-GB"/>
        </w:rPr>
        <w:t>years</w:t>
      </w:r>
      <w:r w:rsidRPr="007714EA">
        <w:rPr>
          <w:rFonts w:ascii="Arial" w:hAnsi="Arial" w:cs="Arial"/>
          <w:sz w:val="20"/>
          <w:szCs w:val="20"/>
          <w:lang w:val="uk-UA"/>
        </w:rPr>
        <w:t xml:space="preserve"> </w:t>
      </w:r>
      <w:r>
        <w:rPr>
          <w:rFonts w:ascii="Arial" w:hAnsi="Arial" w:cs="Arial"/>
          <w:sz w:val="20"/>
          <w:szCs w:val="20"/>
          <w:lang w:val="en-GB"/>
        </w:rPr>
        <w:t>and</w:t>
      </w:r>
      <w:r w:rsidRPr="007714EA">
        <w:rPr>
          <w:rFonts w:ascii="Arial" w:hAnsi="Arial" w:cs="Arial"/>
          <w:sz w:val="20"/>
          <w:szCs w:val="20"/>
          <w:lang w:val="uk-UA"/>
        </w:rPr>
        <w:t xml:space="preserve"> </w:t>
      </w:r>
      <w:r>
        <w:rPr>
          <w:rFonts w:ascii="Arial" w:hAnsi="Arial" w:cs="Arial"/>
          <w:sz w:val="20"/>
          <w:szCs w:val="20"/>
          <w:lang w:val="en-GB"/>
        </w:rPr>
        <w:t>information</w:t>
      </w:r>
      <w:r w:rsidRPr="007714EA">
        <w:rPr>
          <w:rFonts w:ascii="Arial" w:hAnsi="Arial" w:cs="Arial"/>
          <w:sz w:val="20"/>
          <w:szCs w:val="20"/>
          <w:lang w:val="uk-UA"/>
        </w:rPr>
        <w:t xml:space="preserve"> </w:t>
      </w:r>
      <w:r>
        <w:rPr>
          <w:rFonts w:ascii="Arial" w:hAnsi="Arial" w:cs="Arial"/>
          <w:sz w:val="20"/>
          <w:szCs w:val="20"/>
          <w:lang w:val="en-GB"/>
        </w:rPr>
        <w:t>on</w:t>
      </w:r>
      <w:r w:rsidRPr="007714EA">
        <w:rPr>
          <w:rFonts w:ascii="Arial" w:hAnsi="Arial" w:cs="Arial"/>
          <w:sz w:val="20"/>
          <w:szCs w:val="20"/>
          <w:lang w:val="uk-UA"/>
        </w:rPr>
        <w:t xml:space="preserve"> </w:t>
      </w:r>
      <w:r>
        <w:rPr>
          <w:rFonts w:ascii="Arial" w:hAnsi="Arial" w:cs="Arial"/>
          <w:sz w:val="20"/>
          <w:szCs w:val="20"/>
          <w:lang w:val="en-GB"/>
        </w:rPr>
        <w:t>other</w:t>
      </w:r>
      <w:r w:rsidRPr="007714EA">
        <w:rPr>
          <w:rFonts w:ascii="Arial" w:hAnsi="Arial" w:cs="Arial"/>
          <w:sz w:val="20"/>
          <w:szCs w:val="20"/>
          <w:lang w:val="uk-UA"/>
        </w:rPr>
        <w:t xml:space="preserve"> </w:t>
      </w:r>
      <w:r>
        <w:rPr>
          <w:rFonts w:ascii="Arial" w:hAnsi="Arial" w:cs="Arial"/>
          <w:sz w:val="20"/>
          <w:szCs w:val="20"/>
          <w:lang w:val="en-GB"/>
        </w:rPr>
        <w:t>contracts</w:t>
      </w:r>
      <w:r w:rsidRPr="007714EA">
        <w:rPr>
          <w:rFonts w:ascii="Arial" w:hAnsi="Arial" w:cs="Arial"/>
          <w:sz w:val="20"/>
          <w:szCs w:val="20"/>
          <w:lang w:val="uk-UA"/>
        </w:rPr>
        <w:t xml:space="preserve"> </w:t>
      </w:r>
      <w:r>
        <w:rPr>
          <w:rFonts w:ascii="Arial" w:hAnsi="Arial" w:cs="Arial"/>
          <w:sz w:val="20"/>
          <w:szCs w:val="20"/>
          <w:lang w:val="en-GB"/>
        </w:rPr>
        <w:t>in</w:t>
      </w:r>
      <w:r w:rsidRPr="007714EA">
        <w:rPr>
          <w:rFonts w:ascii="Arial" w:hAnsi="Arial" w:cs="Arial"/>
          <w:sz w:val="20"/>
          <w:szCs w:val="20"/>
          <w:lang w:val="uk-UA"/>
        </w:rPr>
        <w:t xml:space="preserve"> </w:t>
      </w:r>
      <w:r>
        <w:rPr>
          <w:rFonts w:ascii="Arial" w:hAnsi="Arial" w:cs="Arial"/>
          <w:sz w:val="20"/>
          <w:szCs w:val="20"/>
          <w:lang w:val="en-GB"/>
        </w:rPr>
        <w:t>hand</w:t>
      </w:r>
      <w:r w:rsidRPr="007714EA">
        <w:rPr>
          <w:rFonts w:ascii="Arial" w:hAnsi="Arial" w:cs="Arial"/>
          <w:sz w:val="20"/>
          <w:szCs w:val="20"/>
          <w:lang w:val="uk-UA"/>
        </w:rPr>
        <w:t xml:space="preserve"> </w:t>
      </w:r>
      <w:r>
        <w:rPr>
          <w:rFonts w:ascii="Arial" w:hAnsi="Arial" w:cs="Arial"/>
          <w:sz w:val="20"/>
          <w:szCs w:val="20"/>
          <w:lang w:val="en-GB"/>
        </w:rPr>
        <w:t>and</w:t>
      </w:r>
      <w:r w:rsidRPr="007714EA">
        <w:rPr>
          <w:rFonts w:ascii="Arial" w:hAnsi="Arial" w:cs="Arial"/>
          <w:sz w:val="20"/>
          <w:szCs w:val="20"/>
          <w:lang w:val="uk-UA"/>
        </w:rPr>
        <w:t xml:space="preserve"> </w:t>
      </w:r>
      <w:r>
        <w:rPr>
          <w:rFonts w:ascii="Arial" w:hAnsi="Arial" w:cs="Arial"/>
          <w:sz w:val="20"/>
          <w:szCs w:val="20"/>
          <w:lang w:val="en-GB"/>
        </w:rPr>
        <w:t>contractually</w:t>
      </w:r>
      <w:r w:rsidRPr="007714EA">
        <w:rPr>
          <w:rFonts w:ascii="Arial" w:hAnsi="Arial" w:cs="Arial"/>
          <w:sz w:val="20"/>
          <w:szCs w:val="20"/>
          <w:lang w:val="uk-UA"/>
        </w:rPr>
        <w:t xml:space="preserve"> </w:t>
      </w:r>
      <w:r>
        <w:rPr>
          <w:rFonts w:ascii="Arial" w:hAnsi="Arial" w:cs="Arial"/>
          <w:sz w:val="20"/>
          <w:szCs w:val="20"/>
          <w:lang w:val="en-GB"/>
        </w:rPr>
        <w:t>committed</w:t>
      </w:r>
      <w:r w:rsidRPr="007714EA">
        <w:rPr>
          <w:rFonts w:ascii="Arial" w:hAnsi="Arial" w:cs="Arial"/>
          <w:sz w:val="20"/>
          <w:szCs w:val="20"/>
          <w:lang w:val="uk-UA"/>
        </w:rPr>
        <w:t xml:space="preserve">. </w:t>
      </w:r>
      <w:r>
        <w:rPr>
          <w:rFonts w:ascii="Arial" w:hAnsi="Arial" w:cs="Arial"/>
          <w:sz w:val="20"/>
          <w:szCs w:val="20"/>
          <w:lang w:val="en-GB"/>
        </w:rPr>
        <w:t>Please attach available references and/or certificates of completion from the relevant contracting authorities.</w:t>
      </w:r>
      <w:r>
        <w:rPr>
          <w:lang w:val="uk-UA"/>
        </w:rPr>
        <w:br w:type="page"/>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9"/>
        <w:gridCol w:w="7021"/>
      </w:tblGrid>
      <w:tr w:rsidR="007714EA" w14:paraId="073FF0FD" w14:textId="77777777" w:rsidTr="007714EA">
        <w:trPr>
          <w:cantSplit/>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2476024" w14:textId="77777777" w:rsidR="007714EA" w:rsidRDefault="007714EA">
            <w:pPr>
              <w:spacing w:line="256" w:lineRule="auto"/>
              <w:jc w:val="center"/>
              <w:rPr>
                <w:rFonts w:ascii="Arial" w:hAnsi="Arial" w:cs="Arial"/>
                <w:b/>
                <w:bCs/>
                <w:sz w:val="20"/>
                <w:szCs w:val="20"/>
                <w:lang w:val="uk-UA"/>
              </w:rPr>
            </w:pPr>
            <w:r>
              <w:rPr>
                <w:rFonts w:ascii="Arial" w:hAnsi="Arial" w:cs="Arial"/>
                <w:b/>
                <w:bCs/>
                <w:sz w:val="20"/>
                <w:szCs w:val="20"/>
                <w:lang w:val="uk-UA"/>
              </w:rPr>
              <w:lastRenderedPageBreak/>
              <w:t xml:space="preserve">ТЕХНІЧНА КВАЛІФІКАЦІЯ / </w:t>
            </w:r>
            <w:r>
              <w:rPr>
                <w:rFonts w:ascii="Arial" w:hAnsi="Arial" w:cs="Arial"/>
                <w:b/>
                <w:bCs/>
                <w:sz w:val="20"/>
                <w:szCs w:val="20"/>
                <w:lang w:val="en-GB"/>
              </w:rPr>
              <w:t>TECHNICAL QUALIFICATIONS</w:t>
            </w:r>
          </w:p>
        </w:tc>
      </w:tr>
      <w:tr w:rsidR="007714EA" w14:paraId="2FFC7E2E" w14:textId="77777777" w:rsidTr="007714EA">
        <w:tc>
          <w:tcPr>
            <w:tcW w:w="3469" w:type="dxa"/>
            <w:tcBorders>
              <w:top w:val="single" w:sz="4" w:space="0" w:color="auto"/>
              <w:left w:val="single" w:sz="4" w:space="0" w:color="auto"/>
              <w:bottom w:val="single" w:sz="4" w:space="0" w:color="auto"/>
              <w:right w:val="single" w:sz="4" w:space="0" w:color="auto"/>
            </w:tcBorders>
            <w:hideMark/>
          </w:tcPr>
          <w:p w14:paraId="3B0CDE53"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Коментарі щодо технічних специфікацій та креслень /</w:t>
            </w:r>
            <w:r w:rsidRPr="00E320B5">
              <w:rPr>
                <w:rFonts w:ascii="Arial" w:hAnsi="Arial" w:cs="Arial"/>
                <w:sz w:val="20"/>
                <w:szCs w:val="20"/>
              </w:rPr>
              <w:t xml:space="preserve"> Comments on technical specifications and drawings</w:t>
            </w:r>
          </w:p>
        </w:tc>
        <w:tc>
          <w:tcPr>
            <w:tcW w:w="7021" w:type="dxa"/>
            <w:tcBorders>
              <w:top w:val="single" w:sz="4" w:space="0" w:color="auto"/>
              <w:left w:val="single" w:sz="4" w:space="0" w:color="auto"/>
              <w:bottom w:val="single" w:sz="4" w:space="0" w:color="auto"/>
              <w:right w:val="single" w:sz="4" w:space="0" w:color="auto"/>
            </w:tcBorders>
          </w:tcPr>
          <w:p w14:paraId="77B9DA66" w14:textId="77777777" w:rsidR="007714EA" w:rsidRDefault="007714EA">
            <w:pPr>
              <w:spacing w:line="256" w:lineRule="auto"/>
              <w:rPr>
                <w:rFonts w:ascii="Arial" w:hAnsi="Arial" w:cs="Arial"/>
                <w:sz w:val="20"/>
                <w:szCs w:val="20"/>
                <w:lang w:val="uk-UA"/>
              </w:rPr>
            </w:pPr>
          </w:p>
        </w:tc>
      </w:tr>
      <w:tr w:rsidR="007714EA" w14:paraId="12FA3F95" w14:textId="77777777" w:rsidTr="007714EA">
        <w:tc>
          <w:tcPr>
            <w:tcW w:w="3469" w:type="dxa"/>
            <w:tcBorders>
              <w:top w:val="single" w:sz="4" w:space="0" w:color="auto"/>
              <w:left w:val="nil"/>
              <w:bottom w:val="single" w:sz="4" w:space="0" w:color="auto"/>
              <w:right w:val="nil"/>
            </w:tcBorders>
          </w:tcPr>
          <w:p w14:paraId="04817FC2" w14:textId="77777777" w:rsidR="007714EA" w:rsidRDefault="007714EA">
            <w:pPr>
              <w:spacing w:line="256" w:lineRule="auto"/>
              <w:rPr>
                <w:rFonts w:ascii="Arial" w:hAnsi="Arial" w:cs="Arial"/>
                <w:b/>
                <w:sz w:val="20"/>
                <w:szCs w:val="20"/>
                <w:lang w:val="uk-UA"/>
              </w:rPr>
            </w:pPr>
          </w:p>
        </w:tc>
        <w:tc>
          <w:tcPr>
            <w:tcW w:w="7021" w:type="dxa"/>
            <w:tcBorders>
              <w:top w:val="single" w:sz="4" w:space="0" w:color="auto"/>
              <w:left w:val="nil"/>
              <w:bottom w:val="single" w:sz="4" w:space="0" w:color="auto"/>
              <w:right w:val="nil"/>
            </w:tcBorders>
          </w:tcPr>
          <w:p w14:paraId="770EEF2B" w14:textId="77777777" w:rsidR="007714EA" w:rsidRDefault="007714EA">
            <w:pPr>
              <w:spacing w:line="256" w:lineRule="auto"/>
              <w:rPr>
                <w:rFonts w:ascii="Arial" w:hAnsi="Arial" w:cs="Arial"/>
                <w:sz w:val="20"/>
                <w:szCs w:val="20"/>
                <w:lang w:val="uk-UA"/>
              </w:rPr>
            </w:pPr>
          </w:p>
        </w:tc>
      </w:tr>
      <w:tr w:rsidR="007714EA" w14:paraId="6026E76B" w14:textId="77777777" w:rsidTr="007714EA">
        <w:tc>
          <w:tcPr>
            <w:tcW w:w="3469" w:type="dxa"/>
            <w:tcBorders>
              <w:top w:val="single" w:sz="4" w:space="0" w:color="auto"/>
              <w:left w:val="single" w:sz="4" w:space="0" w:color="auto"/>
              <w:bottom w:val="single" w:sz="4" w:space="0" w:color="auto"/>
              <w:right w:val="single" w:sz="4" w:space="0" w:color="auto"/>
            </w:tcBorders>
            <w:shd w:val="clear" w:color="auto" w:fill="F2F2F2"/>
            <w:hideMark/>
          </w:tcPr>
          <w:p w14:paraId="2565ED74"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Персонал Кандидата: /</w:t>
            </w:r>
            <w:r>
              <w:rPr>
                <w:rFonts w:ascii="Arial" w:hAnsi="Arial" w:cs="Arial"/>
                <w:sz w:val="20"/>
                <w:szCs w:val="20"/>
                <w:lang w:val="en-GB"/>
              </w:rPr>
              <w:t xml:space="preserve"> Candidate’s personnel:</w:t>
            </w:r>
          </w:p>
        </w:tc>
        <w:tc>
          <w:tcPr>
            <w:tcW w:w="7021" w:type="dxa"/>
            <w:tcBorders>
              <w:top w:val="single" w:sz="4" w:space="0" w:color="auto"/>
              <w:left w:val="single" w:sz="4" w:space="0" w:color="auto"/>
              <w:bottom w:val="single" w:sz="4" w:space="0" w:color="auto"/>
              <w:right w:val="single" w:sz="4" w:space="0" w:color="auto"/>
            </w:tcBorders>
            <w:shd w:val="clear" w:color="auto" w:fill="F2F2F2"/>
          </w:tcPr>
          <w:p w14:paraId="52534911" w14:textId="77777777" w:rsidR="007714EA" w:rsidRDefault="007714EA">
            <w:pPr>
              <w:spacing w:line="256" w:lineRule="auto"/>
              <w:rPr>
                <w:rFonts w:ascii="Arial" w:hAnsi="Arial" w:cs="Arial"/>
                <w:sz w:val="20"/>
                <w:szCs w:val="20"/>
                <w:lang w:val="uk-UA"/>
              </w:rPr>
            </w:pPr>
          </w:p>
        </w:tc>
      </w:tr>
      <w:tr w:rsidR="007714EA" w14:paraId="6487E8F2" w14:textId="77777777" w:rsidTr="007714EA">
        <w:tc>
          <w:tcPr>
            <w:tcW w:w="3469" w:type="dxa"/>
            <w:tcBorders>
              <w:top w:val="single" w:sz="4" w:space="0" w:color="auto"/>
              <w:left w:val="single" w:sz="4" w:space="0" w:color="auto"/>
              <w:bottom w:val="nil"/>
              <w:right w:val="single" w:sz="4" w:space="0" w:color="auto"/>
            </w:tcBorders>
            <w:hideMark/>
          </w:tcPr>
          <w:p w14:paraId="4F88D055" w14:textId="77777777" w:rsidR="007714EA" w:rsidRDefault="007714EA">
            <w:pPr>
              <w:spacing w:line="256" w:lineRule="auto"/>
              <w:rPr>
                <w:rFonts w:ascii="Arial" w:hAnsi="Arial" w:cs="Arial"/>
                <w:sz w:val="20"/>
                <w:szCs w:val="20"/>
                <w:lang w:val="uk-UA"/>
              </w:rPr>
            </w:pPr>
            <w:r>
              <w:rPr>
                <w:rFonts w:ascii="Arial" w:hAnsi="Arial" w:cs="Arial"/>
                <w:sz w:val="20"/>
                <w:szCs w:val="20"/>
                <w:highlight w:val="cyan"/>
                <w:lang w:val="uk-UA"/>
              </w:rPr>
              <w:t xml:space="preserve">а. (Опція: Дирекція та керівний склад / </w:t>
            </w:r>
            <w:r w:rsidRPr="00E320B5">
              <w:rPr>
                <w:rFonts w:ascii="Arial" w:hAnsi="Arial" w:cs="Arial"/>
                <w:sz w:val="20"/>
                <w:szCs w:val="20"/>
                <w:highlight w:val="cyan"/>
              </w:rPr>
              <w:t>(Options: Directors and Management</w:t>
            </w:r>
          </w:p>
        </w:tc>
        <w:tc>
          <w:tcPr>
            <w:tcW w:w="7021" w:type="dxa"/>
            <w:tcBorders>
              <w:top w:val="single" w:sz="4" w:space="0" w:color="auto"/>
              <w:left w:val="single" w:sz="4" w:space="0" w:color="auto"/>
              <w:bottom w:val="single" w:sz="4" w:space="0" w:color="auto"/>
              <w:right w:val="single" w:sz="4" w:space="0" w:color="auto"/>
            </w:tcBorders>
          </w:tcPr>
          <w:p w14:paraId="4EAD2C43" w14:textId="77777777" w:rsidR="007714EA" w:rsidRDefault="007714EA">
            <w:pPr>
              <w:spacing w:line="256" w:lineRule="auto"/>
              <w:rPr>
                <w:rFonts w:ascii="Arial" w:hAnsi="Arial" w:cs="Arial"/>
                <w:sz w:val="20"/>
                <w:szCs w:val="20"/>
                <w:lang w:val="uk-UA"/>
              </w:rPr>
            </w:pPr>
          </w:p>
        </w:tc>
      </w:tr>
      <w:tr w:rsidR="007714EA" w14:paraId="63C33438" w14:textId="77777777" w:rsidTr="007714EA">
        <w:tc>
          <w:tcPr>
            <w:tcW w:w="3469" w:type="dxa"/>
            <w:tcBorders>
              <w:top w:val="nil"/>
              <w:left w:val="single" w:sz="4" w:space="0" w:color="auto"/>
              <w:bottom w:val="nil"/>
              <w:right w:val="single" w:sz="4" w:space="0" w:color="auto"/>
            </w:tcBorders>
            <w:hideMark/>
          </w:tcPr>
          <w:p w14:paraId="4D006740" w14:textId="77777777" w:rsidR="007714EA" w:rsidRDefault="007714EA">
            <w:pPr>
              <w:spacing w:line="256" w:lineRule="auto"/>
              <w:rPr>
                <w:rFonts w:ascii="Arial" w:hAnsi="Arial" w:cs="Arial"/>
                <w:sz w:val="20"/>
                <w:szCs w:val="20"/>
                <w:lang w:val="uk-UA"/>
              </w:rPr>
            </w:pPr>
            <w:r>
              <w:rPr>
                <w:rFonts w:ascii="Arial" w:hAnsi="Arial" w:cs="Arial"/>
                <w:sz w:val="20"/>
                <w:szCs w:val="20"/>
                <w:highlight w:val="cyan"/>
                <w:lang w:val="uk-UA"/>
              </w:rPr>
              <w:t xml:space="preserve">b. Адміністративний персонал / </w:t>
            </w:r>
            <w:r w:rsidRPr="00E320B5">
              <w:rPr>
                <w:rFonts w:ascii="Arial" w:hAnsi="Arial" w:cs="Arial"/>
                <w:sz w:val="20"/>
                <w:szCs w:val="20"/>
                <w:highlight w:val="cyan"/>
              </w:rPr>
              <w:t>Administrative staff</w:t>
            </w:r>
          </w:p>
        </w:tc>
        <w:tc>
          <w:tcPr>
            <w:tcW w:w="7021" w:type="dxa"/>
            <w:tcBorders>
              <w:top w:val="single" w:sz="4" w:space="0" w:color="auto"/>
              <w:left w:val="single" w:sz="4" w:space="0" w:color="auto"/>
              <w:bottom w:val="single" w:sz="4" w:space="0" w:color="auto"/>
              <w:right w:val="single" w:sz="4" w:space="0" w:color="auto"/>
            </w:tcBorders>
          </w:tcPr>
          <w:p w14:paraId="2385EC33" w14:textId="77777777" w:rsidR="007714EA" w:rsidRDefault="007714EA">
            <w:pPr>
              <w:spacing w:line="256" w:lineRule="auto"/>
              <w:rPr>
                <w:rFonts w:ascii="Arial" w:hAnsi="Arial" w:cs="Arial"/>
                <w:sz w:val="20"/>
                <w:szCs w:val="20"/>
                <w:lang w:val="uk-UA"/>
              </w:rPr>
            </w:pPr>
          </w:p>
        </w:tc>
      </w:tr>
      <w:tr w:rsidR="007714EA" w14:paraId="711897B2" w14:textId="77777777" w:rsidTr="007714EA">
        <w:tc>
          <w:tcPr>
            <w:tcW w:w="3469" w:type="dxa"/>
            <w:tcBorders>
              <w:top w:val="nil"/>
              <w:left w:val="single" w:sz="4" w:space="0" w:color="auto"/>
              <w:bottom w:val="nil"/>
              <w:right w:val="single" w:sz="4" w:space="0" w:color="auto"/>
            </w:tcBorders>
            <w:hideMark/>
          </w:tcPr>
          <w:p w14:paraId="52B7446D"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c. Технічний  персонал</w:t>
            </w:r>
          </w:p>
          <w:p w14:paraId="5BC8DBA5" w14:textId="77777777" w:rsidR="007714EA" w:rsidRDefault="007714EA">
            <w:pPr>
              <w:spacing w:line="256" w:lineRule="auto"/>
              <w:rPr>
                <w:rFonts w:ascii="Arial" w:hAnsi="Arial" w:cs="Arial"/>
                <w:sz w:val="20"/>
                <w:szCs w:val="20"/>
                <w:highlight w:val="cyan"/>
                <w:lang w:val="ru-RU"/>
              </w:rPr>
            </w:pPr>
            <w:r>
              <w:rPr>
                <w:rFonts w:ascii="Arial" w:hAnsi="Arial" w:cs="Arial"/>
                <w:sz w:val="20"/>
                <w:szCs w:val="20"/>
                <w:lang w:val="uk-UA"/>
              </w:rPr>
              <w:t xml:space="preserve">     </w:t>
            </w:r>
            <w:r>
              <w:rPr>
                <w:rFonts w:ascii="Arial" w:hAnsi="Arial" w:cs="Arial"/>
                <w:sz w:val="20"/>
                <w:szCs w:val="20"/>
                <w:highlight w:val="cyan"/>
                <w:lang w:val="uk-UA"/>
              </w:rPr>
              <w:t>Інженери /</w:t>
            </w:r>
            <w:r>
              <w:rPr>
                <w:rFonts w:ascii="Arial" w:hAnsi="Arial" w:cs="Arial"/>
                <w:sz w:val="20"/>
                <w:szCs w:val="20"/>
                <w:highlight w:val="cyan"/>
                <w:lang w:val="ru-RU"/>
              </w:rPr>
              <w:t xml:space="preserve"> </w:t>
            </w:r>
            <w:r w:rsidRPr="001B7275">
              <w:rPr>
                <w:rFonts w:ascii="Arial" w:hAnsi="Arial" w:cs="Arial"/>
                <w:sz w:val="20"/>
                <w:szCs w:val="20"/>
                <w:highlight w:val="cyan"/>
              </w:rPr>
              <w:t>Technical</w:t>
            </w:r>
            <w:r>
              <w:rPr>
                <w:rFonts w:ascii="Arial" w:hAnsi="Arial" w:cs="Arial"/>
                <w:sz w:val="20"/>
                <w:szCs w:val="20"/>
                <w:highlight w:val="cyan"/>
                <w:lang w:val="ru-RU"/>
              </w:rPr>
              <w:t xml:space="preserve"> </w:t>
            </w:r>
            <w:r w:rsidRPr="001B7275">
              <w:rPr>
                <w:rFonts w:ascii="Arial" w:hAnsi="Arial" w:cs="Arial"/>
                <w:sz w:val="20"/>
                <w:szCs w:val="20"/>
                <w:highlight w:val="cyan"/>
              </w:rPr>
              <w:t>staff</w:t>
            </w:r>
            <w:r>
              <w:rPr>
                <w:rFonts w:ascii="Arial" w:hAnsi="Arial" w:cs="Arial"/>
                <w:sz w:val="20"/>
                <w:szCs w:val="20"/>
                <w:highlight w:val="cyan"/>
                <w:lang w:val="ru-RU"/>
              </w:rPr>
              <w:t>:</w:t>
            </w:r>
          </w:p>
          <w:p w14:paraId="439F1ECF" w14:textId="77777777" w:rsidR="007714EA" w:rsidRDefault="007714EA">
            <w:pPr>
              <w:spacing w:line="256" w:lineRule="auto"/>
              <w:rPr>
                <w:rFonts w:ascii="Arial" w:hAnsi="Arial" w:cs="Arial"/>
                <w:sz w:val="20"/>
                <w:szCs w:val="20"/>
                <w:lang w:val="uk-UA"/>
              </w:rPr>
            </w:pPr>
            <w:r>
              <w:rPr>
                <w:rFonts w:ascii="Arial" w:hAnsi="Arial" w:cs="Arial"/>
                <w:sz w:val="20"/>
                <w:szCs w:val="20"/>
                <w:lang w:val="ru-RU"/>
              </w:rPr>
              <w:t xml:space="preserve">     </w:t>
            </w:r>
            <w:r>
              <w:rPr>
                <w:rFonts w:ascii="Arial" w:hAnsi="Arial" w:cs="Arial"/>
                <w:sz w:val="20"/>
                <w:szCs w:val="20"/>
                <w:highlight w:val="cyan"/>
                <w:lang w:val="en-GB"/>
              </w:rPr>
              <w:t>Engineers</w:t>
            </w:r>
          </w:p>
        </w:tc>
        <w:tc>
          <w:tcPr>
            <w:tcW w:w="7021" w:type="dxa"/>
            <w:tcBorders>
              <w:top w:val="single" w:sz="4" w:space="0" w:color="auto"/>
              <w:left w:val="single" w:sz="4" w:space="0" w:color="auto"/>
              <w:bottom w:val="single" w:sz="4" w:space="0" w:color="auto"/>
              <w:right w:val="single" w:sz="4" w:space="0" w:color="auto"/>
            </w:tcBorders>
          </w:tcPr>
          <w:p w14:paraId="4A6DCB2F" w14:textId="77777777" w:rsidR="007714EA" w:rsidRDefault="007714EA">
            <w:pPr>
              <w:spacing w:line="256" w:lineRule="auto"/>
              <w:rPr>
                <w:rFonts w:ascii="Arial" w:hAnsi="Arial" w:cs="Arial"/>
                <w:sz w:val="20"/>
                <w:szCs w:val="20"/>
                <w:lang w:val="uk-UA"/>
              </w:rPr>
            </w:pPr>
          </w:p>
        </w:tc>
      </w:tr>
      <w:tr w:rsidR="007714EA" w14:paraId="44010DFE" w14:textId="77777777" w:rsidTr="007714EA">
        <w:tc>
          <w:tcPr>
            <w:tcW w:w="3469" w:type="dxa"/>
            <w:tcBorders>
              <w:top w:val="nil"/>
              <w:left w:val="single" w:sz="4" w:space="0" w:color="auto"/>
              <w:bottom w:val="nil"/>
              <w:right w:val="single" w:sz="4" w:space="0" w:color="auto"/>
            </w:tcBorders>
            <w:hideMark/>
          </w:tcPr>
          <w:p w14:paraId="57808EC2"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 xml:space="preserve">Інспектори / </w:t>
            </w:r>
            <w:r>
              <w:rPr>
                <w:rFonts w:ascii="Arial" w:hAnsi="Arial" w:cs="Arial"/>
                <w:sz w:val="20"/>
                <w:szCs w:val="20"/>
                <w:highlight w:val="cyan"/>
                <w:lang w:val="en-GB"/>
              </w:rPr>
              <w:t>Surveyors</w:t>
            </w:r>
          </w:p>
        </w:tc>
        <w:tc>
          <w:tcPr>
            <w:tcW w:w="7021" w:type="dxa"/>
            <w:tcBorders>
              <w:top w:val="single" w:sz="4" w:space="0" w:color="auto"/>
              <w:left w:val="single" w:sz="4" w:space="0" w:color="auto"/>
              <w:bottom w:val="single" w:sz="4" w:space="0" w:color="auto"/>
              <w:right w:val="single" w:sz="4" w:space="0" w:color="auto"/>
            </w:tcBorders>
          </w:tcPr>
          <w:p w14:paraId="79F1957E" w14:textId="77777777" w:rsidR="007714EA" w:rsidRDefault="007714EA">
            <w:pPr>
              <w:spacing w:line="256" w:lineRule="auto"/>
              <w:rPr>
                <w:rFonts w:ascii="Arial" w:hAnsi="Arial" w:cs="Arial"/>
                <w:sz w:val="20"/>
                <w:szCs w:val="20"/>
                <w:lang w:val="uk-UA"/>
              </w:rPr>
            </w:pPr>
          </w:p>
        </w:tc>
      </w:tr>
      <w:tr w:rsidR="007714EA" w14:paraId="61F27C38" w14:textId="77777777" w:rsidTr="007714EA">
        <w:tc>
          <w:tcPr>
            <w:tcW w:w="3469" w:type="dxa"/>
            <w:tcBorders>
              <w:top w:val="nil"/>
              <w:left w:val="single" w:sz="4" w:space="0" w:color="auto"/>
              <w:bottom w:val="nil"/>
              <w:right w:val="single" w:sz="4" w:space="0" w:color="auto"/>
            </w:tcBorders>
            <w:hideMark/>
          </w:tcPr>
          <w:p w14:paraId="77828FA1"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 xml:space="preserve">Бригадири / </w:t>
            </w:r>
            <w:r>
              <w:rPr>
                <w:rFonts w:ascii="Arial" w:hAnsi="Arial" w:cs="Arial"/>
                <w:sz w:val="20"/>
                <w:szCs w:val="20"/>
                <w:highlight w:val="cyan"/>
                <w:lang w:val="de-DE"/>
              </w:rPr>
              <w:t>Foremen</w:t>
            </w:r>
          </w:p>
        </w:tc>
        <w:tc>
          <w:tcPr>
            <w:tcW w:w="7021" w:type="dxa"/>
            <w:tcBorders>
              <w:top w:val="single" w:sz="4" w:space="0" w:color="auto"/>
              <w:left w:val="single" w:sz="4" w:space="0" w:color="auto"/>
              <w:bottom w:val="single" w:sz="4" w:space="0" w:color="auto"/>
              <w:right w:val="single" w:sz="4" w:space="0" w:color="auto"/>
            </w:tcBorders>
          </w:tcPr>
          <w:p w14:paraId="66CD02D4" w14:textId="77777777" w:rsidR="007714EA" w:rsidRDefault="007714EA">
            <w:pPr>
              <w:spacing w:line="256" w:lineRule="auto"/>
              <w:rPr>
                <w:rFonts w:ascii="Arial" w:hAnsi="Arial" w:cs="Arial"/>
                <w:sz w:val="20"/>
                <w:szCs w:val="20"/>
                <w:lang w:val="uk-UA"/>
              </w:rPr>
            </w:pPr>
          </w:p>
        </w:tc>
      </w:tr>
      <w:tr w:rsidR="007714EA" w14:paraId="2A88EF96" w14:textId="77777777" w:rsidTr="007714EA">
        <w:tc>
          <w:tcPr>
            <w:tcW w:w="3469" w:type="dxa"/>
            <w:tcBorders>
              <w:top w:val="nil"/>
              <w:left w:val="single" w:sz="4" w:space="0" w:color="auto"/>
              <w:bottom w:val="nil"/>
              <w:right w:val="single" w:sz="4" w:space="0" w:color="auto"/>
            </w:tcBorders>
            <w:hideMark/>
          </w:tcPr>
          <w:p w14:paraId="2E945E31"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 xml:space="preserve">Механіки / </w:t>
            </w:r>
            <w:r>
              <w:rPr>
                <w:rFonts w:ascii="Arial" w:hAnsi="Arial" w:cs="Arial"/>
                <w:sz w:val="20"/>
                <w:szCs w:val="20"/>
                <w:highlight w:val="cyan"/>
                <w:lang w:val="de-DE"/>
              </w:rPr>
              <w:t>Mechanics</w:t>
            </w:r>
          </w:p>
        </w:tc>
        <w:tc>
          <w:tcPr>
            <w:tcW w:w="7021" w:type="dxa"/>
            <w:tcBorders>
              <w:top w:val="single" w:sz="4" w:space="0" w:color="auto"/>
              <w:left w:val="single" w:sz="4" w:space="0" w:color="auto"/>
              <w:bottom w:val="single" w:sz="4" w:space="0" w:color="auto"/>
              <w:right w:val="single" w:sz="4" w:space="0" w:color="auto"/>
            </w:tcBorders>
          </w:tcPr>
          <w:p w14:paraId="0CEE3C38" w14:textId="77777777" w:rsidR="007714EA" w:rsidRDefault="007714EA">
            <w:pPr>
              <w:spacing w:line="256" w:lineRule="auto"/>
              <w:rPr>
                <w:rFonts w:ascii="Arial" w:hAnsi="Arial" w:cs="Arial"/>
                <w:sz w:val="20"/>
                <w:szCs w:val="20"/>
                <w:lang w:val="uk-UA"/>
              </w:rPr>
            </w:pPr>
          </w:p>
        </w:tc>
      </w:tr>
      <w:tr w:rsidR="007714EA" w14:paraId="11A3E014" w14:textId="77777777" w:rsidTr="007714EA">
        <w:tc>
          <w:tcPr>
            <w:tcW w:w="3469" w:type="dxa"/>
            <w:tcBorders>
              <w:top w:val="nil"/>
              <w:left w:val="single" w:sz="4" w:space="0" w:color="auto"/>
              <w:bottom w:val="nil"/>
              <w:right w:val="single" w:sz="4" w:space="0" w:color="auto"/>
            </w:tcBorders>
            <w:hideMark/>
          </w:tcPr>
          <w:p w14:paraId="625C0CA8"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Технічні спеціалісти /</w:t>
            </w:r>
          </w:p>
          <w:p w14:paraId="005E6798"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de-DE"/>
              </w:rPr>
              <w:t>Technicians</w:t>
            </w:r>
          </w:p>
        </w:tc>
        <w:tc>
          <w:tcPr>
            <w:tcW w:w="7021" w:type="dxa"/>
            <w:tcBorders>
              <w:top w:val="single" w:sz="4" w:space="0" w:color="auto"/>
              <w:left w:val="single" w:sz="4" w:space="0" w:color="auto"/>
              <w:bottom w:val="single" w:sz="4" w:space="0" w:color="auto"/>
              <w:right w:val="single" w:sz="4" w:space="0" w:color="auto"/>
            </w:tcBorders>
          </w:tcPr>
          <w:p w14:paraId="40B8EE89" w14:textId="77777777" w:rsidR="007714EA" w:rsidRDefault="007714EA">
            <w:pPr>
              <w:spacing w:line="256" w:lineRule="auto"/>
              <w:rPr>
                <w:rFonts w:ascii="Arial" w:hAnsi="Arial" w:cs="Arial"/>
                <w:sz w:val="20"/>
                <w:szCs w:val="20"/>
                <w:lang w:val="uk-UA"/>
              </w:rPr>
            </w:pPr>
          </w:p>
        </w:tc>
      </w:tr>
      <w:tr w:rsidR="007714EA" w14:paraId="5DE52391" w14:textId="77777777" w:rsidTr="007714EA">
        <w:tc>
          <w:tcPr>
            <w:tcW w:w="3469" w:type="dxa"/>
            <w:tcBorders>
              <w:top w:val="nil"/>
              <w:left w:val="single" w:sz="4" w:space="0" w:color="auto"/>
              <w:bottom w:val="nil"/>
              <w:right w:val="single" w:sz="4" w:space="0" w:color="auto"/>
            </w:tcBorders>
            <w:hideMark/>
          </w:tcPr>
          <w:p w14:paraId="56D82D1D" w14:textId="77777777" w:rsidR="007714EA" w:rsidRDefault="007714EA">
            <w:pPr>
              <w:spacing w:line="256" w:lineRule="auto"/>
              <w:ind w:left="276" w:hanging="276"/>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Оператори обладнання /</w:t>
            </w:r>
            <w:r>
              <w:rPr>
                <w:rFonts w:ascii="Arial" w:hAnsi="Arial" w:cs="Arial"/>
                <w:sz w:val="20"/>
                <w:szCs w:val="20"/>
                <w:lang w:val="uk-UA"/>
              </w:rPr>
              <w:t xml:space="preserve"> </w:t>
            </w:r>
            <w:r>
              <w:rPr>
                <w:rFonts w:ascii="Arial" w:hAnsi="Arial" w:cs="Arial"/>
                <w:sz w:val="20"/>
                <w:szCs w:val="20"/>
                <w:highlight w:val="cyan"/>
                <w:lang w:val="en-GB"/>
              </w:rPr>
              <w:t>Machine operators</w:t>
            </w:r>
          </w:p>
        </w:tc>
        <w:tc>
          <w:tcPr>
            <w:tcW w:w="7021" w:type="dxa"/>
            <w:tcBorders>
              <w:top w:val="single" w:sz="4" w:space="0" w:color="auto"/>
              <w:left w:val="single" w:sz="4" w:space="0" w:color="auto"/>
              <w:bottom w:val="single" w:sz="4" w:space="0" w:color="auto"/>
              <w:right w:val="single" w:sz="4" w:space="0" w:color="auto"/>
            </w:tcBorders>
          </w:tcPr>
          <w:p w14:paraId="3E47A72C" w14:textId="77777777" w:rsidR="007714EA" w:rsidRDefault="007714EA">
            <w:pPr>
              <w:spacing w:line="256" w:lineRule="auto"/>
              <w:rPr>
                <w:rFonts w:ascii="Arial" w:hAnsi="Arial" w:cs="Arial"/>
                <w:sz w:val="20"/>
                <w:szCs w:val="20"/>
                <w:lang w:val="uk-UA"/>
              </w:rPr>
            </w:pPr>
          </w:p>
        </w:tc>
      </w:tr>
      <w:tr w:rsidR="007714EA" w14:paraId="78E8D5F8" w14:textId="77777777" w:rsidTr="007714EA">
        <w:tc>
          <w:tcPr>
            <w:tcW w:w="3469" w:type="dxa"/>
            <w:tcBorders>
              <w:top w:val="nil"/>
              <w:left w:val="single" w:sz="4" w:space="0" w:color="auto"/>
              <w:bottom w:val="nil"/>
              <w:right w:val="single" w:sz="4" w:space="0" w:color="auto"/>
            </w:tcBorders>
            <w:hideMark/>
          </w:tcPr>
          <w:p w14:paraId="3A9250AF"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 xml:space="preserve">Водії / </w:t>
            </w:r>
            <w:r>
              <w:rPr>
                <w:rFonts w:ascii="Arial" w:hAnsi="Arial" w:cs="Arial"/>
                <w:sz w:val="20"/>
                <w:szCs w:val="20"/>
                <w:highlight w:val="cyan"/>
                <w:lang w:val="en-GB"/>
              </w:rPr>
              <w:t>Drivers</w:t>
            </w:r>
          </w:p>
        </w:tc>
        <w:tc>
          <w:tcPr>
            <w:tcW w:w="7021" w:type="dxa"/>
            <w:tcBorders>
              <w:top w:val="single" w:sz="4" w:space="0" w:color="auto"/>
              <w:left w:val="single" w:sz="4" w:space="0" w:color="auto"/>
              <w:bottom w:val="single" w:sz="4" w:space="0" w:color="auto"/>
              <w:right w:val="single" w:sz="4" w:space="0" w:color="auto"/>
            </w:tcBorders>
          </w:tcPr>
          <w:p w14:paraId="1A2E2FB4" w14:textId="77777777" w:rsidR="007714EA" w:rsidRDefault="007714EA">
            <w:pPr>
              <w:spacing w:line="256" w:lineRule="auto"/>
              <w:rPr>
                <w:rFonts w:ascii="Arial" w:hAnsi="Arial" w:cs="Arial"/>
                <w:sz w:val="20"/>
                <w:szCs w:val="20"/>
                <w:lang w:val="uk-UA"/>
              </w:rPr>
            </w:pPr>
          </w:p>
        </w:tc>
      </w:tr>
      <w:tr w:rsidR="007714EA" w14:paraId="085269DD" w14:textId="77777777" w:rsidTr="007714EA">
        <w:tc>
          <w:tcPr>
            <w:tcW w:w="3469" w:type="dxa"/>
            <w:tcBorders>
              <w:top w:val="nil"/>
              <w:left w:val="single" w:sz="4" w:space="0" w:color="auto"/>
              <w:bottom w:val="single" w:sz="4" w:space="0" w:color="auto"/>
              <w:right w:val="single" w:sz="4" w:space="0" w:color="auto"/>
            </w:tcBorders>
            <w:hideMark/>
          </w:tcPr>
          <w:p w14:paraId="1765732C"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lang w:val="uk-UA"/>
              </w:rPr>
              <w:t xml:space="preserve">     </w:t>
            </w:r>
            <w:r>
              <w:rPr>
                <w:rFonts w:ascii="Arial" w:hAnsi="Arial" w:cs="Arial"/>
                <w:sz w:val="20"/>
                <w:szCs w:val="20"/>
                <w:highlight w:val="cyan"/>
                <w:lang w:val="uk-UA"/>
              </w:rPr>
              <w:t xml:space="preserve">Робітники  </w:t>
            </w:r>
          </w:p>
          <w:p w14:paraId="2A001E00" w14:textId="77777777" w:rsidR="007714EA" w:rsidRDefault="007714EA">
            <w:pPr>
              <w:spacing w:line="256" w:lineRule="auto"/>
              <w:ind w:left="276" w:hanging="276"/>
              <w:rPr>
                <w:rFonts w:ascii="Arial" w:hAnsi="Arial" w:cs="Arial"/>
                <w:sz w:val="20"/>
                <w:szCs w:val="20"/>
                <w:lang w:val="uk-UA"/>
              </w:rPr>
            </w:pPr>
            <w:r>
              <w:rPr>
                <w:rFonts w:ascii="Arial" w:hAnsi="Arial" w:cs="Arial"/>
                <w:sz w:val="20"/>
                <w:szCs w:val="20"/>
                <w:lang w:val="uk-UA"/>
              </w:rPr>
              <w:t xml:space="preserve">     </w:t>
            </w:r>
            <w:r>
              <w:rPr>
                <w:rFonts w:ascii="Arial" w:hAnsi="Arial" w:cs="Arial"/>
                <w:sz w:val="20"/>
                <w:szCs w:val="20"/>
                <w:highlight w:val="cyan"/>
                <w:lang w:val="uk-UA"/>
              </w:rPr>
              <w:t>та некваліфікований персонал)</w:t>
            </w:r>
            <w:r>
              <w:rPr>
                <w:rFonts w:ascii="Arial" w:hAnsi="Arial" w:cs="Arial"/>
                <w:sz w:val="20"/>
                <w:szCs w:val="20"/>
                <w:lang w:val="uk-UA"/>
              </w:rPr>
              <w:t xml:space="preserve"> / </w:t>
            </w:r>
          </w:p>
          <w:p w14:paraId="618BB69F" w14:textId="77777777" w:rsidR="007714EA" w:rsidRDefault="007714EA">
            <w:pPr>
              <w:spacing w:line="256" w:lineRule="auto"/>
              <w:ind w:left="276"/>
              <w:rPr>
                <w:rFonts w:ascii="Arial" w:hAnsi="Arial" w:cs="Arial"/>
                <w:sz w:val="20"/>
                <w:szCs w:val="20"/>
                <w:highlight w:val="cyan"/>
                <w:lang w:val="ru-RU"/>
              </w:rPr>
            </w:pPr>
            <w:r w:rsidRPr="001B7275">
              <w:rPr>
                <w:rFonts w:ascii="Arial" w:hAnsi="Arial" w:cs="Arial"/>
                <w:sz w:val="20"/>
                <w:szCs w:val="20"/>
                <w:highlight w:val="cyan"/>
              </w:rPr>
              <w:t>Labourers</w:t>
            </w:r>
            <w:r>
              <w:rPr>
                <w:rFonts w:ascii="Arial" w:hAnsi="Arial" w:cs="Arial"/>
                <w:sz w:val="20"/>
                <w:szCs w:val="20"/>
                <w:highlight w:val="cyan"/>
                <w:lang w:val="ru-RU"/>
              </w:rPr>
              <w:t xml:space="preserve"> </w:t>
            </w:r>
            <w:r w:rsidRPr="001B7275">
              <w:rPr>
                <w:rFonts w:ascii="Arial" w:hAnsi="Arial" w:cs="Arial"/>
                <w:sz w:val="20"/>
                <w:szCs w:val="20"/>
                <w:highlight w:val="cyan"/>
              </w:rPr>
              <w:t>and</w:t>
            </w:r>
            <w:r>
              <w:rPr>
                <w:rFonts w:ascii="Arial" w:hAnsi="Arial" w:cs="Arial"/>
                <w:sz w:val="20"/>
                <w:szCs w:val="20"/>
                <w:highlight w:val="cyan"/>
                <w:lang w:val="ru-RU"/>
              </w:rPr>
              <w:t xml:space="preserve">  </w:t>
            </w:r>
          </w:p>
          <w:p w14:paraId="47E9DCAF" w14:textId="77777777" w:rsidR="007714EA" w:rsidRDefault="007714EA">
            <w:pPr>
              <w:spacing w:line="256" w:lineRule="auto"/>
              <w:ind w:left="276" w:hanging="276"/>
              <w:rPr>
                <w:rFonts w:ascii="Arial" w:hAnsi="Arial" w:cs="Arial"/>
                <w:sz w:val="20"/>
                <w:szCs w:val="20"/>
                <w:lang w:val="uk-UA"/>
              </w:rPr>
            </w:pPr>
            <w:r>
              <w:rPr>
                <w:rFonts w:ascii="Arial" w:hAnsi="Arial" w:cs="Arial"/>
                <w:sz w:val="20"/>
                <w:szCs w:val="20"/>
                <w:lang w:val="ru-RU"/>
              </w:rPr>
              <w:t xml:space="preserve">     </w:t>
            </w:r>
            <w:r>
              <w:rPr>
                <w:rFonts w:ascii="Arial" w:hAnsi="Arial" w:cs="Arial"/>
                <w:sz w:val="20"/>
                <w:szCs w:val="20"/>
                <w:highlight w:val="cyan"/>
                <w:lang w:val="en-GB"/>
              </w:rPr>
              <w:t>unskilled staff)</w:t>
            </w:r>
          </w:p>
        </w:tc>
        <w:tc>
          <w:tcPr>
            <w:tcW w:w="7021" w:type="dxa"/>
            <w:tcBorders>
              <w:top w:val="single" w:sz="4" w:space="0" w:color="auto"/>
              <w:left w:val="single" w:sz="4" w:space="0" w:color="auto"/>
              <w:bottom w:val="single" w:sz="4" w:space="0" w:color="auto"/>
              <w:right w:val="single" w:sz="4" w:space="0" w:color="auto"/>
            </w:tcBorders>
          </w:tcPr>
          <w:p w14:paraId="71C40721" w14:textId="77777777" w:rsidR="007714EA" w:rsidRDefault="007714EA">
            <w:pPr>
              <w:spacing w:line="256" w:lineRule="auto"/>
              <w:rPr>
                <w:rFonts w:ascii="Arial" w:hAnsi="Arial" w:cs="Arial"/>
                <w:sz w:val="20"/>
                <w:szCs w:val="20"/>
                <w:lang w:val="uk-UA"/>
              </w:rPr>
            </w:pPr>
          </w:p>
        </w:tc>
      </w:tr>
      <w:tr w:rsidR="007714EA" w14:paraId="08588B23" w14:textId="77777777" w:rsidTr="007714EA">
        <w:tc>
          <w:tcPr>
            <w:tcW w:w="3469" w:type="dxa"/>
            <w:tcBorders>
              <w:top w:val="single" w:sz="4" w:space="0" w:color="auto"/>
              <w:left w:val="single" w:sz="4" w:space="0" w:color="auto"/>
              <w:bottom w:val="single" w:sz="4" w:space="0" w:color="auto"/>
              <w:right w:val="nil"/>
            </w:tcBorders>
          </w:tcPr>
          <w:p w14:paraId="5CB3F3EA" w14:textId="77777777" w:rsidR="007714EA" w:rsidRDefault="007714EA">
            <w:pPr>
              <w:spacing w:line="256" w:lineRule="auto"/>
              <w:rPr>
                <w:rFonts w:ascii="Arial" w:hAnsi="Arial" w:cs="Arial"/>
                <w:sz w:val="20"/>
                <w:szCs w:val="20"/>
                <w:lang w:val="uk-UA"/>
              </w:rPr>
            </w:pPr>
          </w:p>
        </w:tc>
        <w:tc>
          <w:tcPr>
            <w:tcW w:w="7021" w:type="dxa"/>
            <w:tcBorders>
              <w:top w:val="single" w:sz="4" w:space="0" w:color="auto"/>
              <w:left w:val="nil"/>
              <w:bottom w:val="single" w:sz="4" w:space="0" w:color="auto"/>
              <w:right w:val="single" w:sz="4" w:space="0" w:color="auto"/>
            </w:tcBorders>
          </w:tcPr>
          <w:p w14:paraId="7EA12D6C" w14:textId="77777777" w:rsidR="007714EA" w:rsidRDefault="007714EA">
            <w:pPr>
              <w:spacing w:line="256" w:lineRule="auto"/>
              <w:rPr>
                <w:rFonts w:ascii="Arial" w:hAnsi="Arial" w:cs="Arial"/>
                <w:sz w:val="20"/>
                <w:szCs w:val="20"/>
                <w:lang w:val="uk-UA"/>
              </w:rPr>
            </w:pPr>
          </w:p>
        </w:tc>
      </w:tr>
      <w:tr w:rsidR="007714EA" w14:paraId="43D116FA" w14:textId="77777777" w:rsidTr="007714EA">
        <w:tc>
          <w:tcPr>
            <w:tcW w:w="3469" w:type="dxa"/>
            <w:tcBorders>
              <w:top w:val="single" w:sz="4" w:space="0" w:color="auto"/>
              <w:left w:val="single" w:sz="4" w:space="0" w:color="auto"/>
              <w:bottom w:val="nil"/>
              <w:right w:val="single" w:sz="4" w:space="0" w:color="auto"/>
            </w:tcBorders>
            <w:shd w:val="clear" w:color="auto" w:fill="F2F2F2"/>
            <w:hideMark/>
          </w:tcPr>
          <w:p w14:paraId="47DE7DC7"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(Опція: Персонал об'єкту / </w:t>
            </w:r>
            <w:r w:rsidRPr="00E320B5">
              <w:rPr>
                <w:rFonts w:ascii="Arial" w:hAnsi="Arial" w:cs="Arial"/>
                <w:sz w:val="20"/>
                <w:szCs w:val="20"/>
                <w:highlight w:val="cyan"/>
              </w:rPr>
              <w:t>(Option: Site personnel:</w:t>
            </w:r>
          </w:p>
        </w:tc>
        <w:tc>
          <w:tcPr>
            <w:tcW w:w="7021" w:type="dxa"/>
            <w:tcBorders>
              <w:top w:val="single" w:sz="4" w:space="0" w:color="auto"/>
              <w:left w:val="single" w:sz="4" w:space="0" w:color="auto"/>
              <w:bottom w:val="single" w:sz="4" w:space="0" w:color="auto"/>
              <w:right w:val="single" w:sz="4" w:space="0" w:color="auto"/>
            </w:tcBorders>
            <w:shd w:val="clear" w:color="auto" w:fill="F2F2F2"/>
          </w:tcPr>
          <w:p w14:paraId="3D8C20BF" w14:textId="77777777" w:rsidR="007714EA" w:rsidRDefault="007714EA">
            <w:pPr>
              <w:spacing w:line="256" w:lineRule="auto"/>
              <w:rPr>
                <w:rFonts w:ascii="Arial" w:hAnsi="Arial" w:cs="Arial"/>
                <w:sz w:val="20"/>
                <w:szCs w:val="20"/>
                <w:lang w:val="uk-UA"/>
              </w:rPr>
            </w:pPr>
          </w:p>
        </w:tc>
      </w:tr>
      <w:tr w:rsidR="007714EA" w14:paraId="24D4A3A7" w14:textId="77777777" w:rsidTr="007714EA">
        <w:tc>
          <w:tcPr>
            <w:tcW w:w="3469" w:type="dxa"/>
            <w:tcBorders>
              <w:top w:val="single" w:sz="4" w:space="0" w:color="auto"/>
              <w:left w:val="single" w:sz="4" w:space="0" w:color="auto"/>
              <w:bottom w:val="nil"/>
              <w:right w:val="single" w:sz="4" w:space="0" w:color="auto"/>
            </w:tcBorders>
            <w:hideMark/>
          </w:tcPr>
          <w:p w14:paraId="476B5B9F"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a. Керівництво об'єкту / </w:t>
            </w:r>
            <w:r w:rsidRPr="00E320B5">
              <w:rPr>
                <w:rFonts w:ascii="Arial" w:hAnsi="Arial" w:cs="Arial"/>
                <w:sz w:val="20"/>
                <w:szCs w:val="20"/>
                <w:highlight w:val="cyan"/>
              </w:rPr>
              <w:t>Site management</w:t>
            </w:r>
          </w:p>
        </w:tc>
        <w:tc>
          <w:tcPr>
            <w:tcW w:w="7021" w:type="dxa"/>
            <w:tcBorders>
              <w:top w:val="single" w:sz="4" w:space="0" w:color="auto"/>
              <w:left w:val="single" w:sz="4" w:space="0" w:color="auto"/>
              <w:bottom w:val="single" w:sz="4" w:space="0" w:color="auto"/>
              <w:right w:val="single" w:sz="4" w:space="0" w:color="auto"/>
            </w:tcBorders>
          </w:tcPr>
          <w:p w14:paraId="7CA6C4B1" w14:textId="77777777" w:rsidR="007714EA" w:rsidRDefault="007714EA">
            <w:pPr>
              <w:spacing w:line="256" w:lineRule="auto"/>
              <w:rPr>
                <w:rFonts w:ascii="Arial" w:hAnsi="Arial" w:cs="Arial"/>
                <w:sz w:val="20"/>
                <w:szCs w:val="20"/>
                <w:lang w:val="uk-UA"/>
              </w:rPr>
            </w:pPr>
          </w:p>
        </w:tc>
      </w:tr>
      <w:tr w:rsidR="007714EA" w14:paraId="72FDEE0E" w14:textId="77777777" w:rsidTr="007714EA">
        <w:tc>
          <w:tcPr>
            <w:tcW w:w="3469" w:type="dxa"/>
            <w:tcBorders>
              <w:top w:val="nil"/>
              <w:left w:val="single" w:sz="4" w:space="0" w:color="auto"/>
              <w:bottom w:val="nil"/>
              <w:right w:val="single" w:sz="4" w:space="0" w:color="auto"/>
            </w:tcBorders>
            <w:hideMark/>
          </w:tcPr>
          <w:p w14:paraId="0C970022"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b. Адміністративний персонал / b. Administrative staff</w:t>
            </w:r>
          </w:p>
        </w:tc>
        <w:tc>
          <w:tcPr>
            <w:tcW w:w="7021" w:type="dxa"/>
            <w:tcBorders>
              <w:top w:val="single" w:sz="4" w:space="0" w:color="auto"/>
              <w:left w:val="single" w:sz="4" w:space="0" w:color="auto"/>
              <w:bottom w:val="single" w:sz="4" w:space="0" w:color="auto"/>
              <w:right w:val="single" w:sz="4" w:space="0" w:color="auto"/>
            </w:tcBorders>
          </w:tcPr>
          <w:p w14:paraId="17ECD040" w14:textId="77777777" w:rsidR="007714EA" w:rsidRDefault="007714EA">
            <w:pPr>
              <w:spacing w:line="256" w:lineRule="auto"/>
              <w:rPr>
                <w:rFonts w:ascii="Arial" w:hAnsi="Arial" w:cs="Arial"/>
                <w:sz w:val="20"/>
                <w:szCs w:val="20"/>
                <w:lang w:val="uk-UA"/>
              </w:rPr>
            </w:pPr>
          </w:p>
        </w:tc>
      </w:tr>
      <w:tr w:rsidR="007714EA" w14:paraId="1A8138CE" w14:textId="77777777" w:rsidTr="007714EA">
        <w:tc>
          <w:tcPr>
            <w:tcW w:w="3469" w:type="dxa"/>
            <w:tcBorders>
              <w:top w:val="nil"/>
              <w:left w:val="single" w:sz="4" w:space="0" w:color="auto"/>
              <w:bottom w:val="nil"/>
              <w:right w:val="single" w:sz="4" w:space="0" w:color="auto"/>
            </w:tcBorders>
            <w:hideMark/>
          </w:tcPr>
          <w:p w14:paraId="12A281E1"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c. Технічний  персонал</w:t>
            </w:r>
          </w:p>
          <w:p w14:paraId="7F5D52B3" w14:textId="77777777" w:rsidR="007714EA" w:rsidRDefault="007714EA">
            <w:pPr>
              <w:spacing w:line="256" w:lineRule="auto"/>
              <w:rPr>
                <w:rFonts w:ascii="Arial" w:hAnsi="Arial" w:cs="Arial"/>
                <w:sz w:val="20"/>
                <w:szCs w:val="20"/>
                <w:highlight w:val="cyan"/>
                <w:lang w:val="ru-RU"/>
              </w:rPr>
            </w:pPr>
            <w:r>
              <w:rPr>
                <w:rFonts w:ascii="Arial" w:hAnsi="Arial" w:cs="Arial"/>
                <w:sz w:val="20"/>
                <w:szCs w:val="20"/>
                <w:highlight w:val="cyan"/>
                <w:lang w:val="uk-UA"/>
              </w:rPr>
              <w:t xml:space="preserve">     Інженери / </w:t>
            </w:r>
            <w:r w:rsidRPr="001B7275">
              <w:rPr>
                <w:rFonts w:ascii="Arial" w:hAnsi="Arial" w:cs="Arial"/>
                <w:sz w:val="20"/>
                <w:szCs w:val="20"/>
                <w:highlight w:val="cyan"/>
              </w:rPr>
              <w:t>Technical</w:t>
            </w:r>
            <w:r>
              <w:rPr>
                <w:rFonts w:ascii="Arial" w:hAnsi="Arial" w:cs="Arial"/>
                <w:sz w:val="20"/>
                <w:szCs w:val="20"/>
                <w:highlight w:val="cyan"/>
                <w:lang w:val="ru-RU"/>
              </w:rPr>
              <w:t xml:space="preserve"> </w:t>
            </w:r>
            <w:r w:rsidRPr="001B7275">
              <w:rPr>
                <w:rFonts w:ascii="Arial" w:hAnsi="Arial" w:cs="Arial"/>
                <w:sz w:val="20"/>
                <w:szCs w:val="20"/>
                <w:highlight w:val="cyan"/>
              </w:rPr>
              <w:t>staff</w:t>
            </w:r>
          </w:p>
          <w:p w14:paraId="3A3AA58C"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ru-RU"/>
              </w:rPr>
              <w:t xml:space="preserve">     </w:t>
            </w:r>
            <w:r>
              <w:rPr>
                <w:rFonts w:ascii="Arial" w:hAnsi="Arial" w:cs="Arial"/>
                <w:sz w:val="20"/>
                <w:szCs w:val="20"/>
                <w:highlight w:val="cyan"/>
                <w:lang w:val="en-GB"/>
              </w:rPr>
              <w:t>Engineers</w:t>
            </w:r>
          </w:p>
        </w:tc>
        <w:tc>
          <w:tcPr>
            <w:tcW w:w="7021" w:type="dxa"/>
            <w:tcBorders>
              <w:top w:val="single" w:sz="4" w:space="0" w:color="auto"/>
              <w:left w:val="single" w:sz="4" w:space="0" w:color="auto"/>
              <w:bottom w:val="single" w:sz="4" w:space="0" w:color="auto"/>
              <w:right w:val="single" w:sz="4" w:space="0" w:color="auto"/>
            </w:tcBorders>
          </w:tcPr>
          <w:p w14:paraId="76EDC3E6" w14:textId="77777777" w:rsidR="007714EA" w:rsidRDefault="007714EA">
            <w:pPr>
              <w:spacing w:line="256" w:lineRule="auto"/>
              <w:rPr>
                <w:rFonts w:ascii="Arial" w:hAnsi="Arial" w:cs="Arial"/>
                <w:sz w:val="20"/>
                <w:szCs w:val="20"/>
                <w:lang w:val="uk-UA"/>
              </w:rPr>
            </w:pPr>
          </w:p>
        </w:tc>
      </w:tr>
      <w:tr w:rsidR="007714EA" w14:paraId="78565DC2" w14:textId="77777777" w:rsidTr="007714EA">
        <w:tc>
          <w:tcPr>
            <w:tcW w:w="3469" w:type="dxa"/>
            <w:tcBorders>
              <w:top w:val="nil"/>
              <w:left w:val="single" w:sz="4" w:space="0" w:color="auto"/>
              <w:bottom w:val="nil"/>
              <w:right w:val="single" w:sz="4" w:space="0" w:color="auto"/>
            </w:tcBorders>
            <w:hideMark/>
          </w:tcPr>
          <w:p w14:paraId="6A6D0030"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Інспектори / </w:t>
            </w:r>
            <w:r>
              <w:rPr>
                <w:rFonts w:ascii="Arial" w:hAnsi="Arial" w:cs="Arial"/>
                <w:sz w:val="20"/>
                <w:szCs w:val="20"/>
                <w:highlight w:val="cyan"/>
                <w:lang w:val="en-GB"/>
              </w:rPr>
              <w:t>Surveyors</w:t>
            </w:r>
          </w:p>
        </w:tc>
        <w:tc>
          <w:tcPr>
            <w:tcW w:w="7021" w:type="dxa"/>
            <w:tcBorders>
              <w:top w:val="single" w:sz="4" w:space="0" w:color="auto"/>
              <w:left w:val="single" w:sz="4" w:space="0" w:color="auto"/>
              <w:bottom w:val="single" w:sz="4" w:space="0" w:color="auto"/>
              <w:right w:val="single" w:sz="4" w:space="0" w:color="auto"/>
            </w:tcBorders>
          </w:tcPr>
          <w:p w14:paraId="72AD2AF8" w14:textId="77777777" w:rsidR="007714EA" w:rsidRDefault="007714EA">
            <w:pPr>
              <w:spacing w:line="256" w:lineRule="auto"/>
              <w:rPr>
                <w:rFonts w:ascii="Arial" w:hAnsi="Arial" w:cs="Arial"/>
                <w:sz w:val="20"/>
                <w:szCs w:val="20"/>
                <w:lang w:val="uk-UA"/>
              </w:rPr>
            </w:pPr>
          </w:p>
        </w:tc>
      </w:tr>
      <w:tr w:rsidR="007714EA" w14:paraId="75913B82" w14:textId="77777777" w:rsidTr="007714EA">
        <w:tc>
          <w:tcPr>
            <w:tcW w:w="3469" w:type="dxa"/>
            <w:tcBorders>
              <w:top w:val="nil"/>
              <w:left w:val="single" w:sz="4" w:space="0" w:color="auto"/>
              <w:bottom w:val="nil"/>
              <w:right w:val="single" w:sz="4" w:space="0" w:color="auto"/>
            </w:tcBorders>
            <w:hideMark/>
          </w:tcPr>
          <w:p w14:paraId="2457CA73"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Бригадири / </w:t>
            </w:r>
            <w:r>
              <w:rPr>
                <w:rFonts w:ascii="Arial" w:hAnsi="Arial" w:cs="Arial"/>
                <w:sz w:val="20"/>
                <w:szCs w:val="20"/>
                <w:highlight w:val="cyan"/>
                <w:lang w:val="de-DE"/>
              </w:rPr>
              <w:t>Foremen</w:t>
            </w:r>
          </w:p>
        </w:tc>
        <w:tc>
          <w:tcPr>
            <w:tcW w:w="7021" w:type="dxa"/>
            <w:tcBorders>
              <w:top w:val="single" w:sz="4" w:space="0" w:color="auto"/>
              <w:left w:val="single" w:sz="4" w:space="0" w:color="auto"/>
              <w:bottom w:val="single" w:sz="4" w:space="0" w:color="auto"/>
              <w:right w:val="single" w:sz="4" w:space="0" w:color="auto"/>
            </w:tcBorders>
          </w:tcPr>
          <w:p w14:paraId="56FE51B4" w14:textId="77777777" w:rsidR="007714EA" w:rsidRDefault="007714EA">
            <w:pPr>
              <w:spacing w:line="256" w:lineRule="auto"/>
              <w:rPr>
                <w:rFonts w:ascii="Arial" w:hAnsi="Arial" w:cs="Arial"/>
                <w:sz w:val="20"/>
                <w:szCs w:val="20"/>
                <w:lang w:val="uk-UA"/>
              </w:rPr>
            </w:pPr>
          </w:p>
        </w:tc>
      </w:tr>
      <w:tr w:rsidR="007714EA" w14:paraId="010DB7DA" w14:textId="77777777" w:rsidTr="007714EA">
        <w:tc>
          <w:tcPr>
            <w:tcW w:w="3469" w:type="dxa"/>
            <w:tcBorders>
              <w:top w:val="nil"/>
              <w:left w:val="single" w:sz="4" w:space="0" w:color="auto"/>
              <w:bottom w:val="nil"/>
              <w:right w:val="single" w:sz="4" w:space="0" w:color="auto"/>
            </w:tcBorders>
            <w:hideMark/>
          </w:tcPr>
          <w:p w14:paraId="5FA4D140"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Механіки / </w:t>
            </w:r>
            <w:r>
              <w:rPr>
                <w:rFonts w:ascii="Arial" w:hAnsi="Arial" w:cs="Arial"/>
                <w:sz w:val="20"/>
                <w:szCs w:val="20"/>
                <w:highlight w:val="cyan"/>
                <w:lang w:val="de-DE"/>
              </w:rPr>
              <w:t>Mechanics</w:t>
            </w:r>
          </w:p>
        </w:tc>
        <w:tc>
          <w:tcPr>
            <w:tcW w:w="7021" w:type="dxa"/>
            <w:tcBorders>
              <w:top w:val="single" w:sz="4" w:space="0" w:color="auto"/>
              <w:left w:val="single" w:sz="4" w:space="0" w:color="auto"/>
              <w:bottom w:val="single" w:sz="4" w:space="0" w:color="auto"/>
              <w:right w:val="single" w:sz="4" w:space="0" w:color="auto"/>
            </w:tcBorders>
          </w:tcPr>
          <w:p w14:paraId="50FC7B29" w14:textId="77777777" w:rsidR="007714EA" w:rsidRDefault="007714EA">
            <w:pPr>
              <w:spacing w:line="256" w:lineRule="auto"/>
              <w:rPr>
                <w:rFonts w:ascii="Arial" w:hAnsi="Arial" w:cs="Arial"/>
                <w:sz w:val="20"/>
                <w:szCs w:val="20"/>
                <w:lang w:val="uk-UA"/>
              </w:rPr>
            </w:pPr>
          </w:p>
        </w:tc>
      </w:tr>
      <w:tr w:rsidR="007714EA" w14:paraId="33706A24" w14:textId="77777777" w:rsidTr="007714EA">
        <w:tc>
          <w:tcPr>
            <w:tcW w:w="3469" w:type="dxa"/>
            <w:tcBorders>
              <w:top w:val="nil"/>
              <w:left w:val="single" w:sz="4" w:space="0" w:color="auto"/>
              <w:bottom w:val="nil"/>
              <w:right w:val="single" w:sz="4" w:space="0" w:color="auto"/>
            </w:tcBorders>
            <w:hideMark/>
          </w:tcPr>
          <w:p w14:paraId="0652E583"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Технічні спеціалісти /</w:t>
            </w:r>
          </w:p>
          <w:p w14:paraId="353B98BA"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w:t>
            </w:r>
            <w:r>
              <w:rPr>
                <w:rFonts w:ascii="Arial" w:hAnsi="Arial" w:cs="Arial"/>
                <w:sz w:val="20"/>
                <w:szCs w:val="20"/>
                <w:highlight w:val="cyan"/>
                <w:lang w:val="de-DE"/>
              </w:rPr>
              <w:t>Technicians</w:t>
            </w:r>
          </w:p>
        </w:tc>
        <w:tc>
          <w:tcPr>
            <w:tcW w:w="7021" w:type="dxa"/>
            <w:tcBorders>
              <w:top w:val="single" w:sz="4" w:space="0" w:color="auto"/>
              <w:left w:val="single" w:sz="4" w:space="0" w:color="auto"/>
              <w:bottom w:val="single" w:sz="4" w:space="0" w:color="auto"/>
              <w:right w:val="single" w:sz="4" w:space="0" w:color="auto"/>
            </w:tcBorders>
          </w:tcPr>
          <w:p w14:paraId="4A5ED724" w14:textId="77777777" w:rsidR="007714EA" w:rsidRDefault="007714EA">
            <w:pPr>
              <w:spacing w:line="256" w:lineRule="auto"/>
              <w:rPr>
                <w:rFonts w:ascii="Arial" w:hAnsi="Arial" w:cs="Arial"/>
                <w:sz w:val="20"/>
                <w:szCs w:val="20"/>
                <w:lang w:val="uk-UA"/>
              </w:rPr>
            </w:pPr>
          </w:p>
        </w:tc>
      </w:tr>
      <w:tr w:rsidR="007714EA" w14:paraId="677E1FB5" w14:textId="77777777" w:rsidTr="007714EA">
        <w:tc>
          <w:tcPr>
            <w:tcW w:w="3469" w:type="dxa"/>
            <w:tcBorders>
              <w:top w:val="nil"/>
              <w:left w:val="single" w:sz="4" w:space="0" w:color="auto"/>
              <w:bottom w:val="nil"/>
              <w:right w:val="single" w:sz="4" w:space="0" w:color="auto"/>
            </w:tcBorders>
            <w:hideMark/>
          </w:tcPr>
          <w:p w14:paraId="7AA4B201"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Оператори обладнання /</w:t>
            </w:r>
          </w:p>
          <w:p w14:paraId="1B4DC2C8"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w:t>
            </w:r>
            <w:r>
              <w:rPr>
                <w:rFonts w:ascii="Arial" w:hAnsi="Arial" w:cs="Arial"/>
                <w:sz w:val="20"/>
                <w:szCs w:val="20"/>
                <w:highlight w:val="cyan"/>
                <w:lang w:val="en-GB"/>
              </w:rPr>
              <w:t>Machine operators</w:t>
            </w:r>
          </w:p>
        </w:tc>
        <w:tc>
          <w:tcPr>
            <w:tcW w:w="7021" w:type="dxa"/>
            <w:tcBorders>
              <w:top w:val="single" w:sz="4" w:space="0" w:color="auto"/>
              <w:left w:val="single" w:sz="4" w:space="0" w:color="auto"/>
              <w:bottom w:val="single" w:sz="4" w:space="0" w:color="auto"/>
              <w:right w:val="single" w:sz="4" w:space="0" w:color="auto"/>
            </w:tcBorders>
          </w:tcPr>
          <w:p w14:paraId="11363439" w14:textId="77777777" w:rsidR="007714EA" w:rsidRDefault="007714EA">
            <w:pPr>
              <w:spacing w:line="256" w:lineRule="auto"/>
              <w:rPr>
                <w:rFonts w:ascii="Arial" w:hAnsi="Arial" w:cs="Arial"/>
                <w:sz w:val="20"/>
                <w:szCs w:val="20"/>
                <w:lang w:val="uk-UA"/>
              </w:rPr>
            </w:pPr>
          </w:p>
        </w:tc>
      </w:tr>
      <w:tr w:rsidR="007714EA" w14:paraId="5A3F47D3" w14:textId="77777777" w:rsidTr="007714EA">
        <w:tc>
          <w:tcPr>
            <w:tcW w:w="3469" w:type="dxa"/>
            <w:tcBorders>
              <w:top w:val="nil"/>
              <w:left w:val="single" w:sz="4" w:space="0" w:color="auto"/>
              <w:bottom w:val="nil"/>
              <w:right w:val="single" w:sz="4" w:space="0" w:color="auto"/>
            </w:tcBorders>
            <w:hideMark/>
          </w:tcPr>
          <w:p w14:paraId="6C935B03"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Водії / </w:t>
            </w:r>
            <w:r>
              <w:rPr>
                <w:rFonts w:ascii="Arial" w:hAnsi="Arial" w:cs="Arial"/>
                <w:sz w:val="20"/>
                <w:szCs w:val="20"/>
                <w:highlight w:val="cyan"/>
                <w:lang w:val="en-GB"/>
              </w:rPr>
              <w:t>Drivers</w:t>
            </w:r>
          </w:p>
        </w:tc>
        <w:tc>
          <w:tcPr>
            <w:tcW w:w="7021" w:type="dxa"/>
            <w:tcBorders>
              <w:top w:val="single" w:sz="4" w:space="0" w:color="auto"/>
              <w:left w:val="single" w:sz="4" w:space="0" w:color="auto"/>
              <w:bottom w:val="single" w:sz="4" w:space="0" w:color="auto"/>
              <w:right w:val="single" w:sz="4" w:space="0" w:color="auto"/>
            </w:tcBorders>
          </w:tcPr>
          <w:p w14:paraId="6C177062" w14:textId="77777777" w:rsidR="007714EA" w:rsidRDefault="007714EA">
            <w:pPr>
              <w:spacing w:line="256" w:lineRule="auto"/>
              <w:rPr>
                <w:rFonts w:ascii="Arial" w:hAnsi="Arial" w:cs="Arial"/>
                <w:sz w:val="20"/>
                <w:szCs w:val="20"/>
                <w:lang w:val="uk-UA"/>
              </w:rPr>
            </w:pPr>
          </w:p>
        </w:tc>
      </w:tr>
      <w:tr w:rsidR="007714EA" w14:paraId="5656D4D8" w14:textId="77777777" w:rsidTr="007714EA">
        <w:trPr>
          <w:trHeight w:val="415"/>
        </w:trPr>
        <w:tc>
          <w:tcPr>
            <w:tcW w:w="3469" w:type="dxa"/>
            <w:tcBorders>
              <w:top w:val="nil"/>
              <w:left w:val="single" w:sz="4" w:space="0" w:color="auto"/>
              <w:bottom w:val="nil"/>
              <w:right w:val="single" w:sz="4" w:space="0" w:color="auto"/>
            </w:tcBorders>
            <w:hideMark/>
          </w:tcPr>
          <w:p w14:paraId="48B35CF7"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Робітники  </w:t>
            </w:r>
          </w:p>
          <w:p w14:paraId="24025E7A" w14:textId="77777777" w:rsidR="007714EA" w:rsidRDefault="007714EA">
            <w:pPr>
              <w:spacing w:line="256" w:lineRule="auto"/>
              <w:ind w:left="-8" w:hanging="8"/>
              <w:rPr>
                <w:rFonts w:ascii="Arial" w:hAnsi="Arial" w:cs="Arial"/>
                <w:sz w:val="20"/>
                <w:szCs w:val="20"/>
                <w:highlight w:val="cyan"/>
                <w:lang w:val="uk-UA"/>
              </w:rPr>
            </w:pPr>
            <w:r>
              <w:rPr>
                <w:rFonts w:ascii="Arial" w:hAnsi="Arial" w:cs="Arial"/>
                <w:sz w:val="20"/>
                <w:szCs w:val="20"/>
                <w:highlight w:val="cyan"/>
                <w:lang w:val="uk-UA"/>
              </w:rPr>
              <w:t xml:space="preserve">     та некваліфікований</w:t>
            </w:r>
          </w:p>
          <w:p w14:paraId="09EF33A2" w14:textId="77777777" w:rsidR="007714EA" w:rsidRPr="007714EA" w:rsidRDefault="007714EA">
            <w:pPr>
              <w:spacing w:line="256" w:lineRule="auto"/>
              <w:ind w:left="-8" w:hanging="8"/>
              <w:rPr>
                <w:rFonts w:ascii="Arial" w:hAnsi="Arial" w:cs="Arial"/>
                <w:sz w:val="20"/>
                <w:szCs w:val="20"/>
                <w:highlight w:val="cyan"/>
                <w:lang w:val="ru-RU"/>
              </w:rPr>
            </w:pPr>
            <w:r>
              <w:rPr>
                <w:rFonts w:ascii="Arial" w:hAnsi="Arial" w:cs="Arial"/>
                <w:sz w:val="20"/>
                <w:szCs w:val="20"/>
                <w:highlight w:val="cyan"/>
                <w:lang w:val="uk-UA"/>
              </w:rPr>
              <w:t xml:space="preserve">     персонал / </w:t>
            </w:r>
            <w:r w:rsidRPr="001B7275">
              <w:rPr>
                <w:rFonts w:ascii="Arial" w:hAnsi="Arial" w:cs="Arial"/>
                <w:sz w:val="20"/>
                <w:szCs w:val="20"/>
                <w:highlight w:val="cyan"/>
              </w:rPr>
              <w:t>Labourers</w:t>
            </w:r>
            <w:r w:rsidRPr="007714EA">
              <w:rPr>
                <w:rFonts w:ascii="Arial" w:hAnsi="Arial" w:cs="Arial"/>
                <w:sz w:val="20"/>
                <w:szCs w:val="20"/>
                <w:highlight w:val="cyan"/>
                <w:lang w:val="ru-RU"/>
              </w:rPr>
              <w:t xml:space="preserve"> </w:t>
            </w:r>
            <w:r w:rsidRPr="001B7275">
              <w:rPr>
                <w:rFonts w:ascii="Arial" w:hAnsi="Arial" w:cs="Arial"/>
                <w:sz w:val="20"/>
                <w:szCs w:val="20"/>
                <w:highlight w:val="cyan"/>
              </w:rPr>
              <w:t>and</w:t>
            </w:r>
            <w:r w:rsidRPr="007714EA">
              <w:rPr>
                <w:rFonts w:ascii="Arial" w:hAnsi="Arial" w:cs="Arial"/>
                <w:sz w:val="20"/>
                <w:szCs w:val="20"/>
                <w:highlight w:val="cyan"/>
                <w:lang w:val="ru-RU"/>
              </w:rPr>
              <w:t xml:space="preserve">  </w:t>
            </w:r>
          </w:p>
          <w:p w14:paraId="389C8201" w14:textId="77777777" w:rsidR="007714EA" w:rsidRDefault="007714EA">
            <w:pPr>
              <w:spacing w:line="256" w:lineRule="auto"/>
              <w:rPr>
                <w:rFonts w:ascii="Arial" w:hAnsi="Arial" w:cs="Arial"/>
                <w:sz w:val="20"/>
                <w:szCs w:val="20"/>
                <w:highlight w:val="cyan"/>
                <w:lang w:val="uk-UA"/>
              </w:rPr>
            </w:pPr>
            <w:r w:rsidRPr="007714EA">
              <w:rPr>
                <w:rFonts w:ascii="Arial" w:hAnsi="Arial" w:cs="Arial"/>
                <w:sz w:val="20"/>
                <w:szCs w:val="20"/>
                <w:highlight w:val="cyan"/>
                <w:lang w:val="ru-RU"/>
              </w:rPr>
              <w:t xml:space="preserve">     </w:t>
            </w:r>
            <w:r>
              <w:rPr>
                <w:rFonts w:ascii="Arial" w:hAnsi="Arial" w:cs="Arial"/>
                <w:sz w:val="20"/>
                <w:szCs w:val="20"/>
                <w:highlight w:val="cyan"/>
                <w:lang w:val="en-GB"/>
              </w:rPr>
              <w:t>unskilled staff</w:t>
            </w:r>
          </w:p>
        </w:tc>
        <w:tc>
          <w:tcPr>
            <w:tcW w:w="7021" w:type="dxa"/>
            <w:tcBorders>
              <w:top w:val="single" w:sz="4" w:space="0" w:color="auto"/>
              <w:left w:val="single" w:sz="4" w:space="0" w:color="auto"/>
              <w:bottom w:val="single" w:sz="4" w:space="0" w:color="auto"/>
              <w:right w:val="single" w:sz="4" w:space="0" w:color="auto"/>
            </w:tcBorders>
          </w:tcPr>
          <w:p w14:paraId="67342405" w14:textId="77777777" w:rsidR="007714EA" w:rsidRDefault="007714EA">
            <w:pPr>
              <w:spacing w:line="256" w:lineRule="auto"/>
              <w:rPr>
                <w:rFonts w:ascii="Arial" w:hAnsi="Arial" w:cs="Arial"/>
                <w:sz w:val="20"/>
                <w:szCs w:val="20"/>
                <w:lang w:val="uk-UA"/>
              </w:rPr>
            </w:pPr>
          </w:p>
        </w:tc>
      </w:tr>
      <w:tr w:rsidR="007714EA" w14:paraId="508EAAD7" w14:textId="77777777" w:rsidTr="007714EA">
        <w:tc>
          <w:tcPr>
            <w:tcW w:w="3469" w:type="dxa"/>
            <w:tcBorders>
              <w:top w:val="nil"/>
              <w:left w:val="single" w:sz="4" w:space="0" w:color="auto"/>
              <w:bottom w:val="single" w:sz="4" w:space="0" w:color="auto"/>
              <w:right w:val="single" w:sz="4" w:space="0" w:color="auto"/>
            </w:tcBorders>
            <w:hideMark/>
          </w:tcPr>
          <w:p w14:paraId="5C303410"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lastRenderedPageBreak/>
              <w:t xml:space="preserve">     Інший персонал / </w:t>
            </w:r>
          </w:p>
          <w:p w14:paraId="404A4299" w14:textId="77777777" w:rsidR="007714EA" w:rsidRDefault="007714EA">
            <w:pPr>
              <w:spacing w:line="256" w:lineRule="auto"/>
              <w:rPr>
                <w:rFonts w:ascii="Arial" w:hAnsi="Arial" w:cs="Arial"/>
                <w:sz w:val="20"/>
                <w:szCs w:val="20"/>
                <w:highlight w:val="cyan"/>
                <w:lang w:val="uk-UA"/>
              </w:rPr>
            </w:pPr>
            <w:r>
              <w:rPr>
                <w:rFonts w:ascii="Arial" w:hAnsi="Arial" w:cs="Arial"/>
                <w:sz w:val="20"/>
                <w:szCs w:val="20"/>
                <w:highlight w:val="cyan"/>
                <w:lang w:val="uk-UA"/>
              </w:rPr>
              <w:t xml:space="preserve">    </w:t>
            </w:r>
            <w:r>
              <w:rPr>
                <w:rFonts w:ascii="Arial" w:hAnsi="Arial" w:cs="Arial"/>
                <w:sz w:val="20"/>
                <w:szCs w:val="20"/>
                <w:highlight w:val="cyan"/>
                <w:lang w:val="en-GB"/>
              </w:rPr>
              <w:t>Other staff)</w:t>
            </w:r>
          </w:p>
        </w:tc>
        <w:tc>
          <w:tcPr>
            <w:tcW w:w="7021" w:type="dxa"/>
            <w:tcBorders>
              <w:top w:val="single" w:sz="4" w:space="0" w:color="auto"/>
              <w:left w:val="single" w:sz="4" w:space="0" w:color="auto"/>
              <w:bottom w:val="single" w:sz="4" w:space="0" w:color="auto"/>
              <w:right w:val="single" w:sz="4" w:space="0" w:color="auto"/>
            </w:tcBorders>
          </w:tcPr>
          <w:p w14:paraId="7BE9B9ED" w14:textId="77777777" w:rsidR="007714EA" w:rsidRDefault="007714EA">
            <w:pPr>
              <w:spacing w:line="256" w:lineRule="auto"/>
              <w:rPr>
                <w:rFonts w:ascii="Arial" w:hAnsi="Arial" w:cs="Arial"/>
                <w:sz w:val="20"/>
                <w:szCs w:val="20"/>
                <w:lang w:val="uk-UA"/>
              </w:rPr>
            </w:pPr>
          </w:p>
        </w:tc>
      </w:tr>
    </w:tbl>
    <w:p w14:paraId="0C3CC9C2" w14:textId="77777777" w:rsidR="007714EA" w:rsidRDefault="007714EA" w:rsidP="007714EA">
      <w:pPr>
        <w:pStyle w:val="bullet-3"/>
        <w:widowControl/>
        <w:spacing w:before="0"/>
        <w:ind w:left="0" w:firstLine="0"/>
        <w:rPr>
          <w:rFonts w:cs="Arial"/>
          <w:b/>
          <w:sz w:val="20"/>
          <w:lang w:val="uk-UA"/>
        </w:rPr>
      </w:pPr>
      <w:r>
        <w:rPr>
          <w:rFonts w:cs="Arial"/>
          <w:b/>
          <w:sz w:val="20"/>
          <w:highlight w:val="red"/>
          <w:lang w:val="uk-UA"/>
        </w:rPr>
        <w:t xml:space="preserve">(Примітка: відкоригуйте за потреби) / </w:t>
      </w:r>
      <w:r>
        <w:rPr>
          <w:rFonts w:cs="Arial"/>
          <w:b/>
          <w:sz w:val="20"/>
          <w:highlight w:val="red"/>
          <w:lang w:val="en-GB"/>
        </w:rPr>
        <w:t>(Note: please adjust the information as required)</w:t>
      </w:r>
    </w:p>
    <w:p w14:paraId="1314CE2D" w14:textId="77777777" w:rsidR="007714EA" w:rsidRDefault="007714EA" w:rsidP="007714EA">
      <w:pPr>
        <w:pStyle w:val="text"/>
        <w:widowControl/>
        <w:spacing w:before="0"/>
        <w:ind w:right="-94"/>
        <w:rPr>
          <w:rFonts w:cs="Arial"/>
          <w:sz w:val="20"/>
          <w:lang w:val="uk-UA"/>
        </w:rPr>
      </w:pPr>
      <w:r>
        <w:rPr>
          <w:rFonts w:cs="Arial"/>
          <w:sz w:val="20"/>
          <w:lang w:val="uk-UA"/>
        </w:rPr>
        <w:t xml:space="preserve">Зазначте деталі щодо запропонованого та наявного для виконання </w:t>
      </w:r>
      <w:r w:rsidR="00FE7D8D">
        <w:rPr>
          <w:rFonts w:cs="Arial"/>
          <w:sz w:val="20"/>
          <w:lang w:val="uk-UA"/>
        </w:rPr>
        <w:t>Договору</w:t>
      </w:r>
      <w:r>
        <w:rPr>
          <w:rFonts w:cs="Arial"/>
          <w:sz w:val="20"/>
          <w:lang w:val="uk-UA"/>
        </w:rPr>
        <w:t xml:space="preserve"> про виконання робіт устаткування / </w:t>
      </w:r>
      <w:r>
        <w:rPr>
          <w:rFonts w:cs="Arial"/>
          <w:sz w:val="20"/>
          <w:lang w:val="en-GB"/>
        </w:rPr>
        <w:t>Include</w:t>
      </w:r>
      <w:r>
        <w:rPr>
          <w:rFonts w:cs="Arial"/>
          <w:sz w:val="20"/>
          <w:lang w:val="uk-UA"/>
        </w:rPr>
        <w:t xml:space="preserve"> </w:t>
      </w:r>
      <w:r>
        <w:rPr>
          <w:rFonts w:cs="Arial"/>
          <w:sz w:val="20"/>
          <w:lang w:val="en-GB"/>
        </w:rPr>
        <w:t>details</w:t>
      </w:r>
      <w:r>
        <w:rPr>
          <w:rFonts w:cs="Arial"/>
          <w:sz w:val="20"/>
          <w:lang w:val="uk-UA"/>
        </w:rPr>
        <w:t xml:space="preserve"> </w:t>
      </w:r>
      <w:r>
        <w:rPr>
          <w:rFonts w:cs="Arial"/>
          <w:sz w:val="20"/>
          <w:lang w:val="en-GB"/>
        </w:rPr>
        <w:t>about</w:t>
      </w:r>
      <w:r>
        <w:rPr>
          <w:rFonts w:cs="Arial"/>
          <w:sz w:val="20"/>
          <w:lang w:val="uk-UA"/>
        </w:rPr>
        <w:t xml:space="preserve"> </w:t>
      </w:r>
      <w:r>
        <w:rPr>
          <w:rFonts w:cs="Arial"/>
          <w:sz w:val="20"/>
          <w:lang w:val="en-GB"/>
        </w:rPr>
        <w:t>plant</w:t>
      </w:r>
      <w:r>
        <w:rPr>
          <w:rFonts w:cs="Arial"/>
          <w:sz w:val="20"/>
          <w:lang w:val="uk-UA"/>
        </w:rPr>
        <w:t xml:space="preserve"> </w:t>
      </w:r>
      <w:r>
        <w:rPr>
          <w:rFonts w:cs="Arial"/>
          <w:sz w:val="20"/>
          <w:lang w:val="en-GB"/>
        </w:rPr>
        <w:t>proposed</w:t>
      </w:r>
      <w:r>
        <w:rPr>
          <w:rFonts w:cs="Arial"/>
          <w:sz w:val="20"/>
          <w:lang w:val="uk-UA"/>
        </w:rPr>
        <w:t xml:space="preserve"> </w:t>
      </w:r>
      <w:r>
        <w:rPr>
          <w:rFonts w:cs="Arial"/>
          <w:sz w:val="20"/>
          <w:lang w:val="en-GB"/>
        </w:rPr>
        <w:t>and</w:t>
      </w:r>
      <w:r>
        <w:rPr>
          <w:rFonts w:cs="Arial"/>
          <w:sz w:val="20"/>
          <w:lang w:val="uk-UA"/>
        </w:rPr>
        <w:t xml:space="preserve"> </w:t>
      </w:r>
      <w:r>
        <w:rPr>
          <w:rFonts w:cs="Arial"/>
          <w:sz w:val="20"/>
          <w:lang w:val="en-GB"/>
        </w:rPr>
        <w:t>available</w:t>
      </w:r>
      <w:r>
        <w:rPr>
          <w:rFonts w:cs="Arial"/>
          <w:sz w:val="20"/>
          <w:lang w:val="uk-UA"/>
        </w:rPr>
        <w:t xml:space="preserve"> </w:t>
      </w:r>
      <w:r>
        <w:rPr>
          <w:rFonts w:cs="Arial"/>
          <w:sz w:val="20"/>
          <w:lang w:val="en-GB"/>
        </w:rPr>
        <w:t>for</w:t>
      </w:r>
      <w:r>
        <w:rPr>
          <w:rFonts w:cs="Arial"/>
          <w:sz w:val="20"/>
          <w:lang w:val="uk-UA"/>
        </w:rPr>
        <w:t xml:space="preserve"> </w:t>
      </w:r>
      <w:r>
        <w:rPr>
          <w:rFonts w:cs="Arial"/>
          <w:sz w:val="20"/>
          <w:lang w:val="en-GB"/>
        </w:rPr>
        <w:t>the</w:t>
      </w:r>
      <w:r>
        <w:rPr>
          <w:rFonts w:cs="Arial"/>
          <w:sz w:val="20"/>
          <w:lang w:val="uk-UA"/>
        </w:rPr>
        <w:t xml:space="preserve"> </w:t>
      </w:r>
      <w:r>
        <w:rPr>
          <w:rFonts w:cs="Arial"/>
          <w:sz w:val="20"/>
          <w:lang w:val="en-GB"/>
        </w:rPr>
        <w:t>implementation</w:t>
      </w:r>
      <w:r>
        <w:rPr>
          <w:rFonts w:cs="Arial"/>
          <w:sz w:val="20"/>
          <w:lang w:val="uk-UA"/>
        </w:rPr>
        <w:t xml:space="preserve"> </w:t>
      </w:r>
      <w:r>
        <w:rPr>
          <w:rFonts w:cs="Arial"/>
          <w:sz w:val="20"/>
          <w:lang w:val="en-GB"/>
        </w:rPr>
        <w:t>of</w:t>
      </w:r>
      <w:r>
        <w:rPr>
          <w:rFonts w:cs="Arial"/>
          <w:sz w:val="20"/>
          <w:lang w:val="uk-UA"/>
        </w:rPr>
        <w:t xml:space="preserve"> </w:t>
      </w:r>
      <w:r>
        <w:rPr>
          <w:rFonts w:cs="Arial"/>
          <w:sz w:val="20"/>
          <w:lang w:val="en-GB"/>
        </w:rPr>
        <w:t>the</w:t>
      </w:r>
      <w:r>
        <w:rPr>
          <w:rFonts w:cs="Arial"/>
          <w:sz w:val="20"/>
          <w:lang w:val="uk-UA"/>
        </w:rPr>
        <w:t xml:space="preserve"> </w:t>
      </w:r>
      <w:r>
        <w:rPr>
          <w:rFonts w:cs="Arial"/>
          <w:sz w:val="20"/>
          <w:lang w:val="en-GB"/>
        </w:rPr>
        <w:t>Works</w:t>
      </w:r>
      <w:r>
        <w:rPr>
          <w:rFonts w:cs="Arial"/>
          <w:sz w:val="20"/>
          <w:lang w:val="uk-UA"/>
        </w:rPr>
        <w:t xml:space="preserve"> </w:t>
      </w:r>
      <w:r>
        <w:rPr>
          <w:rFonts w:cs="Arial"/>
          <w:sz w:val="20"/>
          <w:lang w:val="en-GB"/>
        </w:rPr>
        <w:t>Contract</w:t>
      </w:r>
      <w:r>
        <w:rPr>
          <w:rFonts w:cs="Arial"/>
          <w:sz w:val="20"/>
          <w:lang w:val="uk-UA"/>
        </w:rPr>
        <w:t>.</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2"/>
        <w:gridCol w:w="8438"/>
      </w:tblGrid>
      <w:tr w:rsidR="007714EA" w:rsidRPr="004757BC" w14:paraId="60DDD3C0" w14:textId="77777777" w:rsidTr="007714EA">
        <w:trPr>
          <w:cantSplit/>
          <w:trHeight w:val="155"/>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0365EC1" w14:textId="77777777" w:rsidR="007714EA" w:rsidRDefault="007714EA">
            <w:pPr>
              <w:spacing w:line="256" w:lineRule="auto"/>
              <w:jc w:val="center"/>
              <w:rPr>
                <w:rFonts w:ascii="Arial" w:hAnsi="Arial" w:cs="Arial"/>
                <w:b/>
                <w:bCs/>
                <w:sz w:val="20"/>
                <w:szCs w:val="20"/>
                <w:lang w:val="uk-UA"/>
              </w:rPr>
            </w:pPr>
            <w:r>
              <w:rPr>
                <w:rFonts w:ascii="Arial" w:hAnsi="Arial" w:cs="Arial"/>
                <w:b/>
                <w:bCs/>
                <w:sz w:val="20"/>
                <w:szCs w:val="20"/>
                <w:lang w:val="uk-UA"/>
              </w:rPr>
              <w:t xml:space="preserve">БУДІВЕЛЬНЕ УСТАТКУВАННЯ КОМПАНІЇ  / </w:t>
            </w:r>
            <w:r>
              <w:rPr>
                <w:rFonts w:ascii="Arial" w:hAnsi="Arial" w:cs="Arial"/>
                <w:b/>
                <w:bCs/>
                <w:sz w:val="20"/>
                <w:szCs w:val="20"/>
                <w:lang w:val="en-GB"/>
              </w:rPr>
              <w:t>COMPANY</w:t>
            </w:r>
            <w:r>
              <w:rPr>
                <w:rFonts w:ascii="Arial" w:hAnsi="Arial" w:cs="Arial"/>
                <w:b/>
                <w:bCs/>
                <w:sz w:val="20"/>
                <w:szCs w:val="20"/>
                <w:lang w:val="uk-UA"/>
              </w:rPr>
              <w:t>’</w:t>
            </w:r>
            <w:r>
              <w:rPr>
                <w:rFonts w:ascii="Arial" w:hAnsi="Arial" w:cs="Arial"/>
                <w:b/>
                <w:bCs/>
                <w:sz w:val="20"/>
                <w:szCs w:val="20"/>
                <w:lang w:val="en-GB"/>
              </w:rPr>
              <w:t>S</w:t>
            </w:r>
            <w:r>
              <w:rPr>
                <w:rFonts w:ascii="Arial" w:hAnsi="Arial" w:cs="Arial"/>
                <w:b/>
                <w:bCs/>
                <w:sz w:val="20"/>
                <w:szCs w:val="20"/>
                <w:lang w:val="uk-UA"/>
              </w:rPr>
              <w:t xml:space="preserve"> </w:t>
            </w:r>
            <w:r>
              <w:rPr>
                <w:rFonts w:ascii="Arial" w:hAnsi="Arial" w:cs="Arial"/>
                <w:b/>
                <w:bCs/>
                <w:sz w:val="20"/>
                <w:szCs w:val="20"/>
                <w:lang w:val="en-GB"/>
              </w:rPr>
              <w:t>CONSTRUCTION</w:t>
            </w:r>
            <w:r>
              <w:rPr>
                <w:rFonts w:ascii="Arial" w:hAnsi="Arial" w:cs="Arial"/>
                <w:b/>
                <w:bCs/>
                <w:sz w:val="20"/>
                <w:szCs w:val="20"/>
                <w:lang w:val="uk-UA"/>
              </w:rPr>
              <w:t xml:space="preserve"> </w:t>
            </w:r>
            <w:r>
              <w:rPr>
                <w:rFonts w:ascii="Arial" w:hAnsi="Arial" w:cs="Arial"/>
                <w:b/>
                <w:bCs/>
                <w:sz w:val="20"/>
                <w:szCs w:val="20"/>
                <w:lang w:val="en-GB"/>
              </w:rPr>
              <w:t>PLANT</w:t>
            </w:r>
          </w:p>
        </w:tc>
      </w:tr>
      <w:tr w:rsidR="007714EA" w:rsidRPr="004757BC" w14:paraId="5BAC45DF" w14:textId="77777777" w:rsidTr="007714EA">
        <w:tc>
          <w:tcPr>
            <w:tcW w:w="2052" w:type="dxa"/>
            <w:tcBorders>
              <w:top w:val="single" w:sz="4" w:space="0" w:color="auto"/>
              <w:left w:val="single" w:sz="4" w:space="0" w:color="auto"/>
              <w:bottom w:val="single" w:sz="4" w:space="0" w:color="auto"/>
              <w:right w:val="single" w:sz="4" w:space="0" w:color="auto"/>
            </w:tcBorders>
            <w:hideMark/>
          </w:tcPr>
          <w:p w14:paraId="39114B16" w14:textId="77777777" w:rsidR="007714EA" w:rsidRPr="001B7275" w:rsidRDefault="007714EA">
            <w:pPr>
              <w:spacing w:line="256" w:lineRule="auto"/>
              <w:rPr>
                <w:rFonts w:ascii="Arial" w:hAnsi="Arial" w:cs="Arial"/>
                <w:sz w:val="20"/>
                <w:szCs w:val="20"/>
                <w:lang w:val="uk-UA"/>
              </w:rPr>
            </w:pPr>
            <w:r>
              <w:rPr>
                <w:rFonts w:ascii="Arial" w:hAnsi="Arial" w:cs="Arial"/>
                <w:sz w:val="20"/>
                <w:szCs w:val="20"/>
                <w:lang w:val="uk-UA"/>
              </w:rPr>
              <w:t>Вкажіть* будівельне устаткування</w:t>
            </w:r>
            <w:r>
              <w:rPr>
                <w:rFonts w:ascii="Arial" w:hAnsi="Arial" w:cs="Arial"/>
                <w:sz w:val="18"/>
                <w:szCs w:val="18"/>
                <w:lang w:val="uk-UA"/>
              </w:rPr>
              <w:t xml:space="preserve"> (напр., траншеєкопачеві, крани та підйомне обладнання тощо) / </w:t>
            </w:r>
            <w:r>
              <w:rPr>
                <w:rFonts w:ascii="Arial" w:hAnsi="Arial" w:cs="Arial"/>
                <w:sz w:val="20"/>
                <w:szCs w:val="20"/>
              </w:rPr>
              <w:t>Specify</w:t>
            </w:r>
            <w:r w:rsidRPr="001B7275">
              <w:rPr>
                <w:rFonts w:ascii="Arial" w:hAnsi="Arial" w:cs="Arial"/>
                <w:sz w:val="20"/>
                <w:szCs w:val="20"/>
                <w:lang w:val="uk-UA"/>
              </w:rPr>
              <w:t xml:space="preserve">* </w:t>
            </w:r>
            <w:r>
              <w:rPr>
                <w:rFonts w:ascii="Arial" w:hAnsi="Arial" w:cs="Arial"/>
                <w:sz w:val="20"/>
                <w:szCs w:val="20"/>
              </w:rPr>
              <w:t>the</w:t>
            </w:r>
            <w:r w:rsidRPr="001B7275">
              <w:rPr>
                <w:rFonts w:ascii="Arial" w:hAnsi="Arial" w:cs="Arial"/>
                <w:sz w:val="20"/>
                <w:szCs w:val="20"/>
                <w:lang w:val="uk-UA"/>
              </w:rPr>
              <w:t xml:space="preserve"> </w:t>
            </w:r>
            <w:r>
              <w:rPr>
                <w:rFonts w:ascii="Arial" w:hAnsi="Arial" w:cs="Arial"/>
                <w:sz w:val="20"/>
                <w:szCs w:val="20"/>
              </w:rPr>
              <w:t>construction</w:t>
            </w:r>
            <w:r w:rsidRPr="001B7275">
              <w:rPr>
                <w:rFonts w:ascii="Arial" w:hAnsi="Arial" w:cs="Arial"/>
                <w:sz w:val="20"/>
                <w:szCs w:val="20"/>
                <w:lang w:val="uk-UA"/>
              </w:rPr>
              <w:t xml:space="preserve"> </w:t>
            </w:r>
            <w:r>
              <w:rPr>
                <w:rFonts w:ascii="Arial" w:hAnsi="Arial" w:cs="Arial"/>
                <w:sz w:val="20"/>
                <w:szCs w:val="20"/>
              </w:rPr>
              <w:t>plants</w:t>
            </w:r>
            <w:r w:rsidRPr="001B7275">
              <w:rPr>
                <w:rFonts w:ascii="Arial" w:hAnsi="Arial" w:cs="Arial"/>
                <w:sz w:val="20"/>
                <w:szCs w:val="20"/>
                <w:lang w:val="uk-UA"/>
              </w:rPr>
              <w:t xml:space="preserve"> </w:t>
            </w:r>
            <w:r w:rsidRPr="001B7275">
              <w:rPr>
                <w:rFonts w:ascii="Arial" w:hAnsi="Arial" w:cs="Arial"/>
                <w:sz w:val="18"/>
                <w:szCs w:val="18"/>
                <w:lang w:val="uk-UA"/>
              </w:rPr>
              <w:t>(</w:t>
            </w:r>
            <w:r>
              <w:rPr>
                <w:rFonts w:ascii="Arial" w:hAnsi="Arial" w:cs="Arial"/>
                <w:sz w:val="18"/>
                <w:szCs w:val="18"/>
              </w:rPr>
              <w:t>e</w:t>
            </w:r>
            <w:r w:rsidRPr="001B7275">
              <w:rPr>
                <w:rFonts w:ascii="Arial" w:hAnsi="Arial" w:cs="Arial"/>
                <w:sz w:val="18"/>
                <w:szCs w:val="18"/>
                <w:lang w:val="uk-UA"/>
              </w:rPr>
              <w:t>.</w:t>
            </w:r>
            <w:r>
              <w:rPr>
                <w:rFonts w:ascii="Arial" w:hAnsi="Arial" w:cs="Arial"/>
                <w:sz w:val="18"/>
                <w:szCs w:val="18"/>
              </w:rPr>
              <w:t>g</w:t>
            </w:r>
            <w:r w:rsidRPr="001B7275">
              <w:rPr>
                <w:rFonts w:ascii="Arial" w:hAnsi="Arial" w:cs="Arial"/>
                <w:sz w:val="18"/>
                <w:szCs w:val="18"/>
                <w:lang w:val="uk-UA"/>
              </w:rPr>
              <w:t xml:space="preserve">. </w:t>
            </w:r>
            <w:r>
              <w:rPr>
                <w:rFonts w:ascii="Arial" w:hAnsi="Arial" w:cs="Arial"/>
                <w:sz w:val="18"/>
                <w:szCs w:val="18"/>
              </w:rPr>
              <w:t>trenching</w:t>
            </w:r>
            <w:r w:rsidRPr="001B7275">
              <w:rPr>
                <w:rFonts w:ascii="Arial" w:hAnsi="Arial" w:cs="Arial"/>
                <w:sz w:val="18"/>
                <w:szCs w:val="18"/>
                <w:lang w:val="uk-UA"/>
              </w:rPr>
              <w:t xml:space="preserve"> </w:t>
            </w:r>
            <w:r>
              <w:rPr>
                <w:rFonts w:ascii="Arial" w:hAnsi="Arial" w:cs="Arial"/>
                <w:sz w:val="18"/>
                <w:szCs w:val="18"/>
              </w:rPr>
              <w:t>machines</w:t>
            </w:r>
            <w:r w:rsidRPr="001B7275">
              <w:rPr>
                <w:rFonts w:ascii="Arial" w:hAnsi="Arial" w:cs="Arial"/>
                <w:sz w:val="18"/>
                <w:szCs w:val="18"/>
                <w:lang w:val="uk-UA"/>
              </w:rPr>
              <w:t xml:space="preserve">, </w:t>
            </w:r>
            <w:r>
              <w:rPr>
                <w:rFonts w:ascii="Arial" w:hAnsi="Arial" w:cs="Arial"/>
                <w:sz w:val="18"/>
                <w:szCs w:val="18"/>
              </w:rPr>
              <w:t>cranes</w:t>
            </w:r>
            <w:r w:rsidRPr="001B7275">
              <w:rPr>
                <w:rFonts w:ascii="Arial" w:hAnsi="Arial" w:cs="Arial"/>
                <w:sz w:val="18"/>
                <w:szCs w:val="18"/>
                <w:lang w:val="uk-UA"/>
              </w:rPr>
              <w:t xml:space="preserve"> </w:t>
            </w:r>
            <w:r>
              <w:rPr>
                <w:rFonts w:ascii="Arial" w:hAnsi="Arial" w:cs="Arial"/>
                <w:sz w:val="18"/>
                <w:szCs w:val="18"/>
              </w:rPr>
              <w:t>and</w:t>
            </w:r>
            <w:r w:rsidRPr="001B7275">
              <w:rPr>
                <w:rFonts w:ascii="Arial" w:hAnsi="Arial" w:cs="Arial"/>
                <w:sz w:val="18"/>
                <w:szCs w:val="18"/>
                <w:lang w:val="uk-UA"/>
              </w:rPr>
              <w:t xml:space="preserve"> </w:t>
            </w:r>
            <w:r>
              <w:rPr>
                <w:rFonts w:ascii="Arial" w:hAnsi="Arial" w:cs="Arial"/>
                <w:sz w:val="18"/>
                <w:szCs w:val="18"/>
              </w:rPr>
              <w:t>lifting</w:t>
            </w:r>
            <w:r w:rsidRPr="001B7275">
              <w:rPr>
                <w:rFonts w:ascii="Arial" w:hAnsi="Arial" w:cs="Arial"/>
                <w:sz w:val="18"/>
                <w:szCs w:val="18"/>
                <w:lang w:val="uk-UA"/>
              </w:rPr>
              <w:t xml:space="preserve"> </w:t>
            </w:r>
            <w:r>
              <w:rPr>
                <w:rFonts w:ascii="Arial" w:hAnsi="Arial" w:cs="Arial"/>
                <w:sz w:val="18"/>
                <w:szCs w:val="18"/>
              </w:rPr>
              <w:t>equipment</w:t>
            </w:r>
            <w:r w:rsidRPr="001B7275">
              <w:rPr>
                <w:rFonts w:ascii="Arial" w:hAnsi="Arial" w:cs="Arial"/>
                <w:sz w:val="18"/>
                <w:szCs w:val="18"/>
                <w:lang w:val="uk-UA"/>
              </w:rPr>
              <w:t xml:space="preserve"> </w:t>
            </w:r>
            <w:r>
              <w:rPr>
                <w:rFonts w:ascii="Arial" w:hAnsi="Arial" w:cs="Arial"/>
                <w:sz w:val="18"/>
                <w:szCs w:val="18"/>
              </w:rPr>
              <w:t>etc</w:t>
            </w:r>
            <w:r w:rsidRPr="001B7275">
              <w:rPr>
                <w:rFonts w:ascii="Arial" w:hAnsi="Arial" w:cs="Arial"/>
                <w:sz w:val="18"/>
                <w:szCs w:val="18"/>
                <w:lang w:val="uk-UA"/>
              </w:rPr>
              <w:t>.)</w:t>
            </w:r>
          </w:p>
        </w:tc>
        <w:tc>
          <w:tcPr>
            <w:tcW w:w="8438" w:type="dxa"/>
            <w:tcBorders>
              <w:top w:val="single" w:sz="4" w:space="0" w:color="auto"/>
              <w:left w:val="single" w:sz="4" w:space="0" w:color="auto"/>
              <w:bottom w:val="single" w:sz="4" w:space="0" w:color="auto"/>
              <w:right w:val="single" w:sz="4" w:space="0" w:color="auto"/>
            </w:tcBorders>
          </w:tcPr>
          <w:p w14:paraId="677A58C4" w14:textId="77777777" w:rsidR="007714EA" w:rsidRDefault="007714EA">
            <w:pPr>
              <w:spacing w:line="256" w:lineRule="auto"/>
              <w:rPr>
                <w:rFonts w:ascii="Arial" w:hAnsi="Arial" w:cs="Arial"/>
                <w:sz w:val="20"/>
                <w:szCs w:val="20"/>
                <w:lang w:val="uk-UA"/>
              </w:rPr>
            </w:pPr>
          </w:p>
        </w:tc>
      </w:tr>
      <w:tr w:rsidR="007714EA" w:rsidRPr="004757BC" w14:paraId="2BCAE143" w14:textId="77777777" w:rsidTr="007714EA">
        <w:tc>
          <w:tcPr>
            <w:tcW w:w="2052" w:type="dxa"/>
            <w:tcBorders>
              <w:top w:val="single" w:sz="4" w:space="0" w:color="auto"/>
              <w:left w:val="single" w:sz="4" w:space="0" w:color="auto"/>
              <w:bottom w:val="single" w:sz="4" w:space="0" w:color="auto"/>
              <w:right w:val="single" w:sz="4" w:space="0" w:color="auto"/>
            </w:tcBorders>
            <w:hideMark/>
          </w:tcPr>
          <w:p w14:paraId="7B0160B6" w14:textId="77777777" w:rsidR="007714EA" w:rsidRPr="001B7275" w:rsidRDefault="007714EA">
            <w:pPr>
              <w:spacing w:line="256" w:lineRule="auto"/>
              <w:rPr>
                <w:rFonts w:ascii="Arial" w:hAnsi="Arial" w:cs="Arial"/>
                <w:sz w:val="20"/>
                <w:szCs w:val="20"/>
                <w:lang w:val="uk-UA"/>
              </w:rPr>
            </w:pPr>
            <w:r>
              <w:rPr>
                <w:rFonts w:ascii="Arial" w:hAnsi="Arial" w:cs="Arial"/>
                <w:sz w:val="20"/>
                <w:szCs w:val="20"/>
                <w:lang w:val="uk-UA"/>
              </w:rPr>
              <w:t xml:space="preserve">Вкажіть* вантажівки та інші транспортні засоби / </w:t>
            </w:r>
            <w:r>
              <w:rPr>
                <w:rFonts w:ascii="Arial" w:hAnsi="Arial" w:cs="Arial"/>
                <w:sz w:val="20"/>
                <w:szCs w:val="20"/>
              </w:rPr>
              <w:t>Specify</w:t>
            </w:r>
            <w:r w:rsidRPr="001B7275">
              <w:rPr>
                <w:rFonts w:ascii="Arial" w:hAnsi="Arial" w:cs="Arial"/>
                <w:sz w:val="20"/>
                <w:szCs w:val="20"/>
                <w:lang w:val="uk-UA"/>
              </w:rPr>
              <w:t xml:space="preserve">* </w:t>
            </w:r>
            <w:r>
              <w:rPr>
                <w:rFonts w:ascii="Arial" w:hAnsi="Arial" w:cs="Arial"/>
                <w:sz w:val="20"/>
                <w:szCs w:val="20"/>
              </w:rPr>
              <w:t>the</w:t>
            </w:r>
            <w:r w:rsidRPr="001B7275">
              <w:rPr>
                <w:rFonts w:ascii="Arial" w:hAnsi="Arial" w:cs="Arial"/>
                <w:sz w:val="20"/>
                <w:szCs w:val="20"/>
                <w:lang w:val="uk-UA"/>
              </w:rPr>
              <w:t xml:space="preserve"> </w:t>
            </w:r>
            <w:r>
              <w:rPr>
                <w:rFonts w:ascii="Arial" w:hAnsi="Arial" w:cs="Arial"/>
                <w:sz w:val="20"/>
                <w:szCs w:val="20"/>
              </w:rPr>
              <w:t>vehicles</w:t>
            </w:r>
            <w:r w:rsidRPr="001B7275">
              <w:rPr>
                <w:rFonts w:ascii="Arial" w:hAnsi="Arial" w:cs="Arial"/>
                <w:sz w:val="20"/>
                <w:szCs w:val="20"/>
                <w:lang w:val="uk-UA"/>
              </w:rPr>
              <w:t xml:space="preserve"> </w:t>
            </w:r>
            <w:r>
              <w:rPr>
                <w:rFonts w:ascii="Arial" w:hAnsi="Arial" w:cs="Arial"/>
                <w:sz w:val="20"/>
                <w:szCs w:val="20"/>
              </w:rPr>
              <w:t>and</w:t>
            </w:r>
            <w:r w:rsidRPr="001B7275">
              <w:rPr>
                <w:rFonts w:ascii="Arial" w:hAnsi="Arial" w:cs="Arial"/>
                <w:sz w:val="20"/>
                <w:szCs w:val="20"/>
                <w:lang w:val="uk-UA"/>
              </w:rPr>
              <w:t xml:space="preserve"> </w:t>
            </w:r>
            <w:r>
              <w:rPr>
                <w:rFonts w:ascii="Arial" w:hAnsi="Arial" w:cs="Arial"/>
                <w:sz w:val="20"/>
                <w:szCs w:val="20"/>
              </w:rPr>
              <w:t>trucks</w:t>
            </w:r>
          </w:p>
        </w:tc>
        <w:tc>
          <w:tcPr>
            <w:tcW w:w="8438" w:type="dxa"/>
            <w:tcBorders>
              <w:top w:val="single" w:sz="4" w:space="0" w:color="auto"/>
              <w:left w:val="single" w:sz="4" w:space="0" w:color="auto"/>
              <w:bottom w:val="single" w:sz="4" w:space="0" w:color="auto"/>
              <w:right w:val="single" w:sz="4" w:space="0" w:color="auto"/>
            </w:tcBorders>
          </w:tcPr>
          <w:p w14:paraId="7EE82B1D" w14:textId="77777777" w:rsidR="007714EA" w:rsidRDefault="007714EA">
            <w:pPr>
              <w:spacing w:line="256" w:lineRule="auto"/>
              <w:rPr>
                <w:rFonts w:ascii="Arial" w:hAnsi="Arial" w:cs="Arial"/>
                <w:sz w:val="20"/>
                <w:szCs w:val="20"/>
                <w:lang w:val="uk-UA"/>
              </w:rPr>
            </w:pPr>
          </w:p>
        </w:tc>
      </w:tr>
      <w:tr w:rsidR="007714EA" w:rsidRPr="004757BC" w14:paraId="604F275A" w14:textId="77777777" w:rsidTr="007714EA">
        <w:tc>
          <w:tcPr>
            <w:tcW w:w="2052" w:type="dxa"/>
            <w:tcBorders>
              <w:top w:val="single" w:sz="4" w:space="0" w:color="auto"/>
              <w:left w:val="single" w:sz="4" w:space="0" w:color="auto"/>
              <w:bottom w:val="single" w:sz="4" w:space="0" w:color="auto"/>
              <w:right w:val="single" w:sz="4" w:space="0" w:color="auto"/>
            </w:tcBorders>
            <w:hideMark/>
          </w:tcPr>
          <w:p w14:paraId="21308635" w14:textId="77777777" w:rsidR="007714EA" w:rsidRDefault="007714EA">
            <w:pPr>
              <w:spacing w:line="256" w:lineRule="auto"/>
              <w:rPr>
                <w:rFonts w:ascii="Arial" w:hAnsi="Arial" w:cs="Arial"/>
                <w:sz w:val="20"/>
                <w:szCs w:val="20"/>
                <w:lang w:val="uk-UA"/>
              </w:rPr>
            </w:pPr>
            <w:r>
              <w:rPr>
                <w:rFonts w:ascii="Arial" w:hAnsi="Arial" w:cs="Arial"/>
                <w:sz w:val="20"/>
                <w:szCs w:val="20"/>
                <w:lang w:val="uk-UA"/>
              </w:rPr>
              <w:t xml:space="preserve">Вкажіть* інше устаткування / </w:t>
            </w:r>
            <w:r w:rsidRPr="00E320B5">
              <w:rPr>
                <w:rFonts w:ascii="Arial" w:hAnsi="Arial" w:cs="Arial"/>
                <w:sz w:val="20"/>
                <w:szCs w:val="20"/>
              </w:rPr>
              <w:t>Specify</w:t>
            </w:r>
            <w:r w:rsidRPr="007714EA">
              <w:rPr>
                <w:rFonts w:ascii="Arial" w:hAnsi="Arial" w:cs="Arial"/>
                <w:sz w:val="20"/>
                <w:szCs w:val="20"/>
                <w:lang w:val="uk-UA"/>
              </w:rPr>
              <w:t xml:space="preserve">* </w:t>
            </w:r>
            <w:r w:rsidRPr="00E320B5">
              <w:rPr>
                <w:rFonts w:ascii="Arial" w:hAnsi="Arial" w:cs="Arial"/>
                <w:sz w:val="20"/>
                <w:szCs w:val="20"/>
              </w:rPr>
              <w:t>other</w:t>
            </w:r>
            <w:r w:rsidRPr="007714EA">
              <w:rPr>
                <w:rFonts w:ascii="Arial" w:hAnsi="Arial" w:cs="Arial"/>
                <w:sz w:val="20"/>
                <w:szCs w:val="20"/>
                <w:lang w:val="uk-UA"/>
              </w:rPr>
              <w:t xml:space="preserve"> </w:t>
            </w:r>
            <w:r w:rsidRPr="00E320B5">
              <w:rPr>
                <w:rFonts w:ascii="Arial" w:hAnsi="Arial" w:cs="Arial"/>
                <w:sz w:val="20"/>
                <w:szCs w:val="20"/>
              </w:rPr>
              <w:t>plants</w:t>
            </w:r>
          </w:p>
        </w:tc>
        <w:tc>
          <w:tcPr>
            <w:tcW w:w="8438" w:type="dxa"/>
            <w:tcBorders>
              <w:top w:val="single" w:sz="4" w:space="0" w:color="auto"/>
              <w:left w:val="single" w:sz="4" w:space="0" w:color="auto"/>
              <w:bottom w:val="single" w:sz="4" w:space="0" w:color="auto"/>
              <w:right w:val="single" w:sz="4" w:space="0" w:color="auto"/>
            </w:tcBorders>
          </w:tcPr>
          <w:p w14:paraId="5D9961F0" w14:textId="77777777" w:rsidR="007714EA" w:rsidRDefault="007714EA">
            <w:pPr>
              <w:spacing w:line="256" w:lineRule="auto"/>
              <w:rPr>
                <w:rFonts w:ascii="Arial" w:hAnsi="Arial" w:cs="Arial"/>
                <w:sz w:val="20"/>
                <w:szCs w:val="20"/>
                <w:lang w:val="uk-UA"/>
              </w:rPr>
            </w:pPr>
          </w:p>
        </w:tc>
      </w:tr>
    </w:tbl>
    <w:p w14:paraId="57A58880" w14:textId="77777777" w:rsidR="007714EA" w:rsidRPr="001B7275" w:rsidRDefault="007714EA" w:rsidP="007714EA">
      <w:pPr>
        <w:pStyle w:val="text-3mezera"/>
        <w:widowControl/>
        <w:spacing w:before="0" w:line="240" w:lineRule="auto"/>
        <w:rPr>
          <w:rFonts w:cs="Arial"/>
          <w:sz w:val="20"/>
          <w:lang w:val="uk-UA"/>
        </w:rPr>
      </w:pPr>
      <w:r>
        <w:rPr>
          <w:rFonts w:cs="Arial"/>
          <w:sz w:val="20"/>
          <w:lang w:val="uk-UA"/>
        </w:rPr>
        <w:t xml:space="preserve">Ця інформація повинна містити дані про: кількість одиниць, час роботи, власність/оренда та приблизну вартість у </w:t>
      </w:r>
      <w:r>
        <w:rPr>
          <w:rFonts w:cs="Arial"/>
          <w:sz w:val="20"/>
          <w:highlight w:val="yellow"/>
          <w:lang w:val="uk-UA"/>
        </w:rPr>
        <w:t>&lt;валюта&gt;</w:t>
      </w:r>
      <w:r>
        <w:rPr>
          <w:rFonts w:cs="Arial"/>
          <w:sz w:val="20"/>
          <w:lang w:val="uk-UA"/>
        </w:rPr>
        <w:t xml:space="preserve">. / </w:t>
      </w:r>
      <w:r w:rsidRPr="001B7275">
        <w:rPr>
          <w:rFonts w:cs="Arial"/>
          <w:sz w:val="20"/>
          <w:lang w:val="uk-UA"/>
        </w:rPr>
        <w:t>*</w:t>
      </w:r>
      <w:r>
        <w:rPr>
          <w:rFonts w:cs="Arial"/>
          <w:sz w:val="20"/>
          <w:lang w:val="da-DK"/>
        </w:rPr>
        <w:t>The</w:t>
      </w:r>
      <w:r w:rsidRPr="001B7275">
        <w:rPr>
          <w:rFonts w:cs="Arial"/>
          <w:sz w:val="20"/>
          <w:lang w:val="uk-UA"/>
        </w:rPr>
        <w:t xml:space="preserve"> </w:t>
      </w:r>
      <w:r>
        <w:rPr>
          <w:rFonts w:cs="Arial"/>
          <w:sz w:val="20"/>
          <w:lang w:val="da-DK"/>
        </w:rPr>
        <w:t>specifications</w:t>
      </w:r>
      <w:r w:rsidRPr="001B7275">
        <w:rPr>
          <w:rFonts w:cs="Arial"/>
          <w:sz w:val="20"/>
          <w:lang w:val="uk-UA"/>
        </w:rPr>
        <w:t xml:space="preserve"> </w:t>
      </w:r>
      <w:r>
        <w:rPr>
          <w:rFonts w:cs="Arial"/>
          <w:sz w:val="20"/>
          <w:lang w:val="da-DK"/>
        </w:rPr>
        <w:t>must</w:t>
      </w:r>
      <w:r w:rsidRPr="001B7275">
        <w:rPr>
          <w:rFonts w:cs="Arial"/>
          <w:sz w:val="20"/>
          <w:lang w:val="uk-UA"/>
        </w:rPr>
        <w:t xml:space="preserve"> </w:t>
      </w:r>
      <w:r>
        <w:rPr>
          <w:rFonts w:cs="Arial"/>
          <w:sz w:val="20"/>
          <w:lang w:val="da-DK"/>
        </w:rPr>
        <w:t>entail</w:t>
      </w:r>
      <w:r w:rsidRPr="001B7275">
        <w:rPr>
          <w:rFonts w:cs="Arial"/>
          <w:sz w:val="20"/>
          <w:lang w:val="uk-UA"/>
        </w:rPr>
        <w:t xml:space="preserve"> </w:t>
      </w:r>
      <w:r>
        <w:rPr>
          <w:rFonts w:cs="Arial"/>
          <w:sz w:val="20"/>
          <w:lang w:val="da-DK"/>
        </w:rPr>
        <w:t>information</w:t>
      </w:r>
      <w:r w:rsidRPr="001B7275">
        <w:rPr>
          <w:rFonts w:cs="Arial"/>
          <w:sz w:val="20"/>
          <w:lang w:val="uk-UA"/>
        </w:rPr>
        <w:t xml:space="preserve"> </w:t>
      </w:r>
      <w:r>
        <w:rPr>
          <w:rFonts w:cs="Arial"/>
          <w:sz w:val="20"/>
          <w:lang w:val="da-DK"/>
        </w:rPr>
        <w:t>on</w:t>
      </w:r>
      <w:r w:rsidRPr="001B7275">
        <w:rPr>
          <w:rFonts w:cs="Arial"/>
          <w:sz w:val="20"/>
          <w:lang w:val="uk-UA"/>
        </w:rPr>
        <w:t xml:space="preserve">: </w:t>
      </w:r>
      <w:r>
        <w:rPr>
          <w:rFonts w:cs="Arial"/>
          <w:sz w:val="20"/>
          <w:lang w:val="da-DK"/>
        </w:rPr>
        <w:t>no</w:t>
      </w:r>
      <w:r w:rsidRPr="001B7275">
        <w:rPr>
          <w:rFonts w:cs="Arial"/>
          <w:sz w:val="20"/>
          <w:lang w:val="uk-UA"/>
        </w:rPr>
        <w:t xml:space="preserve">. </w:t>
      </w:r>
      <w:r>
        <w:rPr>
          <w:rFonts w:cs="Arial"/>
          <w:sz w:val="20"/>
          <w:lang w:val="da-DK"/>
        </w:rPr>
        <w:t>of</w:t>
      </w:r>
      <w:r w:rsidRPr="001B7275">
        <w:rPr>
          <w:rFonts w:cs="Arial"/>
          <w:sz w:val="20"/>
          <w:lang w:val="uk-UA"/>
        </w:rPr>
        <w:t xml:space="preserve"> </w:t>
      </w:r>
      <w:r>
        <w:rPr>
          <w:rFonts w:cs="Arial"/>
          <w:sz w:val="20"/>
          <w:lang w:val="da-DK"/>
        </w:rPr>
        <w:t>units</w:t>
      </w:r>
      <w:r w:rsidRPr="001B7275">
        <w:rPr>
          <w:rFonts w:cs="Arial"/>
          <w:sz w:val="20"/>
          <w:lang w:val="uk-UA"/>
        </w:rPr>
        <w:t xml:space="preserve">, </w:t>
      </w:r>
      <w:r>
        <w:rPr>
          <w:rFonts w:cs="Arial"/>
          <w:sz w:val="20"/>
          <w:lang w:val="da-DK"/>
        </w:rPr>
        <w:t>operation</w:t>
      </w:r>
      <w:r w:rsidRPr="001B7275">
        <w:rPr>
          <w:rFonts w:cs="Arial"/>
          <w:sz w:val="20"/>
          <w:lang w:val="uk-UA"/>
        </w:rPr>
        <w:t xml:space="preserve"> </w:t>
      </w:r>
      <w:r>
        <w:rPr>
          <w:rFonts w:cs="Arial"/>
          <w:sz w:val="20"/>
          <w:lang w:val="da-DK"/>
        </w:rPr>
        <w:t>time</w:t>
      </w:r>
      <w:r w:rsidRPr="001B7275">
        <w:rPr>
          <w:rFonts w:cs="Arial"/>
          <w:sz w:val="20"/>
          <w:lang w:val="uk-UA"/>
        </w:rPr>
        <w:t xml:space="preserve">, </w:t>
      </w:r>
      <w:r>
        <w:rPr>
          <w:rFonts w:cs="Arial"/>
          <w:sz w:val="20"/>
          <w:lang w:val="da-DK"/>
        </w:rPr>
        <w:t>ownership</w:t>
      </w:r>
      <w:r w:rsidRPr="001B7275">
        <w:rPr>
          <w:rFonts w:cs="Arial"/>
          <w:sz w:val="20"/>
          <w:lang w:val="uk-UA"/>
        </w:rPr>
        <w:t>/</w:t>
      </w:r>
      <w:r>
        <w:rPr>
          <w:rFonts w:cs="Arial"/>
          <w:sz w:val="20"/>
          <w:lang w:val="da-DK"/>
        </w:rPr>
        <w:t>hire</w:t>
      </w:r>
      <w:r w:rsidRPr="001B7275">
        <w:rPr>
          <w:rFonts w:cs="Arial"/>
          <w:sz w:val="20"/>
          <w:lang w:val="uk-UA"/>
        </w:rPr>
        <w:t xml:space="preserve"> </w:t>
      </w:r>
      <w:r>
        <w:rPr>
          <w:rFonts w:cs="Arial"/>
          <w:sz w:val="20"/>
          <w:lang w:val="da-DK"/>
        </w:rPr>
        <w:t>and</w:t>
      </w:r>
      <w:r w:rsidRPr="001B7275">
        <w:rPr>
          <w:rFonts w:cs="Arial"/>
          <w:sz w:val="20"/>
          <w:lang w:val="uk-UA"/>
        </w:rPr>
        <w:t xml:space="preserve"> </w:t>
      </w:r>
      <w:r>
        <w:rPr>
          <w:rFonts w:cs="Arial"/>
          <w:sz w:val="20"/>
          <w:lang w:val="da-DK"/>
        </w:rPr>
        <w:t>approximate</w:t>
      </w:r>
      <w:r w:rsidRPr="001B7275">
        <w:rPr>
          <w:rFonts w:cs="Arial"/>
          <w:sz w:val="20"/>
          <w:lang w:val="uk-UA"/>
        </w:rPr>
        <w:t xml:space="preserve"> </w:t>
      </w:r>
      <w:r>
        <w:rPr>
          <w:rFonts w:cs="Arial"/>
          <w:sz w:val="20"/>
          <w:lang w:val="da-DK"/>
        </w:rPr>
        <w:t>value</w:t>
      </w:r>
      <w:r w:rsidRPr="001B7275">
        <w:rPr>
          <w:rFonts w:cs="Arial"/>
          <w:sz w:val="20"/>
          <w:lang w:val="uk-UA"/>
        </w:rPr>
        <w:t xml:space="preserve"> </w:t>
      </w:r>
      <w:r>
        <w:rPr>
          <w:rFonts w:cs="Arial"/>
          <w:sz w:val="20"/>
          <w:lang w:val="da-DK"/>
        </w:rPr>
        <w:t>in</w:t>
      </w:r>
      <w:r w:rsidRPr="001B7275">
        <w:rPr>
          <w:rFonts w:cs="Arial"/>
          <w:sz w:val="20"/>
          <w:lang w:val="uk-UA"/>
        </w:rPr>
        <w:t xml:space="preserve"> </w:t>
      </w:r>
      <w:r w:rsidRPr="001B7275">
        <w:rPr>
          <w:rFonts w:cs="Arial"/>
          <w:sz w:val="20"/>
          <w:highlight w:val="yellow"/>
          <w:lang w:val="uk-UA"/>
        </w:rPr>
        <w:t>&lt;</w:t>
      </w:r>
      <w:r>
        <w:rPr>
          <w:rFonts w:cs="Arial"/>
          <w:sz w:val="20"/>
          <w:highlight w:val="yellow"/>
          <w:lang w:val="da-DK"/>
        </w:rPr>
        <w:t>currency</w:t>
      </w:r>
      <w:r w:rsidRPr="001B7275">
        <w:rPr>
          <w:rFonts w:cs="Arial"/>
          <w:sz w:val="20"/>
          <w:highlight w:val="yellow"/>
          <w:lang w:val="uk-UA"/>
        </w:rPr>
        <w:t>&gt;</w:t>
      </w:r>
      <w:r w:rsidRPr="001B7275">
        <w:rPr>
          <w:rFonts w:cs="Arial"/>
          <w:sz w:val="20"/>
          <w:lang w:val="uk-UA"/>
        </w:rPr>
        <w:t>.</w:t>
      </w:r>
    </w:p>
    <w:p w14:paraId="04728A6B" w14:textId="77777777" w:rsidR="007714EA" w:rsidRDefault="007714EA" w:rsidP="007714EA">
      <w:pPr>
        <w:pStyle w:val="text-3mezera"/>
        <w:widowControl/>
        <w:spacing w:before="0" w:line="240" w:lineRule="auto"/>
        <w:rPr>
          <w:rFonts w:cs="Arial"/>
          <w:sz w:val="20"/>
          <w:lang w:val="uk-UA"/>
        </w:rPr>
      </w:pPr>
    </w:p>
    <w:p w14:paraId="3934DE46" w14:textId="77777777" w:rsidR="007714EA" w:rsidRDefault="007714EA" w:rsidP="007714EA">
      <w:pPr>
        <w:pStyle w:val="text-3mezera"/>
        <w:widowControl/>
        <w:spacing w:before="0" w:line="240" w:lineRule="auto"/>
        <w:rPr>
          <w:rFonts w:cs="Arial"/>
          <w:sz w:val="20"/>
          <w:lang w:val="uk-UA"/>
        </w:rPr>
      </w:pPr>
    </w:p>
    <w:p w14:paraId="3C3FEE22" w14:textId="77777777" w:rsidR="007714EA" w:rsidRDefault="007714EA" w:rsidP="007714EA">
      <w:pPr>
        <w:pStyle w:val="text-3mezera"/>
        <w:widowControl/>
        <w:spacing w:before="0" w:line="240" w:lineRule="auto"/>
        <w:rPr>
          <w:rFonts w:cs="Arial"/>
          <w:sz w:val="20"/>
          <w:lang w:val="uk-UA"/>
        </w:rPr>
      </w:pPr>
    </w:p>
    <w:p w14:paraId="7B9F6BDC" w14:textId="77777777" w:rsidR="007714EA" w:rsidRDefault="007714EA" w:rsidP="007714EA">
      <w:pPr>
        <w:pStyle w:val="text-3mezera"/>
        <w:widowControl/>
        <w:spacing w:before="0" w:line="240" w:lineRule="auto"/>
        <w:rPr>
          <w:rFonts w:cs="Arial"/>
          <w:sz w:val="20"/>
          <w:lang w:val="uk-UA"/>
        </w:rPr>
      </w:pPr>
    </w:p>
    <w:p w14:paraId="2DF9CB23" w14:textId="77777777" w:rsidR="007714EA" w:rsidRDefault="007714EA" w:rsidP="007714EA">
      <w:pPr>
        <w:pStyle w:val="text-3mezera"/>
        <w:widowControl/>
        <w:spacing w:before="0" w:line="240" w:lineRule="auto"/>
        <w:rPr>
          <w:rFonts w:cs="Arial"/>
          <w:sz w:val="20"/>
          <w:lang w:val="uk-UA"/>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2693"/>
        <w:gridCol w:w="2692"/>
        <w:gridCol w:w="2834"/>
      </w:tblGrid>
      <w:tr w:rsidR="007714EA" w14:paraId="17B1C65E" w14:textId="77777777" w:rsidTr="007714EA">
        <w:trPr>
          <w:trHeight w:val="170"/>
        </w:trPr>
        <w:tc>
          <w:tcPr>
            <w:tcW w:w="1049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2F2CD10"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highlight w:val="cyan"/>
                <w:lang w:val="uk-UA"/>
              </w:rPr>
              <w:t xml:space="preserve"> (ОПЦІЯ: СУБПІДРЯДНИКИ)</w:t>
            </w:r>
            <w:r>
              <w:rPr>
                <w:rFonts w:ascii="Arial" w:hAnsi="Arial" w:cs="Arial"/>
                <w:b/>
                <w:sz w:val="20"/>
                <w:szCs w:val="20"/>
                <w:lang w:val="uk-UA"/>
              </w:rPr>
              <w:t xml:space="preserve"> / </w:t>
            </w:r>
            <w:r>
              <w:rPr>
                <w:rFonts w:ascii="Arial" w:hAnsi="Arial" w:cs="Arial"/>
                <w:b/>
                <w:sz w:val="20"/>
                <w:szCs w:val="20"/>
                <w:highlight w:val="cyan"/>
                <w:lang w:val="en-GB"/>
              </w:rPr>
              <w:t xml:space="preserve"> (OPTION: SUBCONTRACTORS)</w:t>
            </w:r>
          </w:p>
        </w:tc>
      </w:tr>
      <w:tr w:rsidR="007714EA" w:rsidRPr="004757BC" w14:paraId="31B093E5" w14:textId="77777777" w:rsidTr="007714EA">
        <w:tc>
          <w:tcPr>
            <w:tcW w:w="2268" w:type="dxa"/>
            <w:tcBorders>
              <w:top w:val="single" w:sz="4" w:space="0" w:color="auto"/>
              <w:left w:val="single" w:sz="4" w:space="0" w:color="auto"/>
              <w:bottom w:val="single" w:sz="4" w:space="0" w:color="auto"/>
              <w:right w:val="single" w:sz="4" w:space="0" w:color="auto"/>
            </w:tcBorders>
            <w:shd w:val="pct10" w:color="auto" w:fill="FFFFFF"/>
            <w:hideMark/>
          </w:tcPr>
          <w:p w14:paraId="1A13B8AD"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Робота, виконання якої планується віддати на субпідряд /</w:t>
            </w:r>
          </w:p>
          <w:p w14:paraId="01A084FE"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Work intended to be subcontracted</w:t>
            </w:r>
          </w:p>
        </w:tc>
        <w:tc>
          <w:tcPr>
            <w:tcW w:w="2694" w:type="dxa"/>
            <w:tcBorders>
              <w:top w:val="single" w:sz="4" w:space="0" w:color="auto"/>
              <w:left w:val="single" w:sz="4" w:space="0" w:color="auto"/>
              <w:bottom w:val="single" w:sz="4" w:space="0" w:color="auto"/>
              <w:right w:val="single" w:sz="4" w:space="0" w:color="auto"/>
            </w:tcBorders>
            <w:shd w:val="pct10" w:color="auto" w:fill="FFFFFF"/>
            <w:hideMark/>
          </w:tcPr>
          <w:p w14:paraId="061AA3F9"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Найменування та деталі субпідрядників /</w:t>
            </w:r>
          </w:p>
          <w:p w14:paraId="47113491"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Name</w:t>
            </w:r>
            <w:r w:rsidRPr="007714EA">
              <w:rPr>
                <w:rFonts w:ascii="Arial" w:hAnsi="Arial" w:cs="Arial"/>
                <w:b/>
                <w:sz w:val="20"/>
                <w:szCs w:val="20"/>
                <w:lang w:val="uk-UA"/>
              </w:rPr>
              <w:t xml:space="preserve"> </w:t>
            </w:r>
            <w:r>
              <w:rPr>
                <w:rFonts w:ascii="Arial" w:hAnsi="Arial" w:cs="Arial"/>
                <w:b/>
                <w:sz w:val="20"/>
                <w:szCs w:val="20"/>
                <w:lang w:val="en-GB"/>
              </w:rPr>
              <w:t>and</w:t>
            </w:r>
            <w:r w:rsidRPr="007714EA">
              <w:rPr>
                <w:rFonts w:ascii="Arial" w:hAnsi="Arial" w:cs="Arial"/>
                <w:b/>
                <w:sz w:val="20"/>
                <w:szCs w:val="20"/>
                <w:lang w:val="uk-UA"/>
              </w:rPr>
              <w:t xml:space="preserve"> </w:t>
            </w:r>
            <w:r>
              <w:rPr>
                <w:rFonts w:ascii="Arial" w:hAnsi="Arial" w:cs="Arial"/>
                <w:b/>
                <w:sz w:val="20"/>
                <w:szCs w:val="20"/>
                <w:lang w:val="en-GB"/>
              </w:rPr>
              <w:t>details</w:t>
            </w:r>
            <w:r w:rsidRPr="007714EA">
              <w:rPr>
                <w:rFonts w:ascii="Arial" w:hAnsi="Arial" w:cs="Arial"/>
                <w:b/>
                <w:sz w:val="20"/>
                <w:szCs w:val="20"/>
                <w:lang w:val="uk-UA"/>
              </w:rPr>
              <w:t xml:space="preserve"> </w:t>
            </w:r>
            <w:r>
              <w:rPr>
                <w:rFonts w:ascii="Arial" w:hAnsi="Arial" w:cs="Arial"/>
                <w:b/>
                <w:sz w:val="20"/>
                <w:szCs w:val="20"/>
                <w:lang w:val="en-GB"/>
              </w:rPr>
              <w:t>of</w:t>
            </w:r>
            <w:r w:rsidRPr="007714EA">
              <w:rPr>
                <w:rFonts w:ascii="Arial" w:hAnsi="Arial" w:cs="Arial"/>
                <w:b/>
                <w:sz w:val="20"/>
                <w:szCs w:val="20"/>
                <w:lang w:val="uk-UA"/>
              </w:rPr>
              <w:t xml:space="preserve"> </w:t>
            </w:r>
            <w:r>
              <w:rPr>
                <w:rFonts w:ascii="Arial" w:hAnsi="Arial" w:cs="Arial"/>
                <w:b/>
                <w:sz w:val="20"/>
                <w:szCs w:val="20"/>
                <w:lang w:val="en-GB"/>
              </w:rPr>
              <w:t>subcontractors</w:t>
            </w:r>
          </w:p>
        </w:tc>
        <w:tc>
          <w:tcPr>
            <w:tcW w:w="2693" w:type="dxa"/>
            <w:tcBorders>
              <w:top w:val="single" w:sz="4" w:space="0" w:color="auto"/>
              <w:left w:val="single" w:sz="4" w:space="0" w:color="auto"/>
              <w:bottom w:val="single" w:sz="4" w:space="0" w:color="auto"/>
              <w:right w:val="single" w:sz="4" w:space="0" w:color="auto"/>
            </w:tcBorders>
            <w:shd w:val="pct10" w:color="auto" w:fill="FFFFFF"/>
            <w:hideMark/>
          </w:tcPr>
          <w:p w14:paraId="7A1A6AFB"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 xml:space="preserve">Вартість роботи субпідрядників у процентному вираженні до загальної вартості </w:t>
            </w:r>
            <w:r w:rsidR="00FE7D8D">
              <w:rPr>
                <w:rFonts w:ascii="Arial" w:hAnsi="Arial" w:cs="Arial"/>
                <w:b/>
                <w:sz w:val="20"/>
                <w:szCs w:val="20"/>
                <w:lang w:val="uk-UA"/>
              </w:rPr>
              <w:t>договору</w:t>
            </w:r>
            <w:r>
              <w:rPr>
                <w:rFonts w:ascii="Arial" w:hAnsi="Arial" w:cs="Arial"/>
                <w:b/>
                <w:sz w:val="20"/>
                <w:szCs w:val="20"/>
                <w:lang w:val="uk-UA"/>
              </w:rPr>
              <w:t xml:space="preserve"> /</w:t>
            </w:r>
          </w:p>
          <w:p w14:paraId="62872AFF"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Value of subcontracts as percentage of the total cost of the contract</w:t>
            </w:r>
          </w:p>
        </w:tc>
        <w:tc>
          <w:tcPr>
            <w:tcW w:w="2835" w:type="dxa"/>
            <w:tcBorders>
              <w:top w:val="single" w:sz="4" w:space="0" w:color="auto"/>
              <w:left w:val="single" w:sz="4" w:space="0" w:color="auto"/>
              <w:bottom w:val="single" w:sz="4" w:space="0" w:color="auto"/>
              <w:right w:val="single" w:sz="4" w:space="0" w:color="auto"/>
            </w:tcBorders>
            <w:shd w:val="pct10" w:color="auto" w:fill="FFFFFF"/>
            <w:hideMark/>
          </w:tcPr>
          <w:p w14:paraId="768976BD"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uk-UA"/>
              </w:rPr>
              <w:t>Досвід субпідрядників у подібних видах робіт /</w:t>
            </w:r>
          </w:p>
          <w:p w14:paraId="129D2567" w14:textId="77777777" w:rsidR="007714EA" w:rsidRDefault="007714EA">
            <w:pPr>
              <w:autoSpaceDE w:val="0"/>
              <w:autoSpaceDN w:val="0"/>
              <w:adjustRightInd w:val="0"/>
              <w:spacing w:line="256" w:lineRule="auto"/>
              <w:jc w:val="center"/>
              <w:rPr>
                <w:rFonts w:ascii="Arial" w:hAnsi="Arial" w:cs="Arial"/>
                <w:b/>
                <w:sz w:val="20"/>
                <w:szCs w:val="20"/>
                <w:lang w:val="uk-UA"/>
              </w:rPr>
            </w:pPr>
            <w:r>
              <w:rPr>
                <w:rFonts w:ascii="Arial" w:hAnsi="Arial" w:cs="Arial"/>
                <w:b/>
                <w:sz w:val="20"/>
                <w:szCs w:val="20"/>
                <w:lang w:val="en-GB"/>
              </w:rPr>
              <w:t>Subcontractors experience in similar work</w:t>
            </w:r>
          </w:p>
        </w:tc>
      </w:tr>
      <w:tr w:rsidR="007714EA" w:rsidRPr="004757BC" w14:paraId="35170C02" w14:textId="77777777" w:rsidTr="007714EA">
        <w:tc>
          <w:tcPr>
            <w:tcW w:w="2268" w:type="dxa"/>
            <w:tcBorders>
              <w:top w:val="single" w:sz="4" w:space="0" w:color="auto"/>
              <w:left w:val="single" w:sz="4" w:space="0" w:color="auto"/>
              <w:bottom w:val="single" w:sz="4" w:space="0" w:color="auto"/>
              <w:right w:val="single" w:sz="4" w:space="0" w:color="auto"/>
            </w:tcBorders>
          </w:tcPr>
          <w:p w14:paraId="5E2689DD" w14:textId="77777777" w:rsidR="007714EA" w:rsidRDefault="007714EA">
            <w:pPr>
              <w:autoSpaceDE w:val="0"/>
              <w:autoSpaceDN w:val="0"/>
              <w:adjustRightInd w:val="0"/>
              <w:spacing w:line="256" w:lineRule="auto"/>
              <w:rPr>
                <w:rFonts w:ascii="Arial" w:hAnsi="Arial" w:cs="Arial"/>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14:paraId="0783BCAE" w14:textId="77777777" w:rsidR="007714EA" w:rsidRDefault="007714EA">
            <w:pPr>
              <w:autoSpaceDE w:val="0"/>
              <w:autoSpaceDN w:val="0"/>
              <w:adjustRightInd w:val="0"/>
              <w:spacing w:line="256" w:lineRule="auto"/>
              <w:rPr>
                <w:rFonts w:ascii="Arial" w:hAnsi="Arial" w:cs="Arial"/>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14:paraId="63EA0712" w14:textId="77777777" w:rsidR="007714EA" w:rsidRDefault="007714EA">
            <w:pPr>
              <w:autoSpaceDE w:val="0"/>
              <w:autoSpaceDN w:val="0"/>
              <w:adjustRightInd w:val="0"/>
              <w:spacing w:line="256" w:lineRule="auto"/>
              <w:rPr>
                <w:rFonts w:ascii="Arial" w:hAnsi="Arial" w:cs="Arial"/>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14:paraId="241E2FA8" w14:textId="77777777" w:rsidR="007714EA" w:rsidRDefault="007714EA">
            <w:pPr>
              <w:autoSpaceDE w:val="0"/>
              <w:autoSpaceDN w:val="0"/>
              <w:adjustRightInd w:val="0"/>
              <w:spacing w:line="256" w:lineRule="auto"/>
              <w:rPr>
                <w:rFonts w:ascii="Arial" w:hAnsi="Arial" w:cs="Arial"/>
                <w:sz w:val="20"/>
                <w:szCs w:val="20"/>
                <w:lang w:val="uk-UA"/>
              </w:rPr>
            </w:pPr>
          </w:p>
        </w:tc>
      </w:tr>
      <w:tr w:rsidR="007714EA" w:rsidRPr="004757BC" w14:paraId="5D6A52C3" w14:textId="77777777" w:rsidTr="007714EA">
        <w:tc>
          <w:tcPr>
            <w:tcW w:w="2268" w:type="dxa"/>
            <w:tcBorders>
              <w:top w:val="single" w:sz="4" w:space="0" w:color="auto"/>
              <w:left w:val="single" w:sz="4" w:space="0" w:color="auto"/>
              <w:bottom w:val="single" w:sz="4" w:space="0" w:color="auto"/>
              <w:right w:val="single" w:sz="4" w:space="0" w:color="auto"/>
            </w:tcBorders>
          </w:tcPr>
          <w:p w14:paraId="5034899C" w14:textId="77777777" w:rsidR="007714EA" w:rsidRDefault="007714EA">
            <w:pPr>
              <w:autoSpaceDE w:val="0"/>
              <w:autoSpaceDN w:val="0"/>
              <w:adjustRightInd w:val="0"/>
              <w:spacing w:line="256" w:lineRule="auto"/>
              <w:rPr>
                <w:rFonts w:ascii="Arial" w:hAnsi="Arial" w:cs="Arial"/>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14:paraId="0A8FFA32" w14:textId="77777777" w:rsidR="007714EA" w:rsidRDefault="007714EA">
            <w:pPr>
              <w:autoSpaceDE w:val="0"/>
              <w:autoSpaceDN w:val="0"/>
              <w:adjustRightInd w:val="0"/>
              <w:spacing w:line="256" w:lineRule="auto"/>
              <w:rPr>
                <w:rFonts w:ascii="Arial" w:hAnsi="Arial" w:cs="Arial"/>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14:paraId="507DFF71" w14:textId="77777777" w:rsidR="007714EA" w:rsidRDefault="007714EA">
            <w:pPr>
              <w:autoSpaceDE w:val="0"/>
              <w:autoSpaceDN w:val="0"/>
              <w:adjustRightInd w:val="0"/>
              <w:spacing w:line="256" w:lineRule="auto"/>
              <w:rPr>
                <w:rFonts w:ascii="Arial" w:hAnsi="Arial" w:cs="Arial"/>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14:paraId="0CBD837F" w14:textId="77777777" w:rsidR="007714EA" w:rsidRDefault="007714EA">
            <w:pPr>
              <w:autoSpaceDE w:val="0"/>
              <w:autoSpaceDN w:val="0"/>
              <w:adjustRightInd w:val="0"/>
              <w:spacing w:line="256" w:lineRule="auto"/>
              <w:rPr>
                <w:rFonts w:ascii="Arial" w:hAnsi="Arial" w:cs="Arial"/>
                <w:sz w:val="20"/>
                <w:szCs w:val="20"/>
                <w:lang w:val="uk-UA"/>
              </w:rPr>
            </w:pPr>
          </w:p>
        </w:tc>
      </w:tr>
      <w:tr w:rsidR="007714EA" w:rsidRPr="004757BC" w14:paraId="01F8422B" w14:textId="77777777" w:rsidTr="007714EA">
        <w:tc>
          <w:tcPr>
            <w:tcW w:w="2268" w:type="dxa"/>
            <w:tcBorders>
              <w:top w:val="single" w:sz="4" w:space="0" w:color="auto"/>
              <w:left w:val="single" w:sz="4" w:space="0" w:color="auto"/>
              <w:bottom w:val="single" w:sz="4" w:space="0" w:color="auto"/>
              <w:right w:val="single" w:sz="4" w:space="0" w:color="auto"/>
            </w:tcBorders>
          </w:tcPr>
          <w:p w14:paraId="52F5E273" w14:textId="77777777" w:rsidR="007714EA" w:rsidRDefault="007714EA">
            <w:pPr>
              <w:autoSpaceDE w:val="0"/>
              <w:autoSpaceDN w:val="0"/>
              <w:adjustRightInd w:val="0"/>
              <w:spacing w:line="256" w:lineRule="auto"/>
              <w:rPr>
                <w:rFonts w:ascii="Arial" w:hAnsi="Arial" w:cs="Arial"/>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14:paraId="3DFD26ED" w14:textId="77777777" w:rsidR="007714EA" w:rsidRDefault="007714EA">
            <w:pPr>
              <w:autoSpaceDE w:val="0"/>
              <w:autoSpaceDN w:val="0"/>
              <w:adjustRightInd w:val="0"/>
              <w:spacing w:line="256" w:lineRule="auto"/>
              <w:rPr>
                <w:rFonts w:ascii="Arial" w:hAnsi="Arial" w:cs="Arial"/>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14:paraId="33CB2113" w14:textId="77777777" w:rsidR="007714EA" w:rsidRDefault="007714EA">
            <w:pPr>
              <w:autoSpaceDE w:val="0"/>
              <w:autoSpaceDN w:val="0"/>
              <w:adjustRightInd w:val="0"/>
              <w:spacing w:line="256" w:lineRule="auto"/>
              <w:rPr>
                <w:rFonts w:ascii="Arial" w:hAnsi="Arial" w:cs="Arial"/>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14:paraId="12C09A9D" w14:textId="77777777" w:rsidR="007714EA" w:rsidRDefault="007714EA">
            <w:pPr>
              <w:autoSpaceDE w:val="0"/>
              <w:autoSpaceDN w:val="0"/>
              <w:adjustRightInd w:val="0"/>
              <w:spacing w:line="256" w:lineRule="auto"/>
              <w:rPr>
                <w:rFonts w:ascii="Arial" w:hAnsi="Arial" w:cs="Arial"/>
                <w:sz w:val="20"/>
                <w:szCs w:val="20"/>
                <w:lang w:val="uk-UA"/>
              </w:rPr>
            </w:pPr>
          </w:p>
        </w:tc>
      </w:tr>
      <w:tr w:rsidR="007714EA" w:rsidRPr="004757BC" w14:paraId="6EB9E2AD" w14:textId="77777777" w:rsidTr="007714EA">
        <w:tc>
          <w:tcPr>
            <w:tcW w:w="2268" w:type="dxa"/>
            <w:tcBorders>
              <w:top w:val="single" w:sz="4" w:space="0" w:color="auto"/>
              <w:left w:val="single" w:sz="4" w:space="0" w:color="auto"/>
              <w:bottom w:val="single" w:sz="4" w:space="0" w:color="auto"/>
              <w:right w:val="single" w:sz="4" w:space="0" w:color="auto"/>
            </w:tcBorders>
          </w:tcPr>
          <w:p w14:paraId="2C0F29E3" w14:textId="77777777" w:rsidR="007714EA" w:rsidRDefault="007714EA">
            <w:pPr>
              <w:autoSpaceDE w:val="0"/>
              <w:autoSpaceDN w:val="0"/>
              <w:adjustRightInd w:val="0"/>
              <w:spacing w:line="256" w:lineRule="auto"/>
              <w:rPr>
                <w:rFonts w:ascii="Arial" w:hAnsi="Arial" w:cs="Arial"/>
                <w:sz w:val="20"/>
                <w:szCs w:val="20"/>
                <w:lang w:val="uk-UA"/>
              </w:rPr>
            </w:pPr>
          </w:p>
        </w:tc>
        <w:tc>
          <w:tcPr>
            <w:tcW w:w="2694" w:type="dxa"/>
            <w:tcBorders>
              <w:top w:val="single" w:sz="4" w:space="0" w:color="auto"/>
              <w:left w:val="single" w:sz="4" w:space="0" w:color="auto"/>
              <w:bottom w:val="single" w:sz="4" w:space="0" w:color="auto"/>
              <w:right w:val="single" w:sz="4" w:space="0" w:color="auto"/>
            </w:tcBorders>
          </w:tcPr>
          <w:p w14:paraId="5CC6C122" w14:textId="77777777" w:rsidR="007714EA" w:rsidRDefault="007714EA">
            <w:pPr>
              <w:autoSpaceDE w:val="0"/>
              <w:autoSpaceDN w:val="0"/>
              <w:adjustRightInd w:val="0"/>
              <w:spacing w:line="256" w:lineRule="auto"/>
              <w:rPr>
                <w:rFonts w:ascii="Arial" w:hAnsi="Arial" w:cs="Arial"/>
                <w:sz w:val="20"/>
                <w:szCs w:val="20"/>
                <w:lang w:val="uk-UA"/>
              </w:rPr>
            </w:pPr>
          </w:p>
        </w:tc>
        <w:tc>
          <w:tcPr>
            <w:tcW w:w="2693" w:type="dxa"/>
            <w:tcBorders>
              <w:top w:val="single" w:sz="4" w:space="0" w:color="auto"/>
              <w:left w:val="single" w:sz="4" w:space="0" w:color="auto"/>
              <w:bottom w:val="single" w:sz="4" w:space="0" w:color="auto"/>
              <w:right w:val="single" w:sz="4" w:space="0" w:color="auto"/>
            </w:tcBorders>
          </w:tcPr>
          <w:p w14:paraId="4FEC13C3" w14:textId="77777777" w:rsidR="007714EA" w:rsidRDefault="007714EA">
            <w:pPr>
              <w:autoSpaceDE w:val="0"/>
              <w:autoSpaceDN w:val="0"/>
              <w:adjustRightInd w:val="0"/>
              <w:spacing w:line="256" w:lineRule="auto"/>
              <w:rPr>
                <w:rFonts w:ascii="Arial" w:hAnsi="Arial" w:cs="Arial"/>
                <w:sz w:val="20"/>
                <w:szCs w:val="20"/>
                <w:lang w:val="uk-UA"/>
              </w:rPr>
            </w:pPr>
          </w:p>
        </w:tc>
        <w:tc>
          <w:tcPr>
            <w:tcW w:w="2835" w:type="dxa"/>
            <w:tcBorders>
              <w:top w:val="single" w:sz="4" w:space="0" w:color="auto"/>
              <w:left w:val="single" w:sz="4" w:space="0" w:color="auto"/>
              <w:bottom w:val="single" w:sz="4" w:space="0" w:color="auto"/>
              <w:right w:val="single" w:sz="4" w:space="0" w:color="auto"/>
            </w:tcBorders>
          </w:tcPr>
          <w:p w14:paraId="2EBEF496" w14:textId="77777777" w:rsidR="007714EA" w:rsidRDefault="007714EA">
            <w:pPr>
              <w:autoSpaceDE w:val="0"/>
              <w:autoSpaceDN w:val="0"/>
              <w:adjustRightInd w:val="0"/>
              <w:spacing w:line="256" w:lineRule="auto"/>
              <w:rPr>
                <w:rFonts w:ascii="Arial" w:hAnsi="Arial" w:cs="Arial"/>
                <w:sz w:val="20"/>
                <w:szCs w:val="20"/>
                <w:lang w:val="uk-UA"/>
              </w:rPr>
            </w:pPr>
          </w:p>
        </w:tc>
      </w:tr>
    </w:tbl>
    <w:p w14:paraId="6C39EBEC" w14:textId="77777777" w:rsidR="007714EA" w:rsidRDefault="007714EA" w:rsidP="007714EA">
      <w:pPr>
        <w:pStyle w:val="text"/>
        <w:widowControl/>
        <w:spacing w:before="0"/>
        <w:jc w:val="left"/>
        <w:rPr>
          <w:rFonts w:cs="Arial"/>
          <w:b/>
          <w:sz w:val="20"/>
          <w:lang w:val="uk-UA"/>
        </w:rPr>
      </w:pPr>
      <w:r>
        <w:rPr>
          <w:rFonts w:cs="Arial"/>
          <w:b/>
          <w:sz w:val="20"/>
          <w:highlight w:val="red"/>
          <w:lang w:val="uk-UA"/>
        </w:rPr>
        <w:t xml:space="preserve">(Примітка: видаліть цю опцію, якщо субпідряд заборонено) / </w:t>
      </w:r>
      <w:r w:rsidRPr="001B7275">
        <w:rPr>
          <w:rFonts w:cs="Arial"/>
          <w:b/>
          <w:sz w:val="20"/>
          <w:highlight w:val="red"/>
          <w:lang w:val="en-GB"/>
        </w:rPr>
        <w:t>(Note: delete this option if subcontracting is not allowed)</w:t>
      </w:r>
    </w:p>
    <w:p w14:paraId="051CBE4A" w14:textId="77777777" w:rsidR="007714EA" w:rsidRDefault="007714EA" w:rsidP="007714EA">
      <w:pPr>
        <w:autoSpaceDE w:val="0"/>
        <w:autoSpaceDN w:val="0"/>
        <w:adjustRightInd w:val="0"/>
        <w:rPr>
          <w:rFonts w:ascii="Arial" w:hAnsi="Arial" w:cs="Arial"/>
          <w:sz w:val="20"/>
          <w:szCs w:val="20"/>
          <w:lang w:val="uk-UA"/>
        </w:rPr>
      </w:pPr>
    </w:p>
    <w:p w14:paraId="3ABCD29B" w14:textId="77777777" w:rsidR="007714EA" w:rsidRDefault="007714EA" w:rsidP="007714EA">
      <w:pPr>
        <w:autoSpaceDE w:val="0"/>
        <w:autoSpaceDN w:val="0"/>
        <w:adjustRightInd w:val="0"/>
        <w:rPr>
          <w:rFonts w:ascii="Arial" w:hAnsi="Arial" w:cs="Arial"/>
          <w:sz w:val="20"/>
          <w:szCs w:val="20"/>
          <w:lang w:val="uk-UA"/>
        </w:rPr>
      </w:pPr>
    </w:p>
    <w:p w14:paraId="78E86736" w14:textId="77777777" w:rsidR="007714EA" w:rsidRDefault="007714EA" w:rsidP="007714EA">
      <w:pPr>
        <w:pStyle w:val="Heading1"/>
        <w:jc w:val="center"/>
        <w:rPr>
          <w:lang w:val="uk-UA"/>
        </w:rPr>
      </w:pPr>
      <w:bookmarkStart w:id="4" w:name="_Toc41823853"/>
      <w:r>
        <w:rPr>
          <w:lang w:val="uk-UA"/>
        </w:rPr>
        <w:t>ПЛАН РОБІТ</w:t>
      </w:r>
      <w:bookmarkEnd w:id="4"/>
      <w:r>
        <w:rPr>
          <w:lang w:val="uk-UA"/>
        </w:rPr>
        <w:t xml:space="preserve"> / </w:t>
      </w:r>
      <w:r>
        <w:t>WORKPLAN</w:t>
      </w:r>
    </w:p>
    <w:p w14:paraId="06CC79D5" w14:textId="77777777" w:rsidR="007714EA" w:rsidRDefault="007714EA" w:rsidP="007714EA">
      <w:pPr>
        <w:pStyle w:val="text"/>
        <w:widowControl/>
        <w:spacing w:before="0"/>
        <w:rPr>
          <w:sz w:val="20"/>
          <w:lang w:val="uk-UA"/>
        </w:rPr>
      </w:pPr>
      <w:r>
        <w:rPr>
          <w:sz w:val="20"/>
          <w:lang w:val="uk-UA"/>
        </w:rPr>
        <w:t xml:space="preserve">Будь ласка, додайте план робіт із коротким описом основних заходів у хронологічному порядку та запропонований графік виконання робіт. Зокрема, пропозиція має містити детальну інформацію про відповідні заходи, дати, розподіл трудових ресурсів та устаткування, виконання тимчасових та постійних робіт. Кандидат </w:t>
      </w:r>
      <w:r>
        <w:rPr>
          <w:sz w:val="20"/>
          <w:lang w:val="uk-UA"/>
        </w:rPr>
        <w:lastRenderedPageBreak/>
        <w:t xml:space="preserve">враховує переважні погодні умови, а також вимоги щодо підготовки креслень та одержує дозволи на будівництво до початку будівельних робіт. / </w:t>
      </w:r>
      <w:r>
        <w:rPr>
          <w:sz w:val="20"/>
        </w:rPr>
        <w:t>Please attach a workplan with brief descriptions of major activities, showing the sequence and proposed timetable for the execution of the works. In particular, the proposal shall detail the relevant activities, dates, allocation of labour and plant resources, temporary and permanent works to be constructed. The Candidate shall take account of the prevailing weather conditions and the requirement to prepare designs and obtain building permits prior to the execution of construction works.</w:t>
      </w:r>
    </w:p>
    <w:p w14:paraId="6D6A938D" w14:textId="77777777" w:rsidR="007714EA" w:rsidRDefault="007714EA" w:rsidP="007714EA">
      <w:pPr>
        <w:pStyle w:val="text"/>
        <w:widowControl/>
        <w:spacing w:before="0"/>
        <w:rPr>
          <w:sz w:val="20"/>
          <w:lang w:val="uk-UA"/>
        </w:rPr>
      </w:pPr>
    </w:p>
    <w:p w14:paraId="2CAB8AC0" w14:textId="77777777" w:rsidR="007714EA" w:rsidRDefault="007714EA" w:rsidP="007714EA">
      <w:pPr>
        <w:pStyle w:val="text"/>
        <w:widowControl/>
        <w:spacing w:before="0"/>
        <w:rPr>
          <w:lang w:val="uk-UA"/>
        </w:rPr>
      </w:pPr>
      <w:r>
        <w:rPr>
          <w:sz w:val="20"/>
          <w:highlight w:val="cyan"/>
          <w:lang w:val="uk-UA"/>
        </w:rPr>
        <w:t>(Опція:)</w:t>
      </w:r>
      <w:r>
        <w:rPr>
          <w:sz w:val="20"/>
          <w:lang w:val="uk-UA"/>
        </w:rPr>
        <w:t xml:space="preserve"> Кандидат також подає повну технологічну карту, за потреби, разом із кресленнями, що відображає методи, які пропонуються до застосування для виконання робіт.</w:t>
      </w:r>
      <w:r>
        <w:rPr>
          <w:b/>
          <w:sz w:val="20"/>
          <w:highlight w:val="red"/>
          <w:lang w:val="uk-UA"/>
        </w:rPr>
        <w:t>(Примітка: видаліть опцію за потреби)</w:t>
      </w:r>
      <w:r>
        <w:rPr>
          <w:b/>
          <w:sz w:val="20"/>
          <w:lang w:val="uk-UA"/>
        </w:rPr>
        <w:t xml:space="preserve"> / </w:t>
      </w:r>
      <w:r>
        <w:rPr>
          <w:sz w:val="20"/>
          <w:highlight w:val="cyan"/>
        </w:rPr>
        <w:t>(Option:)</w:t>
      </w:r>
      <w:r>
        <w:rPr>
          <w:sz w:val="20"/>
        </w:rPr>
        <w:t xml:space="preserve"> The Candidate shall also submit a comprehensive method statement, with drawings if necessary, showing the methods by which he proposes to carry out the works. </w:t>
      </w:r>
      <w:r>
        <w:rPr>
          <w:b/>
          <w:sz w:val="20"/>
          <w:highlight w:val="red"/>
        </w:rPr>
        <w:t>(Note: delete option if not required)</w:t>
      </w:r>
    </w:p>
    <w:tbl>
      <w:tblPr>
        <w:tblW w:w="0" w:type="auto"/>
        <w:tblBorders>
          <w:bottom w:val="single" w:sz="4" w:space="0" w:color="auto"/>
          <w:insideH w:val="single" w:sz="4" w:space="0" w:color="auto"/>
        </w:tblBorders>
        <w:tblLook w:val="04A0" w:firstRow="1" w:lastRow="0" w:firstColumn="1" w:lastColumn="0" w:noHBand="0" w:noVBand="1"/>
      </w:tblPr>
      <w:tblGrid>
        <w:gridCol w:w="1053"/>
        <w:gridCol w:w="1053"/>
        <w:gridCol w:w="1054"/>
        <w:gridCol w:w="1054"/>
        <w:gridCol w:w="1054"/>
        <w:gridCol w:w="1054"/>
        <w:gridCol w:w="1054"/>
        <w:gridCol w:w="1054"/>
        <w:gridCol w:w="1054"/>
        <w:gridCol w:w="1054"/>
      </w:tblGrid>
      <w:tr w:rsidR="007714EA" w14:paraId="164A5FDD" w14:textId="77777777" w:rsidTr="007714EA">
        <w:tc>
          <w:tcPr>
            <w:tcW w:w="1067" w:type="dxa"/>
            <w:tcBorders>
              <w:top w:val="nil"/>
              <w:left w:val="nil"/>
              <w:bottom w:val="single" w:sz="4" w:space="0" w:color="auto"/>
              <w:right w:val="nil"/>
            </w:tcBorders>
          </w:tcPr>
          <w:p w14:paraId="4BF6AB69" w14:textId="77777777" w:rsidR="007714EA" w:rsidRDefault="007714EA">
            <w:pPr>
              <w:autoSpaceDE w:val="0"/>
              <w:autoSpaceDN w:val="0"/>
              <w:adjustRightInd w:val="0"/>
              <w:spacing w:line="256" w:lineRule="auto"/>
              <w:rPr>
                <w:rFonts w:ascii="Arial" w:hAnsi="Arial" w:cs="Arial"/>
                <w:sz w:val="20"/>
                <w:szCs w:val="20"/>
                <w:lang w:val="uk-UA"/>
              </w:rPr>
            </w:pPr>
          </w:p>
        </w:tc>
        <w:tc>
          <w:tcPr>
            <w:tcW w:w="1067" w:type="dxa"/>
            <w:tcBorders>
              <w:top w:val="nil"/>
              <w:left w:val="nil"/>
              <w:bottom w:val="single" w:sz="4" w:space="0" w:color="auto"/>
              <w:right w:val="nil"/>
            </w:tcBorders>
          </w:tcPr>
          <w:p w14:paraId="511AB5CF" w14:textId="77777777"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14:paraId="08BD97CD" w14:textId="77777777"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14:paraId="6C753F87" w14:textId="77777777"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14:paraId="691316C0" w14:textId="77777777"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14:paraId="1C5CB592" w14:textId="77777777"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14:paraId="2BAE5225" w14:textId="77777777"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14:paraId="59922072" w14:textId="77777777"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14:paraId="55F3886F" w14:textId="77777777" w:rsidR="007714EA" w:rsidRDefault="007714EA">
            <w:pPr>
              <w:autoSpaceDE w:val="0"/>
              <w:autoSpaceDN w:val="0"/>
              <w:adjustRightInd w:val="0"/>
              <w:spacing w:line="256" w:lineRule="auto"/>
              <w:rPr>
                <w:rFonts w:ascii="Arial" w:hAnsi="Arial" w:cs="Arial"/>
                <w:sz w:val="20"/>
                <w:szCs w:val="20"/>
                <w:lang w:val="uk-UA"/>
              </w:rPr>
            </w:pPr>
          </w:p>
        </w:tc>
        <w:tc>
          <w:tcPr>
            <w:tcW w:w="1068" w:type="dxa"/>
            <w:tcBorders>
              <w:top w:val="nil"/>
              <w:left w:val="nil"/>
              <w:bottom w:val="single" w:sz="4" w:space="0" w:color="auto"/>
              <w:right w:val="nil"/>
            </w:tcBorders>
          </w:tcPr>
          <w:p w14:paraId="7AC5EE0D" w14:textId="77777777" w:rsidR="007714EA" w:rsidRDefault="007714EA">
            <w:pPr>
              <w:autoSpaceDE w:val="0"/>
              <w:autoSpaceDN w:val="0"/>
              <w:adjustRightInd w:val="0"/>
              <w:spacing w:line="256" w:lineRule="auto"/>
              <w:rPr>
                <w:rFonts w:ascii="Arial" w:hAnsi="Arial" w:cs="Arial"/>
                <w:sz w:val="20"/>
                <w:szCs w:val="20"/>
                <w:lang w:val="uk-UA"/>
              </w:rPr>
            </w:pPr>
          </w:p>
        </w:tc>
      </w:tr>
    </w:tbl>
    <w:p w14:paraId="3E4C4D91" w14:textId="77777777" w:rsidR="007714EA" w:rsidRDefault="007714EA" w:rsidP="007714EA">
      <w:pPr>
        <w:autoSpaceDE w:val="0"/>
        <w:autoSpaceDN w:val="0"/>
        <w:adjustRightInd w:val="0"/>
        <w:rPr>
          <w:rFonts w:ascii="Arial" w:hAnsi="Arial" w:cs="Arial"/>
          <w:sz w:val="20"/>
          <w:szCs w:val="20"/>
          <w:lang w:val="uk-UA"/>
        </w:rPr>
      </w:pPr>
    </w:p>
    <w:p w14:paraId="10489AEE" w14:textId="77777777" w:rsidR="007714EA" w:rsidRDefault="007714EA" w:rsidP="007714EA">
      <w:pPr>
        <w:autoSpaceDE w:val="0"/>
        <w:autoSpaceDN w:val="0"/>
        <w:adjustRightInd w:val="0"/>
        <w:rPr>
          <w:rFonts w:ascii="Arial" w:hAnsi="Arial" w:cs="Arial"/>
          <w:b/>
          <w:sz w:val="20"/>
          <w:lang w:val="uk-UA"/>
        </w:rPr>
      </w:pPr>
      <w:r>
        <w:rPr>
          <w:rFonts w:ascii="Arial" w:hAnsi="Arial" w:cs="Arial"/>
          <w:sz w:val="20"/>
          <w:szCs w:val="20"/>
          <w:lang w:val="uk-UA"/>
        </w:rPr>
        <w:t xml:space="preserve">Пропозиція дійсна протягом </w:t>
      </w:r>
      <w:r>
        <w:rPr>
          <w:rFonts w:ascii="Arial" w:hAnsi="Arial" w:cs="Arial"/>
          <w:sz w:val="20"/>
          <w:szCs w:val="20"/>
          <w:highlight w:val="yellow"/>
          <w:lang w:val="uk-UA"/>
        </w:rPr>
        <w:t>&lt;кількість&gt;</w:t>
      </w:r>
      <w:r>
        <w:rPr>
          <w:rFonts w:ascii="Arial" w:hAnsi="Arial" w:cs="Arial"/>
          <w:sz w:val="20"/>
          <w:szCs w:val="20"/>
          <w:lang w:val="uk-UA"/>
        </w:rPr>
        <w:t xml:space="preserve"> днів після закінчення терміну відповідно до статті А.13. "Дійсність". / </w:t>
      </w:r>
      <w:r>
        <w:rPr>
          <w:rFonts w:ascii="Arial" w:hAnsi="Arial" w:cs="Arial"/>
          <w:sz w:val="20"/>
          <w:szCs w:val="20"/>
          <w:lang w:val="en-GB"/>
        </w:rPr>
        <w:t xml:space="preserve">The proposal is valid for a period of </w:t>
      </w:r>
      <w:r>
        <w:rPr>
          <w:rFonts w:ascii="Arial" w:hAnsi="Arial" w:cs="Arial"/>
          <w:sz w:val="20"/>
          <w:szCs w:val="20"/>
          <w:highlight w:val="yellow"/>
          <w:lang w:val="en-GB"/>
        </w:rPr>
        <w:t>&lt;number&gt;</w:t>
      </w:r>
      <w:r>
        <w:rPr>
          <w:rFonts w:ascii="Arial" w:hAnsi="Arial" w:cs="Arial"/>
          <w:color w:val="FF0000"/>
          <w:sz w:val="20"/>
          <w:szCs w:val="20"/>
          <w:lang w:val="en-GB"/>
        </w:rPr>
        <w:t xml:space="preserve"> </w:t>
      </w:r>
      <w:r>
        <w:rPr>
          <w:rFonts w:ascii="Arial" w:hAnsi="Arial" w:cs="Arial"/>
          <w:sz w:val="20"/>
          <w:szCs w:val="20"/>
          <w:lang w:val="en-GB"/>
        </w:rPr>
        <w:t>days after the closing date in accordance with the article A.13 Validity.</w:t>
      </w:r>
      <w:r>
        <w:rPr>
          <w:rFonts w:ascii="Arial" w:hAnsi="Arial" w:cs="Arial"/>
          <w:sz w:val="20"/>
          <w:szCs w:val="20"/>
          <w:lang w:val="uk-UA"/>
        </w:rPr>
        <w:t xml:space="preserve"> </w:t>
      </w:r>
    </w:p>
    <w:p w14:paraId="4C6C5B7A" w14:textId="77777777" w:rsidR="007714EA" w:rsidRDefault="007714EA" w:rsidP="007714EA">
      <w:pPr>
        <w:rPr>
          <w:rFonts w:ascii="Arial" w:hAnsi="Arial" w:cs="Arial"/>
          <w:b/>
          <w:color w:val="FF0000"/>
          <w:sz w:val="20"/>
          <w:szCs w:val="20"/>
          <w:lang w:val="uk-UA"/>
        </w:rPr>
      </w:pPr>
      <w:r>
        <w:rPr>
          <w:rFonts w:ascii="Arial" w:hAnsi="Arial" w:cs="Arial"/>
          <w:b/>
          <w:color w:val="FF0000"/>
          <w:sz w:val="20"/>
          <w:szCs w:val="20"/>
          <w:lang w:val="uk-UA"/>
        </w:rPr>
        <w:tab/>
      </w:r>
      <w:r>
        <w:rPr>
          <w:rFonts w:ascii="Arial" w:hAnsi="Arial" w:cs="Arial"/>
          <w:b/>
          <w:color w:val="FF0000"/>
          <w:sz w:val="20"/>
          <w:szCs w:val="20"/>
          <w:lang w:val="uk-UA"/>
        </w:rPr>
        <w:tab/>
      </w:r>
      <w:r>
        <w:rPr>
          <w:rFonts w:ascii="Arial" w:hAnsi="Arial" w:cs="Arial"/>
          <w:b/>
          <w:color w:val="FF0000"/>
          <w:sz w:val="20"/>
          <w:szCs w:val="20"/>
          <w:lang w:val="uk-UA"/>
        </w:rPr>
        <w:tab/>
      </w:r>
    </w:p>
    <w:p w14:paraId="73FE27F1" w14:textId="77777777"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Прочитавши цей Запит пропозицій № </w:t>
      </w:r>
      <w:r>
        <w:rPr>
          <w:rFonts w:ascii="Arial" w:hAnsi="Arial" w:cs="Arial"/>
          <w:sz w:val="20"/>
          <w:szCs w:val="20"/>
          <w:highlight w:val="yellow"/>
          <w:lang w:val="uk-UA"/>
        </w:rPr>
        <w:t>&lt;номер&gt;</w:t>
      </w:r>
      <w:r>
        <w:rPr>
          <w:rFonts w:ascii="Arial" w:hAnsi="Arial" w:cs="Arial"/>
          <w:sz w:val="20"/>
          <w:szCs w:val="20"/>
          <w:lang w:val="uk-UA"/>
        </w:rPr>
        <w:t xml:space="preserve"> для </w:t>
      </w:r>
      <w:r>
        <w:rPr>
          <w:rFonts w:ascii="Arial" w:hAnsi="Arial" w:cs="Arial"/>
          <w:sz w:val="20"/>
          <w:szCs w:val="20"/>
          <w:highlight w:val="yellow"/>
          <w:lang w:val="uk-UA"/>
        </w:rPr>
        <w:t xml:space="preserve">&lt;найменування </w:t>
      </w:r>
      <w:r w:rsidR="00FE7D8D">
        <w:rPr>
          <w:rFonts w:ascii="Arial" w:hAnsi="Arial" w:cs="Arial"/>
          <w:sz w:val="20"/>
          <w:szCs w:val="20"/>
          <w:highlight w:val="yellow"/>
          <w:lang w:val="uk-UA"/>
        </w:rPr>
        <w:t>договору</w:t>
      </w:r>
      <w:r>
        <w:rPr>
          <w:rFonts w:ascii="Arial" w:hAnsi="Arial" w:cs="Arial"/>
          <w:sz w:val="20"/>
          <w:szCs w:val="20"/>
          <w:highlight w:val="yellow"/>
          <w:lang w:val="uk-UA"/>
        </w:rPr>
        <w:t>&gt;</w:t>
      </w:r>
      <w:r>
        <w:rPr>
          <w:rFonts w:ascii="Arial" w:hAnsi="Arial" w:cs="Arial"/>
          <w:sz w:val="20"/>
          <w:szCs w:val="20"/>
          <w:lang w:val="uk-UA"/>
        </w:rPr>
        <w:t xml:space="preserve"> від</w:t>
      </w:r>
      <w:r>
        <w:rPr>
          <w:rFonts w:ascii="Arial" w:hAnsi="Arial" w:cs="Arial"/>
          <w:sz w:val="20"/>
          <w:szCs w:val="20"/>
          <w:highlight w:val="yellow"/>
          <w:lang w:val="uk-UA"/>
        </w:rPr>
        <w:t>&lt;дата&gt;</w:t>
      </w:r>
      <w:r>
        <w:rPr>
          <w:rFonts w:ascii="Arial" w:hAnsi="Arial" w:cs="Arial"/>
          <w:sz w:val="20"/>
          <w:szCs w:val="20"/>
          <w:lang w:val="uk-UA"/>
        </w:rPr>
        <w:t xml:space="preserve"> та добре ознайомившись з ним, я/ми цим пропоную/пропонуємо виконати усі Роботи, описані у Технічних специфікаціях та вимогах протягом період часу, визначеного у Технічних специфікаціях та вимогах. / </w:t>
      </w:r>
      <w:r>
        <w:rPr>
          <w:rFonts w:ascii="Arial" w:hAnsi="Arial" w:cs="Arial"/>
          <w:sz w:val="20"/>
          <w:szCs w:val="20"/>
          <w:lang w:val="en-GB"/>
        </w:rPr>
        <w:t>After</w:t>
      </w:r>
      <w:r>
        <w:rPr>
          <w:rFonts w:ascii="Arial" w:hAnsi="Arial" w:cs="Arial"/>
          <w:sz w:val="20"/>
          <w:szCs w:val="20"/>
          <w:lang w:val="uk-UA"/>
        </w:rPr>
        <w:t xml:space="preserve"> </w:t>
      </w:r>
      <w:r>
        <w:rPr>
          <w:rFonts w:ascii="Arial" w:hAnsi="Arial" w:cs="Arial"/>
          <w:sz w:val="20"/>
          <w:szCs w:val="20"/>
          <w:lang w:val="en-GB"/>
        </w:rPr>
        <w:t>having</w:t>
      </w:r>
      <w:r>
        <w:rPr>
          <w:rFonts w:ascii="Arial" w:hAnsi="Arial" w:cs="Arial"/>
          <w:sz w:val="20"/>
          <w:szCs w:val="20"/>
          <w:lang w:val="uk-UA"/>
        </w:rPr>
        <w:t xml:space="preserve"> </w:t>
      </w:r>
      <w:r>
        <w:rPr>
          <w:rFonts w:ascii="Arial" w:hAnsi="Arial" w:cs="Arial"/>
          <w:sz w:val="20"/>
          <w:szCs w:val="20"/>
          <w:lang w:val="en-GB"/>
        </w:rPr>
        <w:t>read</w:t>
      </w:r>
      <w:r>
        <w:rPr>
          <w:rFonts w:ascii="Arial" w:hAnsi="Arial" w:cs="Arial"/>
          <w:sz w:val="20"/>
          <w:szCs w:val="20"/>
          <w:lang w:val="uk-UA"/>
        </w:rPr>
        <w:t xml:space="preserve">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Request</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Proposal</w:t>
      </w:r>
      <w:r>
        <w:rPr>
          <w:rFonts w:ascii="Arial" w:hAnsi="Arial" w:cs="Arial"/>
          <w:sz w:val="20"/>
          <w:szCs w:val="20"/>
          <w:lang w:val="uk-UA"/>
        </w:rPr>
        <w:t xml:space="preserve"> </w:t>
      </w:r>
      <w:r>
        <w:rPr>
          <w:rFonts w:ascii="Arial" w:hAnsi="Arial" w:cs="Arial"/>
          <w:sz w:val="20"/>
          <w:szCs w:val="20"/>
          <w:lang w:val="en-GB"/>
        </w:rPr>
        <w:t>no</w:t>
      </w:r>
      <w:r>
        <w:rPr>
          <w:rFonts w:ascii="Arial" w:hAnsi="Arial" w:cs="Arial"/>
          <w:sz w:val="20"/>
          <w:szCs w:val="20"/>
          <w:lang w:val="uk-UA"/>
        </w:rPr>
        <w:t xml:space="preserve">. </w:t>
      </w:r>
      <w:r>
        <w:rPr>
          <w:rFonts w:ascii="Arial" w:hAnsi="Arial" w:cs="Arial"/>
          <w:sz w:val="20"/>
          <w:szCs w:val="20"/>
          <w:highlight w:val="yellow"/>
          <w:lang w:val="en-GB"/>
        </w:rPr>
        <w:t>&lt;number&gt;</w:t>
      </w:r>
      <w:r>
        <w:rPr>
          <w:rFonts w:ascii="Arial" w:hAnsi="Arial" w:cs="Arial"/>
          <w:sz w:val="20"/>
          <w:szCs w:val="20"/>
          <w:lang w:val="en-GB"/>
        </w:rPr>
        <w:t xml:space="preserve"> for </w:t>
      </w:r>
      <w:r>
        <w:rPr>
          <w:rFonts w:ascii="Arial" w:hAnsi="Arial" w:cs="Arial"/>
          <w:sz w:val="20"/>
          <w:szCs w:val="20"/>
          <w:highlight w:val="yellow"/>
          <w:lang w:val="en-GB"/>
        </w:rPr>
        <w:t>&lt;contract title&gt;</w:t>
      </w:r>
      <w:r>
        <w:rPr>
          <w:rFonts w:ascii="Arial" w:hAnsi="Arial" w:cs="Arial"/>
          <w:sz w:val="20"/>
          <w:szCs w:val="20"/>
          <w:lang w:val="en-GB"/>
        </w:rPr>
        <w:t xml:space="preserve"> dated </w:t>
      </w:r>
      <w:r>
        <w:rPr>
          <w:rFonts w:ascii="Arial" w:hAnsi="Arial" w:cs="Arial"/>
          <w:sz w:val="20"/>
          <w:szCs w:val="20"/>
          <w:highlight w:val="yellow"/>
          <w:lang w:val="en-GB"/>
        </w:rPr>
        <w:t>&lt;date&gt;</w:t>
      </w:r>
      <w:r>
        <w:rPr>
          <w:rFonts w:ascii="Arial" w:hAnsi="Arial" w:cs="Arial"/>
          <w:sz w:val="20"/>
          <w:szCs w:val="20"/>
          <w:lang w:val="en-GB"/>
        </w:rPr>
        <w:t>, and after having examined the Request for Proposal, I/we hereby offer t</w:t>
      </w:r>
      <w:r>
        <w:rPr>
          <w:rFonts w:ascii="Arial" w:hAnsi="Arial"/>
          <w:sz w:val="20"/>
          <w:lang w:val="en-GB"/>
        </w:rPr>
        <w:t>o execute all Works described in the Technical Specifications and Requirements within the time frame described in the Technical Specifications and Requirements.</w:t>
      </w:r>
    </w:p>
    <w:p w14:paraId="784F3378" w14:textId="77777777" w:rsidR="007714EA" w:rsidRDefault="007714EA" w:rsidP="007714EA">
      <w:pPr>
        <w:autoSpaceDE w:val="0"/>
        <w:autoSpaceDN w:val="0"/>
        <w:adjustRightInd w:val="0"/>
        <w:rPr>
          <w:rFonts w:ascii="Arial" w:hAnsi="Arial" w:cs="Arial"/>
          <w:sz w:val="20"/>
          <w:szCs w:val="20"/>
          <w:lang w:val="uk-UA"/>
        </w:rPr>
      </w:pPr>
    </w:p>
    <w:p w14:paraId="11768A97" w14:textId="77777777"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Крім того, цим я/ми: / </w:t>
      </w:r>
      <w:r>
        <w:rPr>
          <w:rFonts w:ascii="Arial" w:hAnsi="Arial" w:cs="Arial"/>
          <w:sz w:val="20"/>
          <w:szCs w:val="20"/>
          <w:lang w:val="en-GB"/>
        </w:rPr>
        <w:t>Further, I/we hereby:</w:t>
      </w:r>
    </w:p>
    <w:p w14:paraId="0BAF9069" w14:textId="77777777" w:rsidR="007714EA" w:rsidRDefault="007714EA" w:rsidP="007714EA">
      <w:pPr>
        <w:autoSpaceDE w:val="0"/>
        <w:autoSpaceDN w:val="0"/>
        <w:adjustRightInd w:val="0"/>
        <w:rPr>
          <w:rFonts w:ascii="Arial" w:hAnsi="Arial" w:cs="Arial"/>
          <w:sz w:val="20"/>
          <w:szCs w:val="20"/>
          <w:lang w:val="uk-UA"/>
        </w:rPr>
      </w:pPr>
    </w:p>
    <w:p w14:paraId="6943BF8B" w14:textId="77777777"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cs="Arial"/>
          <w:sz w:val="20"/>
          <w:szCs w:val="20"/>
          <w:lang w:val="uk-UA"/>
        </w:rPr>
        <w:t xml:space="preserve">Приймаю/приймаємо, без застережень, усі положення Запиту пропозицій, в тому числі Загальні умови </w:t>
      </w:r>
      <w:r w:rsidR="00FE7D8D">
        <w:rPr>
          <w:rFonts w:ascii="Arial" w:hAnsi="Arial" w:cs="Arial"/>
          <w:sz w:val="20"/>
          <w:szCs w:val="20"/>
          <w:lang w:val="uk-UA"/>
        </w:rPr>
        <w:t>договорів</w:t>
      </w:r>
      <w:r>
        <w:rPr>
          <w:rFonts w:ascii="Arial" w:hAnsi="Arial" w:cs="Arial"/>
          <w:sz w:val="20"/>
          <w:szCs w:val="20"/>
          <w:lang w:val="uk-UA"/>
        </w:rPr>
        <w:t xml:space="preserve"> про виконання робіт - Версія 3 2020, </w:t>
      </w:r>
      <w:r>
        <w:rPr>
          <w:rFonts w:ascii="Arial" w:hAnsi="Arial" w:cs="Arial"/>
          <w:sz w:val="20"/>
          <w:szCs w:val="20"/>
          <w:highlight w:val="cyan"/>
          <w:lang w:val="uk-UA"/>
        </w:rPr>
        <w:t>(Опція:)</w:t>
      </w:r>
      <w:r>
        <w:rPr>
          <w:rFonts w:ascii="Arial" w:hAnsi="Arial" w:cs="Arial"/>
          <w:sz w:val="20"/>
          <w:szCs w:val="20"/>
          <w:lang w:val="uk-UA"/>
        </w:rPr>
        <w:t xml:space="preserve"> та Проєкт </w:t>
      </w:r>
      <w:r w:rsidR="00FE7D8D">
        <w:rPr>
          <w:rFonts w:ascii="Arial" w:hAnsi="Arial" w:cs="Arial"/>
          <w:sz w:val="20"/>
          <w:szCs w:val="20"/>
          <w:lang w:val="uk-UA"/>
        </w:rPr>
        <w:t>договору</w:t>
      </w:r>
      <w:r>
        <w:rPr>
          <w:rFonts w:ascii="Arial" w:hAnsi="Arial" w:cs="Arial"/>
          <w:sz w:val="20"/>
          <w:szCs w:val="20"/>
          <w:lang w:val="uk-UA"/>
        </w:rPr>
        <w:t xml:space="preserve"> із додатками. </w:t>
      </w:r>
      <w:r>
        <w:rPr>
          <w:rFonts w:ascii="Arial" w:hAnsi="Arial" w:cs="Arial"/>
          <w:b/>
          <w:sz w:val="20"/>
          <w:szCs w:val="20"/>
          <w:highlight w:val="red"/>
          <w:lang w:val="uk-UA"/>
        </w:rPr>
        <w:t xml:space="preserve">(Примітка: видаліть опцію, якщо проєкт </w:t>
      </w:r>
      <w:r w:rsidR="00FE7D8D">
        <w:rPr>
          <w:rFonts w:ascii="Arial" w:hAnsi="Arial" w:cs="Arial"/>
          <w:b/>
          <w:sz w:val="20"/>
          <w:szCs w:val="20"/>
          <w:highlight w:val="red"/>
          <w:lang w:val="uk-UA"/>
        </w:rPr>
        <w:t>договору</w:t>
      </w:r>
      <w:r>
        <w:rPr>
          <w:rFonts w:ascii="Arial" w:hAnsi="Arial" w:cs="Arial"/>
          <w:b/>
          <w:sz w:val="20"/>
          <w:szCs w:val="20"/>
          <w:highlight w:val="red"/>
          <w:lang w:val="uk-UA"/>
        </w:rPr>
        <w:t xml:space="preserve"> не подається разом із Запитом пропозицій)</w:t>
      </w:r>
      <w:r>
        <w:rPr>
          <w:rFonts w:ascii="Arial" w:hAnsi="Arial" w:cs="Arial"/>
          <w:b/>
          <w:sz w:val="20"/>
          <w:szCs w:val="20"/>
          <w:lang w:val="uk-UA"/>
        </w:rPr>
        <w:t xml:space="preserve"> / </w:t>
      </w:r>
      <w:r>
        <w:rPr>
          <w:rFonts w:ascii="Arial" w:hAnsi="Arial" w:cs="Arial"/>
          <w:sz w:val="20"/>
          <w:szCs w:val="20"/>
          <w:lang w:val="en-GB"/>
        </w:rPr>
        <w:t xml:space="preserve">Accept, without restrictions, all the provisions in the Request for Proposal including the General Terms and Conditions for Works Contracts - Ver3 2020, </w:t>
      </w:r>
      <w:r>
        <w:rPr>
          <w:rFonts w:ascii="Arial" w:hAnsi="Arial" w:cs="Arial"/>
          <w:sz w:val="20"/>
          <w:szCs w:val="20"/>
          <w:highlight w:val="cyan"/>
          <w:lang w:val="en-GB"/>
        </w:rPr>
        <w:t>(Option:)</w:t>
      </w:r>
      <w:r>
        <w:rPr>
          <w:rFonts w:ascii="Arial" w:hAnsi="Arial" w:cs="Arial"/>
          <w:sz w:val="20"/>
          <w:szCs w:val="20"/>
          <w:lang w:val="en-GB"/>
        </w:rPr>
        <w:t xml:space="preserve"> and the Draft Contract including all annexes. </w:t>
      </w:r>
      <w:r>
        <w:rPr>
          <w:rFonts w:ascii="Arial" w:hAnsi="Arial" w:cs="Arial"/>
          <w:b/>
          <w:sz w:val="20"/>
          <w:szCs w:val="20"/>
          <w:highlight w:val="red"/>
          <w:lang w:val="en-GB"/>
        </w:rPr>
        <w:t>(Note: delete option if a draft contract is not submitted with the Request for Proposal)</w:t>
      </w:r>
    </w:p>
    <w:p w14:paraId="67182890" w14:textId="77777777" w:rsidR="007714EA" w:rsidRDefault="007714EA" w:rsidP="007714EA">
      <w:pPr>
        <w:autoSpaceDE w:val="0"/>
        <w:autoSpaceDN w:val="0"/>
        <w:adjustRightInd w:val="0"/>
        <w:rPr>
          <w:rFonts w:ascii="Arial" w:hAnsi="Arial" w:cs="Arial"/>
          <w:sz w:val="20"/>
          <w:szCs w:val="20"/>
          <w:lang w:val="uk-UA"/>
        </w:rPr>
      </w:pPr>
    </w:p>
    <w:p w14:paraId="24D8F9D3" w14:textId="77777777"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cs="Arial"/>
          <w:sz w:val="20"/>
          <w:szCs w:val="20"/>
          <w:lang w:val="uk-UA"/>
        </w:rPr>
        <w:t xml:space="preserve">Підтвердження дотримання умов участі в доборі відповідно до статті 33 Загальних умов договорів на виконання послуг — версія 3, 2020 р. / </w:t>
      </w:r>
      <w:r>
        <w:rPr>
          <w:rFonts w:ascii="Arial" w:hAnsi="Arial" w:cs="Arial"/>
          <w:sz w:val="20"/>
          <w:szCs w:val="20"/>
          <w:lang w:val="en-GB"/>
        </w:rPr>
        <w:t>Certify</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attest</w:t>
      </w:r>
      <w:r>
        <w:rPr>
          <w:rFonts w:ascii="Arial" w:hAnsi="Arial" w:cs="Arial"/>
          <w:sz w:val="20"/>
          <w:szCs w:val="20"/>
          <w:lang w:val="uk-UA"/>
        </w:rPr>
        <w:t xml:space="preserve"> </w:t>
      </w:r>
      <w:r>
        <w:rPr>
          <w:rFonts w:ascii="Arial" w:hAnsi="Arial" w:cs="Arial"/>
          <w:sz w:val="20"/>
          <w:szCs w:val="20"/>
          <w:lang w:val="en-GB"/>
        </w:rPr>
        <w:t>compliance</w:t>
      </w:r>
      <w:r>
        <w:rPr>
          <w:rFonts w:ascii="Arial" w:hAnsi="Arial" w:cs="Arial"/>
          <w:sz w:val="20"/>
          <w:szCs w:val="20"/>
          <w:lang w:val="uk-UA"/>
        </w:rPr>
        <w:t xml:space="preserve"> </w:t>
      </w:r>
      <w:r>
        <w:rPr>
          <w:rFonts w:ascii="Arial" w:hAnsi="Arial" w:cs="Arial"/>
          <w:sz w:val="20"/>
          <w:szCs w:val="20"/>
          <w:lang w:val="en-GB"/>
        </w:rPr>
        <w:t>with</w:t>
      </w:r>
      <w:r>
        <w:rPr>
          <w:rFonts w:ascii="Arial" w:hAnsi="Arial" w:cs="Arial"/>
          <w:sz w:val="20"/>
          <w:szCs w:val="20"/>
          <w:lang w:val="uk-UA"/>
        </w:rPr>
        <w:t xml:space="preserve"> </w:t>
      </w:r>
      <w:r>
        <w:rPr>
          <w:rFonts w:ascii="Arial" w:hAnsi="Arial" w:cs="Arial"/>
          <w:sz w:val="20"/>
          <w:szCs w:val="20"/>
          <w:lang w:val="en-GB"/>
        </w:rPr>
        <w:t>eligibility</w:t>
      </w:r>
      <w:r>
        <w:rPr>
          <w:rFonts w:ascii="Arial" w:hAnsi="Arial" w:cs="Arial"/>
          <w:sz w:val="20"/>
          <w:szCs w:val="20"/>
          <w:lang w:val="uk-UA"/>
        </w:rPr>
        <w:t xml:space="preserve"> </w:t>
      </w:r>
      <w:r>
        <w:rPr>
          <w:rFonts w:ascii="Arial" w:hAnsi="Arial" w:cs="Arial"/>
          <w:sz w:val="20"/>
          <w:szCs w:val="20"/>
          <w:lang w:val="en-GB"/>
        </w:rPr>
        <w:t>criteria</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article</w:t>
      </w:r>
      <w:r>
        <w:rPr>
          <w:rFonts w:ascii="Arial" w:hAnsi="Arial" w:cs="Arial"/>
          <w:sz w:val="20"/>
          <w:szCs w:val="20"/>
          <w:lang w:val="uk-UA"/>
        </w:rPr>
        <w:t xml:space="preserve"> 59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General</w:t>
      </w:r>
      <w:r>
        <w:rPr>
          <w:rFonts w:ascii="Arial" w:hAnsi="Arial" w:cs="Arial"/>
          <w:sz w:val="20"/>
          <w:szCs w:val="20"/>
          <w:lang w:val="uk-UA"/>
        </w:rPr>
        <w:t xml:space="preserve"> </w:t>
      </w:r>
      <w:r>
        <w:rPr>
          <w:rFonts w:ascii="Arial" w:hAnsi="Arial" w:cs="Arial"/>
          <w:sz w:val="20"/>
          <w:szCs w:val="20"/>
          <w:lang w:val="en-GB"/>
        </w:rPr>
        <w:t>Terms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Conditions</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 </w:t>
      </w:r>
      <w:r>
        <w:rPr>
          <w:rFonts w:ascii="Arial" w:hAnsi="Arial" w:cs="Arial"/>
          <w:sz w:val="20"/>
          <w:szCs w:val="20"/>
          <w:lang w:val="en-GB"/>
        </w:rPr>
        <w:t>Ver</w:t>
      </w:r>
      <w:r>
        <w:rPr>
          <w:rFonts w:ascii="Arial" w:hAnsi="Arial" w:cs="Arial"/>
          <w:sz w:val="20"/>
          <w:szCs w:val="20"/>
          <w:lang w:val="uk-UA"/>
        </w:rPr>
        <w:t>3 2020.</w:t>
      </w:r>
    </w:p>
    <w:p w14:paraId="32F4E181" w14:textId="77777777" w:rsidR="007714EA" w:rsidRDefault="007714EA" w:rsidP="007714EA">
      <w:pPr>
        <w:autoSpaceDE w:val="0"/>
        <w:autoSpaceDN w:val="0"/>
        <w:adjustRightInd w:val="0"/>
        <w:rPr>
          <w:rFonts w:ascii="Arial" w:hAnsi="Arial" w:cs="Arial"/>
          <w:sz w:val="20"/>
          <w:szCs w:val="20"/>
          <w:lang w:val="uk-UA"/>
        </w:rPr>
      </w:pPr>
    </w:p>
    <w:p w14:paraId="777BE122" w14:textId="77777777"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cs="Arial"/>
          <w:sz w:val="20"/>
          <w:szCs w:val="20"/>
          <w:lang w:val="uk-UA"/>
        </w:rPr>
        <w:t xml:space="preserve">Підтвердження дотримання Кодексу поведінки підрядників. / </w:t>
      </w:r>
      <w:r>
        <w:rPr>
          <w:rFonts w:ascii="Arial" w:hAnsi="Arial" w:cs="Arial"/>
          <w:sz w:val="20"/>
          <w:szCs w:val="20"/>
          <w:lang w:val="en-GB"/>
        </w:rPr>
        <w:t>Certify</w:t>
      </w:r>
      <w:r w:rsidRPr="007714EA">
        <w:rPr>
          <w:rFonts w:ascii="Arial" w:hAnsi="Arial" w:cs="Arial"/>
          <w:sz w:val="20"/>
          <w:szCs w:val="20"/>
          <w:lang w:val="uk-UA"/>
        </w:rPr>
        <w:t xml:space="preserve"> </w:t>
      </w:r>
      <w:r>
        <w:rPr>
          <w:rFonts w:ascii="Arial" w:hAnsi="Arial" w:cs="Arial"/>
          <w:sz w:val="20"/>
          <w:szCs w:val="20"/>
          <w:lang w:val="en-GB"/>
        </w:rPr>
        <w:t>and</w:t>
      </w:r>
      <w:r w:rsidRPr="007714EA">
        <w:rPr>
          <w:rFonts w:ascii="Arial" w:hAnsi="Arial" w:cs="Arial"/>
          <w:sz w:val="20"/>
          <w:szCs w:val="20"/>
          <w:lang w:val="uk-UA"/>
        </w:rPr>
        <w:t xml:space="preserve"> </w:t>
      </w:r>
      <w:r>
        <w:rPr>
          <w:rFonts w:ascii="Arial" w:hAnsi="Arial" w:cs="Arial"/>
          <w:sz w:val="20"/>
          <w:szCs w:val="20"/>
          <w:lang w:val="en-GB"/>
        </w:rPr>
        <w:t>attest</w:t>
      </w:r>
      <w:r w:rsidRPr="007714EA">
        <w:rPr>
          <w:rFonts w:ascii="Arial" w:hAnsi="Arial" w:cs="Arial"/>
          <w:sz w:val="20"/>
          <w:szCs w:val="20"/>
          <w:lang w:val="uk-UA"/>
        </w:rPr>
        <w:t xml:space="preserve"> </w:t>
      </w:r>
      <w:r>
        <w:rPr>
          <w:rFonts w:ascii="Arial" w:hAnsi="Arial" w:cs="Arial"/>
          <w:sz w:val="20"/>
          <w:szCs w:val="20"/>
          <w:lang w:val="en-GB"/>
        </w:rPr>
        <w:t>compliance</w:t>
      </w:r>
      <w:r w:rsidRPr="007714EA">
        <w:rPr>
          <w:rFonts w:ascii="Arial" w:hAnsi="Arial" w:cs="Arial"/>
          <w:sz w:val="20"/>
          <w:szCs w:val="20"/>
          <w:lang w:val="uk-UA"/>
        </w:rPr>
        <w:t xml:space="preserve"> </w:t>
      </w:r>
      <w:r>
        <w:rPr>
          <w:rFonts w:ascii="Arial" w:hAnsi="Arial" w:cs="Arial"/>
          <w:sz w:val="20"/>
          <w:szCs w:val="20"/>
          <w:lang w:val="en-GB"/>
        </w:rPr>
        <w:t>with</w:t>
      </w:r>
      <w:r w:rsidRPr="007714EA">
        <w:rPr>
          <w:rFonts w:ascii="Arial" w:hAnsi="Arial" w:cs="Arial"/>
          <w:sz w:val="20"/>
          <w:szCs w:val="20"/>
          <w:lang w:val="uk-UA"/>
        </w:rPr>
        <w:t xml:space="preserve"> </w:t>
      </w:r>
      <w:r>
        <w:rPr>
          <w:rFonts w:ascii="Arial" w:hAnsi="Arial" w:cs="Arial"/>
          <w:sz w:val="20"/>
          <w:szCs w:val="20"/>
          <w:lang w:val="en-GB"/>
        </w:rPr>
        <w:t>the</w:t>
      </w:r>
      <w:r w:rsidRPr="007714EA">
        <w:rPr>
          <w:rFonts w:ascii="Arial" w:hAnsi="Arial" w:cs="Arial"/>
          <w:sz w:val="20"/>
          <w:szCs w:val="20"/>
          <w:lang w:val="uk-UA"/>
        </w:rPr>
        <w:t xml:space="preserve"> </w:t>
      </w:r>
      <w:r>
        <w:rPr>
          <w:rFonts w:ascii="Arial" w:hAnsi="Arial" w:cs="Arial"/>
          <w:sz w:val="20"/>
          <w:szCs w:val="20"/>
          <w:lang w:val="en-GB"/>
        </w:rPr>
        <w:t>Code</w:t>
      </w:r>
      <w:r w:rsidRPr="007714EA">
        <w:rPr>
          <w:rFonts w:ascii="Arial" w:hAnsi="Arial" w:cs="Arial"/>
          <w:sz w:val="20"/>
          <w:szCs w:val="20"/>
          <w:lang w:val="uk-UA"/>
        </w:rPr>
        <w:t xml:space="preserve"> </w:t>
      </w:r>
      <w:r>
        <w:rPr>
          <w:rFonts w:ascii="Arial" w:hAnsi="Arial" w:cs="Arial"/>
          <w:sz w:val="20"/>
          <w:szCs w:val="20"/>
          <w:lang w:val="en-GB"/>
        </w:rPr>
        <w:t>of</w:t>
      </w:r>
      <w:r w:rsidRPr="007714EA">
        <w:rPr>
          <w:rFonts w:ascii="Arial" w:hAnsi="Arial" w:cs="Arial"/>
          <w:sz w:val="20"/>
          <w:szCs w:val="20"/>
          <w:lang w:val="uk-UA"/>
        </w:rPr>
        <w:t xml:space="preserve"> </w:t>
      </w:r>
      <w:r>
        <w:rPr>
          <w:rFonts w:ascii="Arial" w:hAnsi="Arial" w:cs="Arial"/>
          <w:sz w:val="20"/>
          <w:szCs w:val="20"/>
          <w:lang w:val="en-GB"/>
        </w:rPr>
        <w:t>Conduct</w:t>
      </w:r>
      <w:r w:rsidRPr="007714EA">
        <w:rPr>
          <w:rFonts w:ascii="Arial" w:hAnsi="Arial" w:cs="Arial"/>
          <w:sz w:val="20"/>
          <w:szCs w:val="20"/>
          <w:lang w:val="uk-UA"/>
        </w:rPr>
        <w:t xml:space="preserve"> </w:t>
      </w:r>
      <w:r>
        <w:rPr>
          <w:rFonts w:ascii="Arial" w:hAnsi="Arial" w:cs="Arial"/>
          <w:sz w:val="20"/>
          <w:szCs w:val="20"/>
          <w:lang w:val="en-GB"/>
        </w:rPr>
        <w:t>for</w:t>
      </w:r>
      <w:r w:rsidRPr="007714EA">
        <w:rPr>
          <w:rFonts w:ascii="Arial" w:hAnsi="Arial" w:cs="Arial"/>
          <w:sz w:val="20"/>
          <w:szCs w:val="20"/>
          <w:lang w:val="uk-UA"/>
        </w:rPr>
        <w:t xml:space="preserve"> </w:t>
      </w:r>
      <w:r>
        <w:rPr>
          <w:rFonts w:ascii="Arial" w:hAnsi="Arial" w:cs="Arial"/>
          <w:sz w:val="20"/>
          <w:szCs w:val="20"/>
          <w:lang w:val="en-GB"/>
        </w:rPr>
        <w:t>Contractors</w:t>
      </w:r>
      <w:r w:rsidRPr="007714EA">
        <w:rPr>
          <w:rFonts w:ascii="Arial" w:hAnsi="Arial" w:cs="Arial"/>
          <w:sz w:val="20"/>
          <w:szCs w:val="20"/>
          <w:lang w:val="uk-UA"/>
        </w:rPr>
        <w:t>.</w:t>
      </w:r>
    </w:p>
    <w:p w14:paraId="6678DC4C" w14:textId="77777777" w:rsidR="007714EA" w:rsidRDefault="007714EA" w:rsidP="007714EA">
      <w:pPr>
        <w:autoSpaceDE w:val="0"/>
        <w:autoSpaceDN w:val="0"/>
        <w:adjustRightInd w:val="0"/>
        <w:ind w:left="720"/>
        <w:rPr>
          <w:rFonts w:ascii="Arial" w:hAnsi="Arial" w:cs="Arial"/>
          <w:sz w:val="20"/>
          <w:szCs w:val="20"/>
          <w:lang w:val="uk-UA"/>
        </w:rPr>
      </w:pPr>
    </w:p>
    <w:p w14:paraId="45A82EB1" w14:textId="77777777"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cs="Arial"/>
          <w:sz w:val="20"/>
          <w:szCs w:val="20"/>
          <w:lang w:val="uk-UA"/>
        </w:rPr>
        <w:t xml:space="preserve">Засвідчую, що не підтримую/не підтримуємо терористів або терористичну діяльність та не потураю/не потураємо застосування тероризму. / </w:t>
      </w:r>
      <w:r>
        <w:rPr>
          <w:rFonts w:ascii="Arial" w:hAnsi="Arial" w:cs="Arial"/>
          <w:sz w:val="20"/>
          <w:szCs w:val="20"/>
          <w:lang w:val="en-GB"/>
        </w:rPr>
        <w:t>Certify</w:t>
      </w:r>
      <w:r>
        <w:rPr>
          <w:rFonts w:ascii="Arial" w:hAnsi="Arial" w:cs="Arial"/>
          <w:sz w:val="20"/>
          <w:szCs w:val="20"/>
          <w:lang w:val="uk-UA"/>
        </w:rPr>
        <w:t xml:space="preserve"> </w:t>
      </w:r>
      <w:r>
        <w:rPr>
          <w:rFonts w:ascii="Arial" w:hAnsi="Arial" w:cs="Arial"/>
          <w:sz w:val="20"/>
          <w:szCs w:val="20"/>
          <w:lang w:val="en-GB"/>
        </w:rPr>
        <w:t>that</w:t>
      </w:r>
      <w:r>
        <w:rPr>
          <w:rFonts w:ascii="Arial" w:hAnsi="Arial" w:cs="Arial"/>
          <w:sz w:val="20"/>
          <w:szCs w:val="20"/>
          <w:lang w:val="uk-UA"/>
        </w:rPr>
        <w:t xml:space="preserve"> </w:t>
      </w:r>
      <w:r>
        <w:rPr>
          <w:rFonts w:ascii="Arial" w:hAnsi="Arial" w:cs="Arial"/>
          <w:sz w:val="20"/>
          <w:szCs w:val="20"/>
          <w:lang w:val="en-GB"/>
        </w:rPr>
        <w:t>I</w:t>
      </w:r>
      <w:r>
        <w:rPr>
          <w:rFonts w:ascii="Arial" w:hAnsi="Arial" w:cs="Arial"/>
          <w:sz w:val="20"/>
          <w:szCs w:val="20"/>
          <w:lang w:val="uk-UA"/>
        </w:rPr>
        <w:t>/</w:t>
      </w:r>
      <w:r>
        <w:rPr>
          <w:rFonts w:ascii="Arial" w:hAnsi="Arial" w:cs="Arial"/>
          <w:sz w:val="20"/>
          <w:szCs w:val="20"/>
          <w:lang w:val="en-GB"/>
        </w:rPr>
        <w:t>we</w:t>
      </w:r>
      <w:r>
        <w:rPr>
          <w:rFonts w:ascii="Arial" w:hAnsi="Arial" w:cs="Arial"/>
          <w:sz w:val="20"/>
          <w:szCs w:val="20"/>
          <w:lang w:val="uk-UA"/>
        </w:rPr>
        <w:t xml:space="preserve"> </w:t>
      </w:r>
      <w:r>
        <w:rPr>
          <w:rFonts w:ascii="Arial" w:hAnsi="Arial" w:cs="Arial"/>
          <w:sz w:val="20"/>
          <w:szCs w:val="20"/>
          <w:lang w:val="en-GB"/>
        </w:rPr>
        <w:t>do</w:t>
      </w:r>
      <w:r>
        <w:rPr>
          <w:rFonts w:ascii="Arial" w:hAnsi="Arial" w:cs="Arial"/>
          <w:sz w:val="20"/>
          <w:szCs w:val="20"/>
          <w:lang w:val="uk-UA"/>
        </w:rPr>
        <w:t xml:space="preserve"> </w:t>
      </w:r>
      <w:r>
        <w:rPr>
          <w:rFonts w:ascii="Arial" w:hAnsi="Arial" w:cs="Arial"/>
          <w:sz w:val="20"/>
          <w:szCs w:val="20"/>
          <w:lang w:val="en-GB"/>
        </w:rPr>
        <w:t>not</w:t>
      </w:r>
      <w:r>
        <w:rPr>
          <w:rFonts w:ascii="Arial" w:hAnsi="Arial" w:cs="Arial"/>
          <w:sz w:val="20"/>
          <w:szCs w:val="20"/>
          <w:lang w:val="uk-UA"/>
        </w:rPr>
        <w:t xml:space="preserve"> </w:t>
      </w:r>
      <w:r>
        <w:rPr>
          <w:rFonts w:ascii="Arial" w:hAnsi="Arial" w:cs="Arial"/>
          <w:sz w:val="20"/>
          <w:szCs w:val="20"/>
          <w:lang w:val="en-GB"/>
        </w:rPr>
        <w:t>support</w:t>
      </w:r>
      <w:r>
        <w:rPr>
          <w:rFonts w:ascii="Arial" w:hAnsi="Arial" w:cs="Arial"/>
          <w:sz w:val="20"/>
          <w:szCs w:val="20"/>
          <w:lang w:val="uk-UA"/>
        </w:rPr>
        <w:t xml:space="preserve"> </w:t>
      </w:r>
      <w:r>
        <w:rPr>
          <w:rFonts w:ascii="Arial" w:hAnsi="Arial" w:cs="Arial"/>
          <w:sz w:val="20"/>
          <w:szCs w:val="20"/>
          <w:lang w:val="en-GB"/>
        </w:rPr>
        <w:t>terrorists</w:t>
      </w:r>
      <w:r>
        <w:rPr>
          <w:rFonts w:ascii="Arial" w:hAnsi="Arial" w:cs="Arial"/>
          <w:sz w:val="20"/>
          <w:szCs w:val="20"/>
          <w:lang w:val="uk-UA"/>
        </w:rPr>
        <w:t xml:space="preserve"> </w:t>
      </w:r>
      <w:r>
        <w:rPr>
          <w:rFonts w:ascii="Arial" w:hAnsi="Arial" w:cs="Arial"/>
          <w:sz w:val="20"/>
          <w:szCs w:val="20"/>
          <w:lang w:val="en-GB"/>
        </w:rPr>
        <w:t>or</w:t>
      </w:r>
      <w:r>
        <w:rPr>
          <w:rFonts w:ascii="Arial" w:hAnsi="Arial" w:cs="Arial"/>
          <w:sz w:val="20"/>
          <w:szCs w:val="20"/>
          <w:lang w:val="uk-UA"/>
        </w:rPr>
        <w:t xml:space="preserve"> </w:t>
      </w:r>
      <w:r>
        <w:rPr>
          <w:rFonts w:ascii="Arial" w:hAnsi="Arial" w:cs="Arial"/>
          <w:sz w:val="20"/>
          <w:szCs w:val="20"/>
          <w:lang w:val="en-GB"/>
        </w:rPr>
        <w:t>terrorism</w:t>
      </w:r>
      <w:r>
        <w:rPr>
          <w:rFonts w:ascii="Arial" w:hAnsi="Arial" w:cs="Arial"/>
          <w:sz w:val="20"/>
          <w:szCs w:val="20"/>
          <w:lang w:val="uk-UA"/>
        </w:rPr>
        <w:t xml:space="preserve"> </w:t>
      </w:r>
      <w:r>
        <w:rPr>
          <w:rFonts w:ascii="Arial" w:hAnsi="Arial" w:cs="Arial"/>
          <w:sz w:val="20"/>
          <w:szCs w:val="20"/>
          <w:lang w:val="en-GB"/>
        </w:rPr>
        <w:t>activities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do</w:t>
      </w:r>
      <w:r>
        <w:rPr>
          <w:rFonts w:ascii="Arial" w:hAnsi="Arial" w:cs="Arial"/>
          <w:sz w:val="20"/>
          <w:szCs w:val="20"/>
          <w:lang w:val="uk-UA"/>
        </w:rPr>
        <w:t xml:space="preserve"> </w:t>
      </w:r>
      <w:r>
        <w:rPr>
          <w:rFonts w:ascii="Arial" w:hAnsi="Arial" w:cs="Arial"/>
          <w:sz w:val="20"/>
          <w:szCs w:val="20"/>
          <w:lang w:val="en-GB"/>
        </w:rPr>
        <w:t>not</w:t>
      </w:r>
      <w:r>
        <w:rPr>
          <w:rFonts w:ascii="Arial" w:hAnsi="Arial" w:cs="Arial"/>
          <w:sz w:val="20"/>
          <w:szCs w:val="20"/>
          <w:lang w:val="uk-UA"/>
        </w:rPr>
        <w:t xml:space="preserve"> </w:t>
      </w:r>
      <w:r>
        <w:rPr>
          <w:rFonts w:ascii="Arial" w:hAnsi="Arial" w:cs="Arial"/>
          <w:sz w:val="20"/>
          <w:szCs w:val="20"/>
          <w:lang w:val="en-GB"/>
        </w:rPr>
        <w:t>condone</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use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terrorism</w:t>
      </w:r>
      <w:r>
        <w:rPr>
          <w:rFonts w:ascii="Arial" w:hAnsi="Arial" w:cs="Arial"/>
          <w:sz w:val="20"/>
          <w:szCs w:val="20"/>
          <w:lang w:val="uk-UA"/>
        </w:rPr>
        <w:t>.</w:t>
      </w:r>
    </w:p>
    <w:p w14:paraId="60142965" w14:textId="77777777" w:rsidR="007714EA" w:rsidRDefault="007714EA" w:rsidP="007714EA">
      <w:pPr>
        <w:pStyle w:val="ListParagraph"/>
        <w:rPr>
          <w:rFonts w:ascii="Arial" w:hAnsi="Arial" w:cs="Arial"/>
          <w:sz w:val="20"/>
          <w:szCs w:val="20"/>
          <w:lang w:val="uk-UA"/>
        </w:rPr>
      </w:pPr>
    </w:p>
    <w:p w14:paraId="0084F384" w14:textId="77777777" w:rsidR="007714EA" w:rsidRDefault="007714EA" w:rsidP="007714EA">
      <w:pPr>
        <w:numPr>
          <w:ilvl w:val="0"/>
          <w:numId w:val="11"/>
        </w:numPr>
        <w:autoSpaceDE w:val="0"/>
        <w:autoSpaceDN w:val="0"/>
        <w:adjustRightInd w:val="0"/>
        <w:rPr>
          <w:rFonts w:ascii="Arial" w:hAnsi="Arial" w:cs="Arial"/>
          <w:sz w:val="20"/>
          <w:szCs w:val="20"/>
          <w:lang w:val="uk-UA"/>
        </w:rPr>
      </w:pPr>
      <w:r>
        <w:rPr>
          <w:rFonts w:ascii="Arial" w:hAnsi="Arial"/>
          <w:sz w:val="20"/>
          <w:highlight w:val="cyan"/>
          <w:lang w:val="uk-UA"/>
        </w:rPr>
        <w:t>(Опція:)</w:t>
      </w:r>
      <w:r>
        <w:rPr>
          <w:rFonts w:ascii="Arial" w:hAnsi="Arial"/>
          <w:sz w:val="20"/>
          <w:lang w:val="uk-UA"/>
        </w:rPr>
        <w:t xml:space="preserve"> у разі схвалення нашої пропозиції, ми зобов'язуємося надати Гарантію виконання/Гарантію попередньої оплати у розмірі </w:t>
      </w:r>
      <w:r>
        <w:rPr>
          <w:rFonts w:ascii="Arial" w:hAnsi="Arial"/>
          <w:sz w:val="20"/>
          <w:highlight w:val="yellow"/>
          <w:lang w:val="uk-UA"/>
        </w:rPr>
        <w:t xml:space="preserve">&lt;вказати%&gt; </w:t>
      </w:r>
      <w:r>
        <w:rPr>
          <w:rFonts w:ascii="Arial" w:hAnsi="Arial"/>
          <w:sz w:val="20"/>
          <w:lang w:val="uk-UA"/>
        </w:rPr>
        <w:t xml:space="preserve"> від вартості </w:t>
      </w:r>
      <w:r w:rsidR="00FE7D8D">
        <w:rPr>
          <w:rFonts w:ascii="Arial" w:hAnsi="Arial"/>
          <w:sz w:val="20"/>
          <w:lang w:val="uk-UA"/>
        </w:rPr>
        <w:t>договору</w:t>
      </w:r>
      <w:r>
        <w:rPr>
          <w:rFonts w:ascii="Arial" w:hAnsi="Arial"/>
          <w:sz w:val="20"/>
          <w:lang w:val="uk-UA"/>
        </w:rPr>
        <w:t xml:space="preserve">.) </w:t>
      </w:r>
      <w:r>
        <w:rPr>
          <w:rFonts w:ascii="Arial" w:hAnsi="Arial"/>
          <w:b/>
          <w:sz w:val="20"/>
          <w:highlight w:val="red"/>
          <w:lang w:val="uk-UA"/>
        </w:rPr>
        <w:t>(Примітка: видалити опцію за потреби)</w:t>
      </w:r>
      <w:r>
        <w:rPr>
          <w:rFonts w:ascii="Arial" w:hAnsi="Arial"/>
          <w:b/>
          <w:sz w:val="20"/>
          <w:lang w:val="uk-UA"/>
        </w:rPr>
        <w:t xml:space="preserve"> / </w:t>
      </w:r>
      <w:r>
        <w:rPr>
          <w:rFonts w:ascii="Arial" w:hAnsi="Arial"/>
          <w:sz w:val="20"/>
          <w:highlight w:val="cyan"/>
          <w:lang w:val="en-GB"/>
        </w:rPr>
        <w:t xml:space="preserve"> (Option:)</w:t>
      </w:r>
      <w:r>
        <w:rPr>
          <w:rFonts w:ascii="Arial" w:hAnsi="Arial"/>
          <w:sz w:val="20"/>
          <w:lang w:val="en-GB"/>
        </w:rPr>
        <w:t xml:space="preserve"> If our proposal is accepted, we undertake to provide a Performance Guarantee/Prepayment Guarantee of </w:t>
      </w:r>
      <w:r>
        <w:rPr>
          <w:rFonts w:ascii="Arial" w:hAnsi="Arial"/>
          <w:sz w:val="20"/>
          <w:highlight w:val="yellow"/>
          <w:lang w:val="en-GB"/>
        </w:rPr>
        <w:t>&lt;insert&gt;</w:t>
      </w:r>
      <w:r>
        <w:rPr>
          <w:rFonts w:ascii="Arial" w:hAnsi="Arial"/>
          <w:sz w:val="20"/>
          <w:lang w:val="en-GB"/>
        </w:rPr>
        <w:t xml:space="preserve"> % of the Contract value. </w:t>
      </w:r>
      <w:r>
        <w:rPr>
          <w:rFonts w:ascii="Arial" w:hAnsi="Arial"/>
          <w:b/>
          <w:sz w:val="20"/>
          <w:highlight w:val="red"/>
          <w:lang w:val="en-GB"/>
        </w:rPr>
        <w:t>(Note: delete option if not required)</w:t>
      </w:r>
    </w:p>
    <w:p w14:paraId="077ED10B" w14:textId="77777777" w:rsidR="007714EA" w:rsidRDefault="007714EA" w:rsidP="007714EA">
      <w:pPr>
        <w:pStyle w:val="ListParagraph"/>
        <w:rPr>
          <w:rFonts w:ascii="Arial" w:hAnsi="Arial" w:cs="Arial"/>
          <w:sz w:val="20"/>
          <w:szCs w:val="20"/>
          <w:lang w:val="uk-UA"/>
        </w:rPr>
      </w:pPr>
    </w:p>
    <w:p w14:paraId="27264E6B" w14:textId="77777777" w:rsidR="007714EA" w:rsidRDefault="007714EA" w:rsidP="007714EA">
      <w:pPr>
        <w:numPr>
          <w:ilvl w:val="0"/>
          <w:numId w:val="10"/>
        </w:numPr>
        <w:tabs>
          <w:tab w:val="left" w:pos="1080"/>
        </w:tabs>
        <w:autoSpaceDE w:val="0"/>
        <w:autoSpaceDN w:val="0"/>
        <w:adjustRightInd w:val="0"/>
        <w:rPr>
          <w:rFonts w:ascii="Arial" w:hAnsi="Arial"/>
          <w:sz w:val="20"/>
          <w:lang w:val="uk-UA"/>
        </w:rPr>
      </w:pPr>
      <w:r>
        <w:rPr>
          <w:rFonts w:ascii="Arial" w:hAnsi="Arial" w:cs="Arial"/>
          <w:sz w:val="20"/>
          <w:szCs w:val="20"/>
          <w:highlight w:val="cyan"/>
          <w:lang w:val="uk-UA"/>
        </w:rPr>
        <w:t>(Опція:)</w:t>
      </w:r>
      <w:r>
        <w:rPr>
          <w:rFonts w:ascii="Arial" w:hAnsi="Arial" w:cs="Arial"/>
          <w:sz w:val="20"/>
          <w:szCs w:val="20"/>
          <w:lang w:val="uk-UA"/>
        </w:rPr>
        <w:t xml:space="preserve"> Будівельна компанія є спільним підприємством чи консорціумом, до складу якого входять такі компанії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w:t>
      </w:r>
      <w:r>
        <w:rPr>
          <w:rFonts w:ascii="Arial" w:hAnsi="Arial" w:cs="Arial"/>
          <w:sz w:val="20"/>
          <w:szCs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Construction</w:t>
      </w:r>
      <w:r>
        <w:rPr>
          <w:rFonts w:ascii="Arial" w:hAnsi="Arial"/>
          <w:sz w:val="20"/>
          <w:lang w:val="uk-UA"/>
        </w:rPr>
        <w:t xml:space="preserve"> </w:t>
      </w:r>
      <w:r>
        <w:rPr>
          <w:rFonts w:ascii="Arial" w:hAnsi="Arial"/>
          <w:sz w:val="20"/>
          <w:lang w:val="en-GB"/>
        </w:rPr>
        <w:t>Company</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a</w:t>
      </w:r>
      <w:r>
        <w:rPr>
          <w:rFonts w:ascii="Arial" w:hAnsi="Arial"/>
          <w:sz w:val="20"/>
          <w:lang w:val="uk-UA"/>
        </w:rPr>
        <w:t xml:space="preserve"> </w:t>
      </w:r>
      <w:r>
        <w:rPr>
          <w:rFonts w:ascii="Arial" w:hAnsi="Arial"/>
          <w:sz w:val="20"/>
          <w:lang w:val="en-GB"/>
        </w:rPr>
        <w:t>joint</w:t>
      </w:r>
      <w:r>
        <w:rPr>
          <w:rFonts w:ascii="Arial" w:hAnsi="Arial"/>
          <w:sz w:val="20"/>
          <w:lang w:val="uk-UA"/>
        </w:rPr>
        <w:t xml:space="preserve"> </w:t>
      </w:r>
      <w:r>
        <w:rPr>
          <w:rFonts w:ascii="Arial" w:hAnsi="Arial"/>
          <w:sz w:val="20"/>
          <w:lang w:val="en-GB"/>
        </w:rPr>
        <w:t>venture</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consortium</w:t>
      </w:r>
      <w:r>
        <w:rPr>
          <w:rFonts w:ascii="Arial" w:hAnsi="Arial"/>
          <w:sz w:val="20"/>
          <w:lang w:val="uk-UA"/>
        </w:rPr>
        <w:t xml:space="preserve"> </w:t>
      </w:r>
      <w:r>
        <w:rPr>
          <w:rFonts w:ascii="Arial" w:hAnsi="Arial"/>
          <w:sz w:val="20"/>
          <w:lang w:val="en-GB"/>
        </w:rPr>
        <w:t>composed</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following</w:t>
      </w:r>
      <w:r>
        <w:rPr>
          <w:rFonts w:ascii="Arial" w:hAnsi="Arial"/>
          <w:sz w:val="20"/>
          <w:lang w:val="uk-UA"/>
        </w:rPr>
        <w:t xml:space="preserve"> </w:t>
      </w:r>
      <w:r>
        <w:rPr>
          <w:rFonts w:ascii="Arial" w:hAnsi="Arial"/>
          <w:sz w:val="20"/>
          <w:lang w:val="en-GB"/>
        </w:rPr>
        <w:t>member</w:t>
      </w:r>
      <w:r>
        <w:rPr>
          <w:rFonts w:ascii="Arial" w:hAnsi="Arial"/>
          <w:sz w:val="20"/>
          <w:lang w:val="uk-UA"/>
        </w:rPr>
        <w:t xml:space="preserve"> </w:t>
      </w:r>
      <w:r>
        <w:rPr>
          <w:rFonts w:ascii="Arial" w:hAnsi="Arial"/>
          <w:sz w:val="20"/>
          <w:lang w:val="en-GB"/>
        </w:rPr>
        <w:t>firms</w:t>
      </w:r>
      <w:r>
        <w:rPr>
          <w:rFonts w:ascii="Arial" w:hAnsi="Arial" w:cs="Arial"/>
          <w:sz w:val="20"/>
          <w:szCs w:val="20"/>
          <w:lang w:val="uk-UA"/>
        </w:rPr>
        <w:tab/>
      </w:r>
    </w:p>
    <w:p w14:paraId="039B1F6D" w14:textId="77777777" w:rsidR="007714EA" w:rsidRDefault="007714EA" w:rsidP="007714EA">
      <w:pPr>
        <w:tabs>
          <w:tab w:val="left" w:pos="709"/>
        </w:tabs>
        <w:autoSpaceDE w:val="0"/>
        <w:autoSpaceDN w:val="0"/>
        <w:adjustRightInd w:val="0"/>
        <w:rPr>
          <w:rFonts w:ascii="Arial" w:hAnsi="Arial"/>
          <w:sz w:val="20"/>
          <w:lang w:val="uk-UA"/>
        </w:rPr>
      </w:pPr>
      <w:r>
        <w:rPr>
          <w:rFonts w:ascii="Arial" w:hAnsi="Arial"/>
          <w:sz w:val="20"/>
          <w:lang w:val="uk-UA"/>
        </w:rPr>
        <w:tab/>
        <w:t xml:space="preserve">Провідна компанія: </w:t>
      </w:r>
      <w:r>
        <w:rPr>
          <w:rFonts w:ascii="Arial" w:hAnsi="Arial"/>
          <w:sz w:val="20"/>
          <w:highlight w:val="green"/>
          <w:lang w:val="uk-UA"/>
        </w:rPr>
        <w:t>[найменування та адреса]</w:t>
      </w:r>
      <w:r>
        <w:rPr>
          <w:rFonts w:ascii="Arial" w:hAnsi="Arial"/>
          <w:sz w:val="20"/>
          <w:lang w:val="uk-UA"/>
        </w:rPr>
        <w:t xml:space="preserve"> / </w:t>
      </w:r>
      <w:r>
        <w:rPr>
          <w:rFonts w:ascii="Arial" w:hAnsi="Arial"/>
          <w:sz w:val="20"/>
          <w:lang w:val="en-GB"/>
        </w:rPr>
        <w:t>Lead</w:t>
      </w:r>
      <w:r>
        <w:rPr>
          <w:rFonts w:ascii="Arial" w:hAnsi="Arial"/>
          <w:sz w:val="20"/>
          <w:lang w:val="uk-UA"/>
        </w:rPr>
        <w:t xml:space="preserve"> </w:t>
      </w:r>
      <w:r>
        <w:rPr>
          <w:rFonts w:ascii="Arial" w:hAnsi="Arial"/>
          <w:sz w:val="20"/>
          <w:lang w:val="en-GB"/>
        </w:rPr>
        <w:t>firm</w:t>
      </w:r>
      <w:r>
        <w:rPr>
          <w:rFonts w:ascii="Arial" w:hAnsi="Arial"/>
          <w:sz w:val="20"/>
          <w:lang w:val="uk-UA"/>
        </w:rPr>
        <w:t xml:space="preserve">: </w:t>
      </w:r>
      <w:r>
        <w:rPr>
          <w:rFonts w:ascii="Arial" w:hAnsi="Arial"/>
          <w:sz w:val="20"/>
          <w:highlight w:val="green"/>
          <w:lang w:val="uk-UA"/>
        </w:rPr>
        <w:t>[</w:t>
      </w:r>
      <w:r>
        <w:rPr>
          <w:rFonts w:ascii="Arial" w:hAnsi="Arial"/>
          <w:sz w:val="20"/>
          <w:highlight w:val="green"/>
          <w:lang w:val="en-GB"/>
        </w:rPr>
        <w:t>name</w:t>
      </w:r>
      <w:r>
        <w:rPr>
          <w:rFonts w:ascii="Arial" w:hAnsi="Arial"/>
          <w:sz w:val="20"/>
          <w:highlight w:val="green"/>
          <w:lang w:val="uk-UA"/>
        </w:rPr>
        <w:t xml:space="preserve"> </w:t>
      </w:r>
      <w:r>
        <w:rPr>
          <w:rFonts w:ascii="Arial" w:hAnsi="Arial"/>
          <w:sz w:val="20"/>
          <w:highlight w:val="green"/>
          <w:lang w:val="en-GB"/>
        </w:rPr>
        <w:t>and</w:t>
      </w:r>
      <w:r>
        <w:rPr>
          <w:rFonts w:ascii="Arial" w:hAnsi="Arial"/>
          <w:sz w:val="20"/>
          <w:highlight w:val="green"/>
          <w:lang w:val="uk-UA"/>
        </w:rPr>
        <w:t xml:space="preserve"> </w:t>
      </w:r>
      <w:r>
        <w:rPr>
          <w:rFonts w:ascii="Arial" w:hAnsi="Arial"/>
          <w:sz w:val="20"/>
          <w:highlight w:val="green"/>
          <w:lang w:val="en-GB"/>
        </w:rPr>
        <w:t>address</w:t>
      </w:r>
      <w:r>
        <w:rPr>
          <w:rFonts w:ascii="Arial" w:hAnsi="Arial"/>
          <w:sz w:val="20"/>
          <w:highlight w:val="green"/>
          <w:lang w:val="uk-UA"/>
        </w:rPr>
        <w:t>]</w:t>
      </w:r>
    </w:p>
    <w:p w14:paraId="71114B6F" w14:textId="77777777" w:rsidR="007714EA" w:rsidRDefault="007714EA" w:rsidP="007714EA">
      <w:pPr>
        <w:tabs>
          <w:tab w:val="left" w:pos="709"/>
        </w:tabs>
        <w:autoSpaceDE w:val="0"/>
        <w:autoSpaceDN w:val="0"/>
        <w:adjustRightInd w:val="0"/>
        <w:rPr>
          <w:rFonts w:ascii="Arial" w:hAnsi="Arial"/>
          <w:sz w:val="20"/>
          <w:lang w:val="uk-UA"/>
        </w:rPr>
      </w:pPr>
      <w:r>
        <w:rPr>
          <w:rFonts w:ascii="Arial" w:hAnsi="Arial"/>
          <w:sz w:val="20"/>
          <w:lang w:val="uk-UA"/>
        </w:rPr>
        <w:tab/>
        <w:t xml:space="preserve">Компанія-учасник: </w:t>
      </w:r>
      <w:r>
        <w:rPr>
          <w:rFonts w:ascii="Arial" w:hAnsi="Arial"/>
          <w:sz w:val="20"/>
          <w:highlight w:val="green"/>
          <w:lang w:val="uk-UA"/>
        </w:rPr>
        <w:t>[найменування та адреса]</w:t>
      </w:r>
      <w:r>
        <w:rPr>
          <w:rFonts w:ascii="Arial" w:hAnsi="Arial"/>
          <w:sz w:val="20"/>
          <w:lang w:val="uk-UA"/>
        </w:rPr>
        <w:t xml:space="preserve"> / </w:t>
      </w:r>
      <w:r>
        <w:rPr>
          <w:rFonts w:ascii="Arial" w:hAnsi="Arial"/>
          <w:sz w:val="20"/>
          <w:lang w:val="en-GB"/>
        </w:rPr>
        <w:t>Member</w:t>
      </w:r>
      <w:r w:rsidRPr="001B7275">
        <w:rPr>
          <w:rFonts w:ascii="Arial" w:hAnsi="Arial"/>
          <w:sz w:val="20"/>
          <w:lang w:val="uk-UA"/>
        </w:rPr>
        <w:t xml:space="preserve"> </w:t>
      </w:r>
      <w:r>
        <w:rPr>
          <w:rFonts w:ascii="Arial" w:hAnsi="Arial"/>
          <w:sz w:val="20"/>
          <w:lang w:val="en-GB"/>
        </w:rPr>
        <w:t>firm</w:t>
      </w:r>
      <w:r w:rsidRPr="001B7275">
        <w:rPr>
          <w:rFonts w:ascii="Arial" w:hAnsi="Arial"/>
          <w:sz w:val="20"/>
          <w:lang w:val="uk-UA"/>
        </w:rPr>
        <w:t xml:space="preserve">: </w:t>
      </w:r>
      <w:r w:rsidRPr="001B7275">
        <w:rPr>
          <w:rFonts w:ascii="Arial" w:hAnsi="Arial"/>
          <w:sz w:val="20"/>
          <w:highlight w:val="green"/>
          <w:lang w:val="uk-UA"/>
        </w:rPr>
        <w:t>[</w:t>
      </w:r>
      <w:r>
        <w:rPr>
          <w:rFonts w:ascii="Arial" w:hAnsi="Arial"/>
          <w:sz w:val="20"/>
          <w:highlight w:val="green"/>
          <w:lang w:val="en-GB"/>
        </w:rPr>
        <w:t>name</w:t>
      </w:r>
      <w:r w:rsidRPr="001B7275">
        <w:rPr>
          <w:rFonts w:ascii="Arial" w:hAnsi="Arial"/>
          <w:sz w:val="20"/>
          <w:highlight w:val="green"/>
          <w:lang w:val="uk-UA"/>
        </w:rPr>
        <w:t xml:space="preserve"> </w:t>
      </w:r>
      <w:r>
        <w:rPr>
          <w:rFonts w:ascii="Arial" w:hAnsi="Arial"/>
          <w:sz w:val="20"/>
          <w:highlight w:val="green"/>
          <w:lang w:val="en-GB"/>
        </w:rPr>
        <w:t>and</w:t>
      </w:r>
      <w:r w:rsidRPr="001B7275">
        <w:rPr>
          <w:rFonts w:ascii="Arial" w:hAnsi="Arial"/>
          <w:sz w:val="20"/>
          <w:highlight w:val="green"/>
          <w:lang w:val="uk-UA"/>
        </w:rPr>
        <w:t xml:space="preserve"> </w:t>
      </w:r>
      <w:r>
        <w:rPr>
          <w:rFonts w:ascii="Arial" w:hAnsi="Arial"/>
          <w:sz w:val="20"/>
          <w:highlight w:val="green"/>
          <w:lang w:val="en-GB"/>
        </w:rPr>
        <w:t>address</w:t>
      </w:r>
      <w:r w:rsidRPr="001B7275">
        <w:rPr>
          <w:rFonts w:ascii="Arial" w:hAnsi="Arial"/>
          <w:sz w:val="20"/>
          <w:highlight w:val="green"/>
          <w:lang w:val="uk-UA"/>
        </w:rPr>
        <w:t>]</w:t>
      </w:r>
    </w:p>
    <w:p w14:paraId="3F87D7AC" w14:textId="77777777" w:rsidR="007714EA" w:rsidRDefault="007714EA" w:rsidP="007714EA">
      <w:pPr>
        <w:tabs>
          <w:tab w:val="left" w:pos="709"/>
        </w:tabs>
        <w:autoSpaceDE w:val="0"/>
        <w:autoSpaceDN w:val="0"/>
        <w:adjustRightInd w:val="0"/>
        <w:rPr>
          <w:rFonts w:ascii="Arial" w:hAnsi="Arial"/>
          <w:sz w:val="20"/>
          <w:lang w:val="uk-UA"/>
        </w:rPr>
      </w:pPr>
      <w:r>
        <w:rPr>
          <w:rFonts w:ascii="Arial" w:hAnsi="Arial"/>
          <w:sz w:val="20"/>
          <w:lang w:val="uk-UA"/>
        </w:rPr>
        <w:tab/>
        <w:t xml:space="preserve">Компанія-учасник: </w:t>
      </w:r>
      <w:r>
        <w:rPr>
          <w:rFonts w:ascii="Arial" w:hAnsi="Arial"/>
          <w:sz w:val="20"/>
          <w:highlight w:val="green"/>
          <w:lang w:val="uk-UA"/>
        </w:rPr>
        <w:t>[найменування та адреса]</w:t>
      </w:r>
      <w:r>
        <w:rPr>
          <w:rFonts w:ascii="Arial" w:hAnsi="Arial"/>
          <w:sz w:val="20"/>
          <w:lang w:val="uk-UA"/>
        </w:rPr>
        <w:t xml:space="preserve"> / </w:t>
      </w:r>
      <w:r>
        <w:rPr>
          <w:rFonts w:ascii="Arial" w:hAnsi="Arial"/>
          <w:sz w:val="20"/>
          <w:lang w:val="en-GB"/>
        </w:rPr>
        <w:t>Member</w:t>
      </w:r>
      <w:r w:rsidRPr="001B7275">
        <w:rPr>
          <w:rFonts w:ascii="Arial" w:hAnsi="Arial"/>
          <w:sz w:val="20"/>
          <w:lang w:val="uk-UA"/>
        </w:rPr>
        <w:t xml:space="preserve"> </w:t>
      </w:r>
      <w:r>
        <w:rPr>
          <w:rFonts w:ascii="Arial" w:hAnsi="Arial"/>
          <w:sz w:val="20"/>
          <w:lang w:val="en-GB"/>
        </w:rPr>
        <w:t>firm</w:t>
      </w:r>
      <w:r w:rsidRPr="001B7275">
        <w:rPr>
          <w:rFonts w:ascii="Arial" w:hAnsi="Arial"/>
          <w:sz w:val="20"/>
          <w:lang w:val="uk-UA"/>
        </w:rPr>
        <w:t xml:space="preserve">: </w:t>
      </w:r>
      <w:r w:rsidRPr="001B7275">
        <w:rPr>
          <w:rFonts w:ascii="Arial" w:hAnsi="Arial"/>
          <w:sz w:val="20"/>
          <w:highlight w:val="green"/>
          <w:lang w:val="uk-UA"/>
        </w:rPr>
        <w:t>[</w:t>
      </w:r>
      <w:r>
        <w:rPr>
          <w:rFonts w:ascii="Arial" w:hAnsi="Arial"/>
          <w:sz w:val="20"/>
          <w:highlight w:val="green"/>
          <w:lang w:val="en-GB"/>
        </w:rPr>
        <w:t>name</w:t>
      </w:r>
      <w:r w:rsidRPr="001B7275">
        <w:rPr>
          <w:rFonts w:ascii="Arial" w:hAnsi="Arial"/>
          <w:sz w:val="20"/>
          <w:highlight w:val="green"/>
          <w:lang w:val="uk-UA"/>
        </w:rPr>
        <w:t xml:space="preserve"> </w:t>
      </w:r>
      <w:r>
        <w:rPr>
          <w:rFonts w:ascii="Arial" w:hAnsi="Arial"/>
          <w:sz w:val="20"/>
          <w:highlight w:val="green"/>
          <w:lang w:val="en-GB"/>
        </w:rPr>
        <w:t>and</w:t>
      </w:r>
      <w:r w:rsidRPr="001B7275">
        <w:rPr>
          <w:rFonts w:ascii="Arial" w:hAnsi="Arial"/>
          <w:sz w:val="20"/>
          <w:highlight w:val="green"/>
          <w:lang w:val="uk-UA"/>
        </w:rPr>
        <w:t xml:space="preserve"> </w:t>
      </w:r>
      <w:r>
        <w:rPr>
          <w:rFonts w:ascii="Arial" w:hAnsi="Arial"/>
          <w:sz w:val="20"/>
          <w:highlight w:val="green"/>
          <w:lang w:val="en-GB"/>
        </w:rPr>
        <w:t>address</w:t>
      </w:r>
      <w:r w:rsidRPr="001B7275">
        <w:rPr>
          <w:rFonts w:ascii="Arial" w:hAnsi="Arial"/>
          <w:sz w:val="20"/>
          <w:highlight w:val="green"/>
          <w:lang w:val="uk-UA"/>
        </w:rPr>
        <w:t>]</w:t>
      </w:r>
    </w:p>
    <w:p w14:paraId="5969CAC2" w14:textId="77777777" w:rsidR="007714EA" w:rsidRDefault="007714EA" w:rsidP="007714EA">
      <w:pPr>
        <w:tabs>
          <w:tab w:val="left" w:pos="709"/>
        </w:tabs>
        <w:autoSpaceDE w:val="0"/>
        <w:autoSpaceDN w:val="0"/>
        <w:adjustRightInd w:val="0"/>
        <w:ind w:left="1080"/>
        <w:rPr>
          <w:rFonts w:ascii="Arial" w:hAnsi="Arial"/>
          <w:sz w:val="20"/>
          <w:lang w:val="uk-UA"/>
        </w:rPr>
      </w:pPr>
    </w:p>
    <w:p w14:paraId="4A94562F" w14:textId="77777777" w:rsidR="007714EA" w:rsidRDefault="007714EA" w:rsidP="007714EA">
      <w:pPr>
        <w:tabs>
          <w:tab w:val="left" w:pos="709"/>
        </w:tabs>
        <w:autoSpaceDE w:val="0"/>
        <w:autoSpaceDN w:val="0"/>
        <w:adjustRightInd w:val="0"/>
        <w:ind w:left="709"/>
        <w:rPr>
          <w:rFonts w:ascii="Arial" w:hAnsi="Arial"/>
          <w:sz w:val="20"/>
          <w:lang w:val="uk-UA"/>
        </w:rPr>
      </w:pPr>
      <w:r>
        <w:rPr>
          <w:rFonts w:ascii="Arial" w:hAnsi="Arial"/>
          <w:sz w:val="20"/>
          <w:lang w:val="uk-UA"/>
        </w:rPr>
        <w:t xml:space="preserve">Учасники спільного підприємства чи консорціуму є спільно та окремо зобов’язаними за цією пропозицією у разі її прийняття, та є спільно та окремо зобов’язаними за </w:t>
      </w:r>
      <w:r w:rsidR="00FE7D8D">
        <w:rPr>
          <w:rFonts w:ascii="Arial" w:hAnsi="Arial"/>
          <w:sz w:val="20"/>
          <w:lang w:val="uk-UA"/>
        </w:rPr>
        <w:t>Договором</w:t>
      </w:r>
      <w:r>
        <w:rPr>
          <w:rFonts w:ascii="Arial" w:hAnsi="Arial"/>
          <w:sz w:val="20"/>
          <w:lang w:val="uk-UA"/>
        </w:rPr>
        <w:t>..</w:t>
      </w:r>
    </w:p>
    <w:p w14:paraId="37BB1D85" w14:textId="77777777" w:rsidR="007714EA" w:rsidRDefault="007714EA" w:rsidP="007714EA">
      <w:pPr>
        <w:tabs>
          <w:tab w:val="left" w:pos="709"/>
        </w:tabs>
        <w:autoSpaceDE w:val="0"/>
        <w:autoSpaceDN w:val="0"/>
        <w:adjustRightInd w:val="0"/>
        <w:ind w:left="709"/>
        <w:rPr>
          <w:rFonts w:ascii="Arial" w:hAnsi="Arial"/>
          <w:sz w:val="20"/>
          <w:lang w:val="uk-UA"/>
        </w:rPr>
      </w:pPr>
      <w:r>
        <w:rPr>
          <w:rFonts w:ascii="Arial" w:hAnsi="Arial"/>
          <w:sz w:val="20"/>
          <w:lang w:val="uk-UA"/>
        </w:rPr>
        <w:t xml:space="preserve">Учасники спільного підприємства чи консорціуму призначили (найменування провідної компанії) виступати у якості провідної та бути уповноваженою брати зобов'язання від імені спільного підприємства чи консорціуму, а також виступати від його імені у справах, які пов'язані із цієї Пропозиції та цього </w:t>
      </w:r>
      <w:r w:rsidR="00FE7D8D">
        <w:rPr>
          <w:rFonts w:ascii="Arial" w:hAnsi="Arial"/>
          <w:sz w:val="20"/>
          <w:lang w:val="uk-UA"/>
        </w:rPr>
        <w:t>Договору</w:t>
      </w:r>
      <w:r>
        <w:rPr>
          <w:rFonts w:ascii="Arial" w:hAnsi="Arial"/>
          <w:sz w:val="20"/>
          <w:lang w:val="uk-UA"/>
        </w:rPr>
        <w:t xml:space="preserve"> чи випливають з них. Зокрема, провідна компанія уповноважена брати зобов'язання, одержувати вказівки та платежі, відкривати банківські рахунки, одержувати Гарантію виконання/Гарантію попередньої оплати та формувати рахунки та звіти для та від імені будь-якого учасника спільного підприємства та консорціуму та усіх них у ході виконання </w:t>
      </w:r>
      <w:r w:rsidR="00FE7D8D">
        <w:rPr>
          <w:rFonts w:ascii="Arial" w:hAnsi="Arial"/>
          <w:sz w:val="20"/>
          <w:lang w:val="uk-UA"/>
        </w:rPr>
        <w:t>Договору</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members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joint</w:t>
      </w:r>
      <w:r>
        <w:rPr>
          <w:rFonts w:ascii="Arial" w:hAnsi="Arial"/>
          <w:sz w:val="20"/>
          <w:lang w:val="uk-UA"/>
        </w:rPr>
        <w:t xml:space="preserve"> </w:t>
      </w:r>
      <w:r>
        <w:rPr>
          <w:rFonts w:ascii="Arial" w:hAnsi="Arial"/>
          <w:sz w:val="20"/>
          <w:lang w:val="en-GB"/>
        </w:rPr>
        <w:t>venture</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consortium</w:t>
      </w:r>
      <w:r>
        <w:rPr>
          <w:rFonts w:ascii="Arial" w:hAnsi="Arial"/>
          <w:sz w:val="20"/>
          <w:lang w:val="uk-UA"/>
        </w:rPr>
        <w:t xml:space="preserve"> </w:t>
      </w:r>
      <w:r>
        <w:rPr>
          <w:rFonts w:ascii="Arial" w:hAnsi="Arial"/>
          <w:sz w:val="20"/>
          <w:lang w:val="en-GB"/>
        </w:rPr>
        <w:t>are</w:t>
      </w:r>
      <w:r>
        <w:rPr>
          <w:rFonts w:ascii="Arial" w:hAnsi="Arial"/>
          <w:sz w:val="20"/>
          <w:lang w:val="uk-UA"/>
        </w:rPr>
        <w:t xml:space="preserve"> </w:t>
      </w:r>
      <w:r>
        <w:rPr>
          <w:rFonts w:ascii="Arial" w:hAnsi="Arial"/>
          <w:sz w:val="20"/>
          <w:lang w:val="en-GB"/>
        </w:rPr>
        <w:t>jointly</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severally</w:t>
      </w:r>
      <w:r>
        <w:rPr>
          <w:rFonts w:ascii="Arial" w:hAnsi="Arial"/>
          <w:sz w:val="20"/>
          <w:lang w:val="uk-UA"/>
        </w:rPr>
        <w:t xml:space="preserve"> </w:t>
      </w:r>
      <w:r>
        <w:rPr>
          <w:rFonts w:ascii="Arial" w:hAnsi="Arial"/>
          <w:sz w:val="20"/>
          <w:lang w:val="en-GB"/>
        </w:rPr>
        <w:t>bound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should</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accepted</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jointly</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severally</w:t>
      </w:r>
      <w:r>
        <w:rPr>
          <w:rFonts w:ascii="Arial" w:hAnsi="Arial"/>
          <w:sz w:val="20"/>
          <w:lang w:val="uk-UA"/>
        </w:rPr>
        <w:t xml:space="preserve"> </w:t>
      </w:r>
      <w:r>
        <w:rPr>
          <w:rFonts w:ascii="Arial" w:hAnsi="Arial"/>
          <w:sz w:val="20"/>
          <w:lang w:val="en-GB"/>
        </w:rPr>
        <w:t>bound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w:t>
      </w:r>
    </w:p>
    <w:p w14:paraId="206845FE" w14:textId="77777777" w:rsidR="007714EA" w:rsidRDefault="007714EA" w:rsidP="007714EA">
      <w:pPr>
        <w:tabs>
          <w:tab w:val="left" w:pos="709"/>
        </w:tabs>
        <w:autoSpaceDE w:val="0"/>
        <w:autoSpaceDN w:val="0"/>
        <w:adjustRightInd w:val="0"/>
        <w:ind w:left="709"/>
        <w:rPr>
          <w:rFonts w:ascii="Arial" w:hAnsi="Arial"/>
          <w:sz w:val="20"/>
          <w:lang w:val="uk-UA"/>
        </w:rPr>
      </w:pPr>
      <w:r>
        <w:rPr>
          <w:rFonts w:ascii="Arial" w:hAnsi="Arial"/>
          <w:sz w:val="20"/>
          <w:lang w:val="en-GB"/>
        </w:rPr>
        <w:t>The members of the joint venture or consortium have designated (name of lead firm) to act as leader with authority to bind the joint venture or consortium, and to act on its behalf in all matters in connection or arising out of the Proposal and the Contract. In particular, the lead firm is authorized to incur liabilities, receive instructions and payments, open a bank account, obtain a Performance/Prepayment Guarantee and issue invoices and reports for and on behalf of any and all members of the joint venture or consortium in the course of the execution of the Contract.</w:t>
      </w:r>
    </w:p>
    <w:p w14:paraId="5B51F079" w14:textId="77777777" w:rsidR="007714EA" w:rsidRDefault="007714EA" w:rsidP="007714EA">
      <w:pPr>
        <w:tabs>
          <w:tab w:val="left" w:pos="709"/>
        </w:tabs>
        <w:autoSpaceDE w:val="0"/>
        <w:autoSpaceDN w:val="0"/>
        <w:adjustRightInd w:val="0"/>
        <w:ind w:left="709"/>
        <w:rPr>
          <w:rFonts w:ascii="Arial" w:hAnsi="Arial"/>
          <w:sz w:val="20"/>
          <w:lang w:val="uk-UA"/>
        </w:rPr>
      </w:pPr>
    </w:p>
    <w:p w14:paraId="71832B92" w14:textId="77777777" w:rsidR="007714EA" w:rsidRDefault="007714EA" w:rsidP="007714EA">
      <w:pPr>
        <w:tabs>
          <w:tab w:val="left" w:pos="709"/>
        </w:tabs>
        <w:autoSpaceDE w:val="0"/>
        <w:autoSpaceDN w:val="0"/>
        <w:adjustRightInd w:val="0"/>
        <w:ind w:left="709"/>
        <w:rPr>
          <w:rFonts w:ascii="Arial" w:hAnsi="Arial"/>
          <w:sz w:val="20"/>
          <w:lang w:val="uk-UA"/>
        </w:rPr>
      </w:pPr>
      <w:r>
        <w:rPr>
          <w:rFonts w:ascii="Arial" w:hAnsi="Arial"/>
          <w:sz w:val="20"/>
          <w:lang w:val="uk-UA"/>
        </w:rPr>
        <w:t xml:space="preserve">Угода про спільне підприємство чи консорціум, разом із довіреністю, що уповноважує </w:t>
      </w:r>
      <w:r>
        <w:rPr>
          <w:rFonts w:ascii="Arial" w:hAnsi="Arial"/>
          <w:sz w:val="20"/>
          <w:highlight w:val="green"/>
          <w:lang w:val="uk-UA"/>
        </w:rPr>
        <w:t>[найменування провідної фірми]</w:t>
      </w:r>
      <w:r>
        <w:rPr>
          <w:rFonts w:ascii="Arial" w:hAnsi="Arial"/>
          <w:sz w:val="20"/>
          <w:lang w:val="uk-UA"/>
        </w:rPr>
        <w:t xml:space="preserve"> виступати від імені спільного підприємства чи консорціуму та усіх його учасників, додається до цієї пропозиції.</w:t>
      </w:r>
    </w:p>
    <w:p w14:paraId="502B632B" w14:textId="77777777" w:rsidR="007714EA" w:rsidRDefault="007714EA" w:rsidP="007714EA">
      <w:pPr>
        <w:tabs>
          <w:tab w:val="left" w:pos="709"/>
        </w:tabs>
        <w:autoSpaceDE w:val="0"/>
        <w:autoSpaceDN w:val="0"/>
        <w:adjustRightInd w:val="0"/>
        <w:ind w:left="709"/>
        <w:rPr>
          <w:rFonts w:ascii="Arial" w:hAnsi="Arial"/>
          <w:b/>
          <w:sz w:val="20"/>
          <w:lang w:val="uk-UA"/>
        </w:rPr>
      </w:pPr>
      <w:r>
        <w:rPr>
          <w:rFonts w:ascii="Arial" w:hAnsi="Arial"/>
          <w:b/>
          <w:sz w:val="20"/>
          <w:highlight w:val="red"/>
          <w:lang w:val="uk-UA"/>
        </w:rPr>
        <w:t>Примітка: якщо спільне підприємство або консорціум заборонені, видаліть опцію)</w:t>
      </w:r>
      <w:r>
        <w:rPr>
          <w:rFonts w:ascii="Arial" w:hAnsi="Arial"/>
          <w:b/>
          <w:sz w:val="20"/>
          <w:lang w:val="uk-UA"/>
        </w:rPr>
        <w:t xml:space="preserve"> / </w:t>
      </w:r>
    </w:p>
    <w:p w14:paraId="2B884E73" w14:textId="77777777" w:rsidR="007714EA" w:rsidRDefault="007714EA" w:rsidP="007714EA">
      <w:pPr>
        <w:tabs>
          <w:tab w:val="left" w:pos="709"/>
        </w:tabs>
        <w:autoSpaceDE w:val="0"/>
        <w:autoSpaceDN w:val="0"/>
        <w:adjustRightInd w:val="0"/>
        <w:ind w:left="709"/>
        <w:rPr>
          <w:rFonts w:ascii="Arial" w:hAnsi="Arial"/>
          <w:sz w:val="20"/>
          <w:lang w:val="en-GB"/>
        </w:rPr>
      </w:pPr>
      <w:r>
        <w:rPr>
          <w:rFonts w:ascii="Arial" w:hAnsi="Arial"/>
          <w:sz w:val="20"/>
          <w:lang w:val="en-GB"/>
        </w:rPr>
        <w:t xml:space="preserve">The joint venture or consortia agreement together with the power of attorney authorizing </w:t>
      </w:r>
      <w:r>
        <w:rPr>
          <w:rFonts w:ascii="Arial" w:hAnsi="Arial"/>
          <w:sz w:val="20"/>
          <w:highlight w:val="green"/>
          <w:lang w:val="en-GB"/>
        </w:rPr>
        <w:t>[name of lead firm]</w:t>
      </w:r>
      <w:r>
        <w:rPr>
          <w:rFonts w:ascii="Arial" w:hAnsi="Arial"/>
          <w:sz w:val="20"/>
          <w:lang w:val="en-GB"/>
        </w:rPr>
        <w:t xml:space="preserve"> to act on behalf of the joint venture or consortium and the members thereof are attached to this proposal.</w:t>
      </w:r>
    </w:p>
    <w:p w14:paraId="273665D9" w14:textId="77777777" w:rsidR="007714EA" w:rsidRDefault="007714EA" w:rsidP="007714EA">
      <w:pPr>
        <w:autoSpaceDE w:val="0"/>
        <w:autoSpaceDN w:val="0"/>
        <w:adjustRightInd w:val="0"/>
        <w:ind w:left="720"/>
        <w:rPr>
          <w:rFonts w:ascii="Arial" w:hAnsi="Arial" w:cs="Arial"/>
          <w:b/>
          <w:sz w:val="20"/>
          <w:szCs w:val="20"/>
          <w:lang w:val="uk-UA"/>
        </w:rPr>
      </w:pPr>
      <w:r>
        <w:rPr>
          <w:rFonts w:ascii="Arial" w:hAnsi="Arial"/>
          <w:b/>
          <w:sz w:val="20"/>
          <w:highlight w:val="red"/>
          <w:lang w:val="en-GB"/>
        </w:rPr>
        <w:t>(Note: delete option if joint venture or consortiums are not allowed)</w:t>
      </w:r>
    </w:p>
    <w:p w14:paraId="6CEE0807" w14:textId="77777777" w:rsidR="007714EA" w:rsidRDefault="007714EA" w:rsidP="007714EA">
      <w:pPr>
        <w:autoSpaceDE w:val="0"/>
        <w:autoSpaceDN w:val="0"/>
        <w:adjustRightInd w:val="0"/>
        <w:ind w:left="720"/>
        <w:rPr>
          <w:rFonts w:ascii="Arial" w:hAnsi="Arial" w:cs="Arial"/>
          <w:sz w:val="20"/>
          <w:szCs w:val="20"/>
          <w:lang w:val="uk-UA"/>
        </w:rPr>
      </w:pPr>
    </w:p>
    <w:p w14:paraId="02B6D85A" w14:textId="77777777" w:rsidR="007714EA" w:rsidRDefault="007714EA" w:rsidP="007714EA">
      <w:pPr>
        <w:autoSpaceDE w:val="0"/>
        <w:autoSpaceDN w:val="0"/>
        <w:adjustRightInd w:val="0"/>
        <w:ind w:left="360"/>
        <w:rPr>
          <w:rFonts w:ascii="Arial" w:hAnsi="Arial" w:cs="Arial"/>
          <w:sz w:val="20"/>
          <w:szCs w:val="20"/>
          <w:lang w:val="uk-UA"/>
        </w:rPr>
      </w:pPr>
      <w:r>
        <w:rPr>
          <w:rFonts w:ascii="Arial" w:hAnsi="Arial" w:cs="Arial"/>
          <w:sz w:val="20"/>
          <w:szCs w:val="20"/>
          <w:lang w:val="uk-UA"/>
        </w:rPr>
        <w:t xml:space="preserve">Ця заява підтверджується в Договорі, і надання неправдивої інформації вважатиметься підставою для розірвання Договору. / </w:t>
      </w:r>
      <w:r>
        <w:rPr>
          <w:rFonts w:ascii="Arial" w:hAnsi="Arial" w:cs="Arial"/>
          <w:sz w:val="20"/>
          <w:szCs w:val="20"/>
          <w:lang w:val="en-GB"/>
        </w:rPr>
        <w:t>This</w:t>
      </w:r>
      <w:r>
        <w:rPr>
          <w:rFonts w:ascii="Arial" w:hAnsi="Arial" w:cs="Arial"/>
          <w:sz w:val="20"/>
          <w:szCs w:val="20"/>
          <w:lang w:val="uk-UA"/>
        </w:rPr>
        <w:t xml:space="preserve"> </w:t>
      </w:r>
      <w:r>
        <w:rPr>
          <w:rFonts w:ascii="Arial" w:hAnsi="Arial" w:cs="Arial"/>
          <w:sz w:val="20"/>
          <w:szCs w:val="20"/>
          <w:lang w:val="en-GB"/>
        </w:rPr>
        <w:t>declaration</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confirmed</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misrepresentation</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regarded</w:t>
      </w:r>
      <w:r>
        <w:rPr>
          <w:rFonts w:ascii="Arial" w:hAnsi="Arial" w:cs="Arial"/>
          <w:sz w:val="20"/>
          <w:szCs w:val="20"/>
          <w:lang w:val="uk-UA"/>
        </w:rPr>
        <w:t xml:space="preserve"> </w:t>
      </w:r>
      <w:r>
        <w:rPr>
          <w:rFonts w:ascii="Arial" w:hAnsi="Arial" w:cs="Arial"/>
          <w:sz w:val="20"/>
          <w:szCs w:val="20"/>
          <w:lang w:val="en-GB"/>
        </w:rPr>
        <w:t>as</w:t>
      </w:r>
      <w:r>
        <w:rPr>
          <w:rFonts w:ascii="Arial" w:hAnsi="Arial" w:cs="Arial"/>
          <w:sz w:val="20"/>
          <w:szCs w:val="20"/>
          <w:lang w:val="uk-UA"/>
        </w:rPr>
        <w:t xml:space="preserve"> </w:t>
      </w:r>
      <w:r>
        <w:rPr>
          <w:rFonts w:ascii="Arial" w:hAnsi="Arial" w:cs="Arial"/>
          <w:sz w:val="20"/>
          <w:szCs w:val="20"/>
          <w:lang w:val="en-GB"/>
        </w:rPr>
        <w:t>grounds</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termination</w:t>
      </w:r>
      <w:r>
        <w:rPr>
          <w:rFonts w:ascii="Arial" w:hAnsi="Arial" w:cs="Arial"/>
          <w:sz w:val="20"/>
          <w:szCs w:val="20"/>
          <w:lang w:val="uk-UA"/>
        </w:rPr>
        <w:t>.</w:t>
      </w:r>
    </w:p>
    <w:p w14:paraId="3B96A613" w14:textId="77777777" w:rsidR="007714EA" w:rsidRDefault="007714EA" w:rsidP="007714EA">
      <w:pPr>
        <w:autoSpaceDE w:val="0"/>
        <w:autoSpaceDN w:val="0"/>
        <w:adjustRightInd w:val="0"/>
        <w:ind w:left="360"/>
        <w:rPr>
          <w:rFonts w:ascii="Arial" w:hAnsi="Arial" w:cs="Arial"/>
          <w:sz w:val="20"/>
          <w:szCs w:val="20"/>
          <w:lang w:val="uk-UA"/>
        </w:rPr>
      </w:pPr>
    </w:p>
    <w:p w14:paraId="1D6DF548" w14:textId="77777777" w:rsidR="007714EA" w:rsidRDefault="007714EA" w:rsidP="007714EA">
      <w:pPr>
        <w:pBdr>
          <w:bottom w:val="single" w:sz="4" w:space="1" w:color="auto"/>
        </w:pBdr>
        <w:autoSpaceDE w:val="0"/>
        <w:autoSpaceDN w:val="0"/>
        <w:adjustRightInd w:val="0"/>
        <w:rPr>
          <w:rFonts w:ascii="Arial" w:hAnsi="Arial" w:cs="Arial"/>
          <w:color w:val="FF0000"/>
          <w:sz w:val="20"/>
          <w:szCs w:val="20"/>
          <w:lang w:val="uk-UA"/>
        </w:rPr>
      </w:pPr>
    </w:p>
    <w:p w14:paraId="1E67957D" w14:textId="77777777" w:rsidR="007714EA" w:rsidRDefault="007714EA" w:rsidP="007714EA">
      <w:pPr>
        <w:pBdr>
          <w:bottom w:val="single" w:sz="4" w:space="1" w:color="auto"/>
        </w:pBdr>
        <w:autoSpaceDE w:val="0"/>
        <w:autoSpaceDN w:val="0"/>
        <w:adjustRightInd w:val="0"/>
        <w:rPr>
          <w:rFonts w:ascii="Arial" w:hAnsi="Arial" w:cs="Arial"/>
          <w:color w:val="FF0000"/>
          <w:sz w:val="20"/>
          <w:szCs w:val="20"/>
          <w:lang w:val="uk-UA"/>
        </w:rPr>
      </w:pPr>
    </w:p>
    <w:p w14:paraId="06DE9715" w14:textId="77777777" w:rsidR="007714EA" w:rsidRDefault="007714EA" w:rsidP="007714EA">
      <w:pPr>
        <w:pBdr>
          <w:bottom w:val="single" w:sz="4" w:space="1" w:color="auto"/>
        </w:pBd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 і печатка: / </w:t>
      </w:r>
      <w:r>
        <w:rPr>
          <w:rFonts w:ascii="Arial" w:hAnsi="Arial" w:cs="Arial"/>
          <w:sz w:val="20"/>
          <w:szCs w:val="20"/>
          <w:lang w:val="en-GB"/>
        </w:rPr>
        <w:t>Signature and stamp:</w:t>
      </w:r>
    </w:p>
    <w:p w14:paraId="2456BCB9" w14:textId="77777777"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Підписано: / </w:t>
      </w:r>
      <w:r>
        <w:rPr>
          <w:rFonts w:ascii="Arial" w:hAnsi="Arial" w:cs="Arial"/>
          <w:sz w:val="20"/>
          <w:szCs w:val="20"/>
          <w:lang w:val="en-GB"/>
        </w:rPr>
        <w:t>Signed by:</w:t>
      </w:r>
    </w:p>
    <w:p w14:paraId="2E92D29C" w14:textId="77777777" w:rsidR="007714EA" w:rsidRDefault="007714EA" w:rsidP="007714EA">
      <w:pPr>
        <w:autoSpaceDE w:val="0"/>
        <w:autoSpaceDN w:val="0"/>
        <w:adjustRightInd w:val="0"/>
        <w:rPr>
          <w:rFonts w:ascii="Arial" w:hAnsi="Arial" w:cs="Arial"/>
          <w:sz w:val="20"/>
          <w:szCs w:val="20"/>
          <w:lang w:val="uk-UA"/>
        </w:rPr>
      </w:pPr>
    </w:p>
    <w:p w14:paraId="51A67680" w14:textId="77777777" w:rsidR="007714EA" w:rsidRDefault="007714EA" w:rsidP="007714EA">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4536"/>
        <w:gridCol w:w="3312"/>
      </w:tblGrid>
      <w:tr w:rsidR="007714EA" w14:paraId="792E9463" w14:textId="77777777" w:rsidTr="007714EA">
        <w:tc>
          <w:tcPr>
            <w:tcW w:w="4536" w:type="dxa"/>
            <w:hideMark/>
          </w:tcPr>
          <w:p w14:paraId="7A1CDF71" w14:textId="77777777" w:rsidR="007714EA" w:rsidRDefault="007714EA">
            <w:pPr>
              <w:autoSpaceDE w:val="0"/>
              <w:autoSpaceDN w:val="0"/>
              <w:adjustRightInd w:val="0"/>
              <w:spacing w:line="256" w:lineRule="auto"/>
              <w:rPr>
                <w:rFonts w:ascii="Arial" w:hAnsi="Arial" w:cs="Arial"/>
                <w:b/>
                <w:sz w:val="20"/>
                <w:szCs w:val="20"/>
                <w:lang w:val="uk-UA"/>
              </w:rPr>
            </w:pPr>
            <w:r>
              <w:rPr>
                <w:rFonts w:ascii="Arial" w:hAnsi="Arial" w:cs="Arial"/>
                <w:b/>
                <w:sz w:val="20"/>
                <w:szCs w:val="20"/>
                <w:lang w:val="uk-UA"/>
              </w:rPr>
              <w:t xml:space="preserve">Кандидат / </w:t>
            </w:r>
            <w:r>
              <w:rPr>
                <w:rFonts w:ascii="Arial" w:hAnsi="Arial" w:cs="Arial"/>
                <w:b/>
                <w:sz w:val="20"/>
                <w:szCs w:val="20"/>
                <w:lang w:val="en-GB"/>
              </w:rPr>
              <w:t>The Candidate</w:t>
            </w:r>
          </w:p>
        </w:tc>
        <w:tc>
          <w:tcPr>
            <w:tcW w:w="3312" w:type="dxa"/>
          </w:tcPr>
          <w:p w14:paraId="40B4F52D"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rsidRPr="004757BC" w14:paraId="4B456C4D" w14:textId="77777777" w:rsidTr="007714EA">
        <w:tc>
          <w:tcPr>
            <w:tcW w:w="4536" w:type="dxa"/>
            <w:hideMark/>
          </w:tcPr>
          <w:p w14:paraId="0AFFA064"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Назва компанії / </w:t>
            </w:r>
            <w:r>
              <w:rPr>
                <w:rFonts w:ascii="Arial" w:hAnsi="Arial" w:cs="Arial"/>
                <w:sz w:val="20"/>
                <w:szCs w:val="20"/>
                <w:lang w:val="en-GB"/>
              </w:rPr>
              <w:t>Name of the company</w:t>
            </w:r>
          </w:p>
        </w:tc>
        <w:tc>
          <w:tcPr>
            <w:tcW w:w="3312" w:type="dxa"/>
          </w:tcPr>
          <w:p w14:paraId="0BB8CAB6"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14:paraId="7BD8A2C8" w14:textId="77777777" w:rsidTr="007714EA">
        <w:tc>
          <w:tcPr>
            <w:tcW w:w="4536" w:type="dxa"/>
            <w:hideMark/>
          </w:tcPr>
          <w:p w14:paraId="4158AB0D"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Адреса / </w:t>
            </w:r>
            <w:r>
              <w:rPr>
                <w:rFonts w:ascii="Arial" w:hAnsi="Arial" w:cs="Arial"/>
                <w:sz w:val="20"/>
                <w:szCs w:val="20"/>
                <w:lang w:val="en-GB"/>
              </w:rPr>
              <w:t>Address</w:t>
            </w:r>
          </w:p>
        </w:tc>
        <w:tc>
          <w:tcPr>
            <w:tcW w:w="3312" w:type="dxa"/>
          </w:tcPr>
          <w:p w14:paraId="01A6ECD7"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14:paraId="4ECA889E" w14:textId="77777777" w:rsidTr="007714EA">
        <w:tc>
          <w:tcPr>
            <w:tcW w:w="4536" w:type="dxa"/>
            <w:hideMark/>
          </w:tcPr>
          <w:p w14:paraId="40E9D914"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Номер телефону / </w:t>
            </w:r>
            <w:r>
              <w:rPr>
                <w:rFonts w:ascii="Arial" w:hAnsi="Arial" w:cs="Arial"/>
                <w:sz w:val="20"/>
                <w:szCs w:val="20"/>
                <w:lang w:val="en-GB"/>
              </w:rPr>
              <w:t>Telephone no.</w:t>
            </w:r>
          </w:p>
        </w:tc>
        <w:tc>
          <w:tcPr>
            <w:tcW w:w="3312" w:type="dxa"/>
          </w:tcPr>
          <w:p w14:paraId="6639B466"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14:paraId="501EFABC" w14:textId="77777777" w:rsidTr="007714EA">
        <w:tc>
          <w:tcPr>
            <w:tcW w:w="4536" w:type="dxa"/>
            <w:hideMark/>
          </w:tcPr>
          <w:p w14:paraId="4AE7EDE3"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Електронна пошта / </w:t>
            </w:r>
            <w:r>
              <w:rPr>
                <w:rFonts w:ascii="Arial" w:hAnsi="Arial" w:cs="Arial"/>
                <w:sz w:val="20"/>
                <w:szCs w:val="20"/>
                <w:lang w:val="en-GB"/>
              </w:rPr>
              <w:t>Email</w:t>
            </w:r>
          </w:p>
        </w:tc>
        <w:tc>
          <w:tcPr>
            <w:tcW w:w="3312" w:type="dxa"/>
          </w:tcPr>
          <w:p w14:paraId="3E9E0B29"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rsidRPr="004757BC" w14:paraId="0B0A882A" w14:textId="77777777" w:rsidTr="007714EA">
        <w:tc>
          <w:tcPr>
            <w:tcW w:w="4536" w:type="dxa"/>
            <w:hideMark/>
          </w:tcPr>
          <w:p w14:paraId="4F85EC24"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Ім’я контактної особи / </w:t>
            </w:r>
            <w:r>
              <w:rPr>
                <w:rFonts w:ascii="Arial" w:hAnsi="Arial" w:cs="Arial"/>
                <w:sz w:val="20"/>
                <w:szCs w:val="20"/>
                <w:lang w:val="en-GB"/>
              </w:rPr>
              <w:t>Name of contact person</w:t>
            </w:r>
          </w:p>
        </w:tc>
        <w:tc>
          <w:tcPr>
            <w:tcW w:w="3312" w:type="dxa"/>
          </w:tcPr>
          <w:p w14:paraId="5FC105DB" w14:textId="77777777" w:rsidR="007714EA" w:rsidRDefault="007714EA">
            <w:pPr>
              <w:autoSpaceDE w:val="0"/>
              <w:autoSpaceDN w:val="0"/>
              <w:adjustRightInd w:val="0"/>
              <w:spacing w:line="256" w:lineRule="auto"/>
              <w:rPr>
                <w:rFonts w:ascii="Arial" w:hAnsi="Arial" w:cs="Arial"/>
                <w:b/>
                <w:sz w:val="20"/>
                <w:szCs w:val="20"/>
                <w:lang w:val="uk-UA"/>
              </w:rPr>
            </w:pPr>
          </w:p>
        </w:tc>
      </w:tr>
    </w:tbl>
    <w:p w14:paraId="2E16726C" w14:textId="77777777" w:rsidR="007714EA" w:rsidRDefault="007714EA" w:rsidP="007714EA">
      <w:pPr>
        <w:jc w:val="both"/>
        <w:rPr>
          <w:rFonts w:ascii="Arial" w:hAnsi="Arial"/>
          <w:b/>
          <w:sz w:val="20"/>
          <w:szCs w:val="20"/>
          <w:highlight w:val="cyan"/>
          <w:lang w:val="uk-UA"/>
        </w:rPr>
      </w:pPr>
      <w:bookmarkStart w:id="5" w:name="_Ref28418659"/>
      <w:bookmarkStart w:id="6" w:name="_Toc110316558"/>
    </w:p>
    <w:p w14:paraId="2E3077CC" w14:textId="77777777" w:rsidR="007714EA" w:rsidRDefault="007714EA" w:rsidP="007714EA">
      <w:pPr>
        <w:jc w:val="both"/>
        <w:rPr>
          <w:rFonts w:ascii="Arial" w:hAnsi="Arial"/>
          <w:b/>
          <w:sz w:val="20"/>
          <w:szCs w:val="20"/>
          <w:highlight w:val="cyan"/>
          <w:lang w:val="uk-UA"/>
        </w:rPr>
      </w:pPr>
    </w:p>
    <w:p w14:paraId="1470896E" w14:textId="77777777" w:rsidR="007714EA" w:rsidRDefault="007714EA" w:rsidP="007714EA">
      <w:pPr>
        <w:jc w:val="both"/>
        <w:rPr>
          <w:rFonts w:ascii="Arial" w:hAnsi="Arial"/>
          <w:b/>
          <w:sz w:val="20"/>
          <w:szCs w:val="20"/>
          <w:highlight w:val="cyan"/>
          <w:lang w:val="uk-UA"/>
        </w:rPr>
      </w:pPr>
    </w:p>
    <w:p w14:paraId="3C54FCE7" w14:textId="77777777" w:rsidR="007714EA" w:rsidRDefault="007714EA" w:rsidP="007714EA">
      <w:pPr>
        <w:jc w:val="both"/>
        <w:rPr>
          <w:rFonts w:ascii="Arial" w:hAnsi="Arial"/>
          <w:b/>
          <w:caps/>
          <w:sz w:val="20"/>
          <w:szCs w:val="20"/>
          <w:lang w:val="uk-UA"/>
        </w:rPr>
      </w:pPr>
      <w:r>
        <w:rPr>
          <w:rFonts w:ascii="Arial" w:hAnsi="Arial"/>
          <w:b/>
          <w:sz w:val="20"/>
          <w:szCs w:val="20"/>
          <w:highlight w:val="cyan"/>
          <w:lang w:val="uk-UA"/>
        </w:rPr>
        <w:t>(Опція:)</w:t>
      </w:r>
      <w:r>
        <w:rPr>
          <w:rFonts w:ascii="Arial" w:hAnsi="Arial"/>
          <w:b/>
          <w:sz w:val="20"/>
          <w:szCs w:val="20"/>
          <w:lang w:val="uk-UA"/>
        </w:rPr>
        <w:t xml:space="preserve"> Підпис учасників спільного підприємства чи консорціуму / </w:t>
      </w:r>
      <w:r w:rsidRPr="007714EA">
        <w:rPr>
          <w:rFonts w:ascii="Arial" w:hAnsi="Arial"/>
          <w:b/>
          <w:sz w:val="20"/>
          <w:szCs w:val="20"/>
          <w:highlight w:val="cyan"/>
          <w:lang w:val="uk-UA"/>
        </w:rPr>
        <w:t>(</w:t>
      </w:r>
      <w:r>
        <w:rPr>
          <w:rFonts w:ascii="Arial" w:hAnsi="Arial"/>
          <w:b/>
          <w:sz w:val="20"/>
          <w:szCs w:val="20"/>
          <w:highlight w:val="cyan"/>
          <w:lang w:val="en-GB"/>
        </w:rPr>
        <w:t>Option</w:t>
      </w:r>
      <w:r w:rsidRPr="007714EA">
        <w:rPr>
          <w:rFonts w:ascii="Arial" w:hAnsi="Arial"/>
          <w:b/>
          <w:sz w:val="20"/>
          <w:szCs w:val="20"/>
          <w:highlight w:val="cyan"/>
          <w:lang w:val="uk-UA"/>
        </w:rPr>
        <w:t>:)</w:t>
      </w:r>
      <w:r w:rsidRPr="007714EA">
        <w:rPr>
          <w:rFonts w:ascii="Arial" w:hAnsi="Arial"/>
          <w:b/>
          <w:sz w:val="20"/>
          <w:szCs w:val="20"/>
          <w:lang w:val="uk-UA"/>
        </w:rPr>
        <w:t xml:space="preserve"> </w:t>
      </w:r>
      <w:r>
        <w:rPr>
          <w:rFonts w:ascii="Arial" w:hAnsi="Arial"/>
          <w:b/>
          <w:sz w:val="20"/>
          <w:szCs w:val="20"/>
          <w:lang w:val="en-GB"/>
        </w:rPr>
        <w:t>Signature</w:t>
      </w:r>
      <w:r w:rsidRPr="007714EA">
        <w:rPr>
          <w:rFonts w:ascii="Arial" w:hAnsi="Arial"/>
          <w:b/>
          <w:sz w:val="20"/>
          <w:szCs w:val="20"/>
          <w:lang w:val="uk-UA"/>
        </w:rPr>
        <w:t xml:space="preserve"> </w:t>
      </w:r>
      <w:r>
        <w:rPr>
          <w:rFonts w:ascii="Arial" w:hAnsi="Arial"/>
          <w:b/>
          <w:sz w:val="20"/>
          <w:szCs w:val="20"/>
          <w:lang w:val="en-GB"/>
        </w:rPr>
        <w:t>of</w:t>
      </w:r>
      <w:r w:rsidRPr="007714EA">
        <w:rPr>
          <w:rFonts w:ascii="Arial" w:hAnsi="Arial"/>
          <w:b/>
          <w:sz w:val="20"/>
          <w:szCs w:val="20"/>
          <w:lang w:val="uk-UA"/>
        </w:rPr>
        <w:t xml:space="preserve"> </w:t>
      </w:r>
      <w:r>
        <w:rPr>
          <w:rFonts w:ascii="Arial" w:hAnsi="Arial"/>
          <w:b/>
          <w:sz w:val="20"/>
          <w:szCs w:val="20"/>
          <w:lang w:val="en-GB"/>
        </w:rPr>
        <w:t>members</w:t>
      </w:r>
      <w:r w:rsidRPr="007714EA">
        <w:rPr>
          <w:rFonts w:ascii="Arial" w:hAnsi="Arial"/>
          <w:b/>
          <w:sz w:val="20"/>
          <w:szCs w:val="20"/>
          <w:lang w:val="uk-UA"/>
        </w:rPr>
        <w:t xml:space="preserve"> </w:t>
      </w:r>
      <w:r>
        <w:rPr>
          <w:rFonts w:ascii="Arial" w:hAnsi="Arial"/>
          <w:b/>
          <w:sz w:val="20"/>
          <w:szCs w:val="20"/>
          <w:lang w:val="en-GB"/>
        </w:rPr>
        <w:t>of</w:t>
      </w:r>
      <w:r w:rsidRPr="007714EA">
        <w:rPr>
          <w:rFonts w:ascii="Arial" w:hAnsi="Arial"/>
          <w:b/>
          <w:sz w:val="20"/>
          <w:szCs w:val="20"/>
          <w:lang w:val="uk-UA"/>
        </w:rPr>
        <w:t xml:space="preserve"> </w:t>
      </w:r>
      <w:r>
        <w:rPr>
          <w:rFonts w:ascii="Arial" w:hAnsi="Arial"/>
          <w:b/>
          <w:sz w:val="20"/>
          <w:szCs w:val="20"/>
          <w:lang w:val="en-GB"/>
        </w:rPr>
        <w:t>the</w:t>
      </w:r>
      <w:r w:rsidRPr="007714EA">
        <w:rPr>
          <w:rFonts w:ascii="Arial" w:hAnsi="Arial"/>
          <w:b/>
          <w:sz w:val="20"/>
          <w:szCs w:val="20"/>
          <w:lang w:val="uk-UA"/>
        </w:rPr>
        <w:t xml:space="preserve"> </w:t>
      </w:r>
      <w:r>
        <w:rPr>
          <w:rFonts w:ascii="Arial" w:hAnsi="Arial"/>
          <w:b/>
          <w:sz w:val="20"/>
          <w:szCs w:val="20"/>
          <w:lang w:val="en-GB"/>
        </w:rPr>
        <w:t>joint</w:t>
      </w:r>
      <w:r w:rsidRPr="007714EA">
        <w:rPr>
          <w:rFonts w:ascii="Arial" w:hAnsi="Arial"/>
          <w:b/>
          <w:sz w:val="20"/>
          <w:szCs w:val="20"/>
          <w:lang w:val="uk-UA"/>
        </w:rPr>
        <w:t xml:space="preserve"> </w:t>
      </w:r>
      <w:r>
        <w:rPr>
          <w:rFonts w:ascii="Arial" w:hAnsi="Arial"/>
          <w:b/>
          <w:sz w:val="20"/>
          <w:szCs w:val="20"/>
          <w:lang w:val="en-GB"/>
        </w:rPr>
        <w:t>venture</w:t>
      </w:r>
      <w:r w:rsidRPr="007714EA">
        <w:rPr>
          <w:rFonts w:ascii="Arial" w:hAnsi="Arial"/>
          <w:b/>
          <w:sz w:val="20"/>
          <w:szCs w:val="20"/>
          <w:lang w:val="uk-UA"/>
        </w:rPr>
        <w:t xml:space="preserve"> </w:t>
      </w:r>
      <w:r>
        <w:rPr>
          <w:rFonts w:ascii="Arial" w:hAnsi="Arial"/>
          <w:b/>
          <w:sz w:val="20"/>
          <w:szCs w:val="20"/>
          <w:lang w:val="en-GB"/>
        </w:rPr>
        <w:t>or</w:t>
      </w:r>
      <w:r w:rsidRPr="007714EA">
        <w:rPr>
          <w:rFonts w:ascii="Arial" w:hAnsi="Arial"/>
          <w:b/>
          <w:sz w:val="20"/>
          <w:szCs w:val="20"/>
          <w:lang w:val="uk-UA"/>
        </w:rPr>
        <w:t xml:space="preserve"> </w:t>
      </w:r>
      <w:r>
        <w:rPr>
          <w:rFonts w:ascii="Arial" w:hAnsi="Arial"/>
          <w:b/>
          <w:sz w:val="20"/>
          <w:szCs w:val="20"/>
          <w:lang w:val="en-GB"/>
        </w:rPr>
        <w:t>consortium</w:t>
      </w:r>
      <w:r w:rsidRPr="007714EA">
        <w:rPr>
          <w:rFonts w:ascii="Arial" w:hAnsi="Arial"/>
          <w:b/>
          <w:sz w:val="20"/>
          <w:szCs w:val="20"/>
          <w:lang w:val="uk-UA"/>
        </w:rPr>
        <w:t>:</w:t>
      </w:r>
    </w:p>
    <w:p w14:paraId="23770FBF" w14:textId="77777777" w:rsidR="007714EA" w:rsidRDefault="007714EA" w:rsidP="007714EA">
      <w:pPr>
        <w:pStyle w:val="Heading6"/>
        <w:jc w:val="left"/>
        <w:rPr>
          <w:lang w:val="uk-UA"/>
        </w:rPr>
      </w:pPr>
    </w:p>
    <w:p w14:paraId="29A3E675" w14:textId="77777777" w:rsidR="007714EA" w:rsidRDefault="007714EA" w:rsidP="007714EA">
      <w:pPr>
        <w:pBdr>
          <w:bottom w:val="single" w:sz="4" w:space="1" w:color="auto"/>
        </w:pBd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 і печатка: / </w:t>
      </w:r>
      <w:r>
        <w:rPr>
          <w:rFonts w:ascii="Arial" w:hAnsi="Arial" w:cs="Arial"/>
          <w:sz w:val="20"/>
          <w:szCs w:val="20"/>
          <w:lang w:val="en-GB"/>
        </w:rPr>
        <w:t>Signature and stamp:</w:t>
      </w:r>
    </w:p>
    <w:p w14:paraId="0FCCE8B4" w14:textId="77777777"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Підписано: / </w:t>
      </w:r>
      <w:r>
        <w:rPr>
          <w:rFonts w:ascii="Arial" w:hAnsi="Arial" w:cs="Arial"/>
          <w:sz w:val="20"/>
          <w:szCs w:val="20"/>
          <w:lang w:val="en-GB"/>
        </w:rPr>
        <w:t>Signed by:</w:t>
      </w:r>
    </w:p>
    <w:p w14:paraId="4307FED5" w14:textId="77777777" w:rsidR="007714EA" w:rsidRDefault="007714EA" w:rsidP="007714EA">
      <w:pPr>
        <w:rPr>
          <w:lang w:val="uk-UA"/>
        </w:rPr>
      </w:pPr>
    </w:p>
    <w:tbl>
      <w:tblPr>
        <w:tblW w:w="0" w:type="auto"/>
        <w:tblLook w:val="01E0" w:firstRow="1" w:lastRow="1" w:firstColumn="1" w:lastColumn="1" w:noHBand="0" w:noVBand="0"/>
      </w:tblPr>
      <w:tblGrid>
        <w:gridCol w:w="4536"/>
        <w:gridCol w:w="3312"/>
      </w:tblGrid>
      <w:tr w:rsidR="007714EA" w14:paraId="4E421EE7" w14:textId="77777777" w:rsidTr="007714EA">
        <w:tc>
          <w:tcPr>
            <w:tcW w:w="4536" w:type="dxa"/>
            <w:hideMark/>
          </w:tcPr>
          <w:p w14:paraId="24C8091F" w14:textId="77777777" w:rsidR="007714EA" w:rsidRDefault="007714EA">
            <w:pPr>
              <w:autoSpaceDE w:val="0"/>
              <w:autoSpaceDN w:val="0"/>
              <w:adjustRightInd w:val="0"/>
              <w:spacing w:line="256" w:lineRule="auto"/>
              <w:rPr>
                <w:rFonts w:ascii="Arial" w:hAnsi="Arial" w:cs="Arial"/>
                <w:b/>
                <w:sz w:val="20"/>
                <w:szCs w:val="20"/>
                <w:lang w:val="uk-UA"/>
              </w:rPr>
            </w:pPr>
            <w:r>
              <w:rPr>
                <w:rFonts w:ascii="Arial" w:hAnsi="Arial" w:cs="Arial"/>
                <w:b/>
                <w:sz w:val="20"/>
                <w:szCs w:val="20"/>
                <w:lang w:val="uk-UA"/>
              </w:rPr>
              <w:t xml:space="preserve">Учасник / </w:t>
            </w:r>
            <w:r>
              <w:rPr>
                <w:rFonts w:ascii="Arial" w:hAnsi="Arial" w:cs="Arial"/>
                <w:b/>
                <w:sz w:val="20"/>
                <w:szCs w:val="20"/>
                <w:lang w:val="en-GB"/>
              </w:rPr>
              <w:t>Member</w:t>
            </w:r>
          </w:p>
        </w:tc>
        <w:tc>
          <w:tcPr>
            <w:tcW w:w="3312" w:type="dxa"/>
          </w:tcPr>
          <w:p w14:paraId="2912B8A3"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rsidRPr="004757BC" w14:paraId="3FAC2678" w14:textId="77777777" w:rsidTr="007714EA">
        <w:tc>
          <w:tcPr>
            <w:tcW w:w="4536" w:type="dxa"/>
            <w:hideMark/>
          </w:tcPr>
          <w:p w14:paraId="59A86E04"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Назва компанії / </w:t>
            </w:r>
            <w:r>
              <w:rPr>
                <w:rFonts w:ascii="Arial" w:hAnsi="Arial" w:cs="Arial"/>
                <w:sz w:val="20"/>
                <w:szCs w:val="20"/>
                <w:lang w:val="en-GB"/>
              </w:rPr>
              <w:t>Name of the company</w:t>
            </w:r>
          </w:p>
        </w:tc>
        <w:tc>
          <w:tcPr>
            <w:tcW w:w="3312" w:type="dxa"/>
          </w:tcPr>
          <w:p w14:paraId="2D917116"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14:paraId="5D9FF04D" w14:textId="77777777" w:rsidTr="007714EA">
        <w:tc>
          <w:tcPr>
            <w:tcW w:w="4536" w:type="dxa"/>
            <w:hideMark/>
          </w:tcPr>
          <w:p w14:paraId="4A4C9C64"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lastRenderedPageBreak/>
              <w:t xml:space="preserve">Адреса / </w:t>
            </w:r>
            <w:r>
              <w:rPr>
                <w:rFonts w:ascii="Arial" w:hAnsi="Arial" w:cs="Arial"/>
                <w:sz w:val="20"/>
                <w:szCs w:val="20"/>
                <w:lang w:val="en-GB"/>
              </w:rPr>
              <w:t>Address</w:t>
            </w:r>
          </w:p>
        </w:tc>
        <w:tc>
          <w:tcPr>
            <w:tcW w:w="3312" w:type="dxa"/>
          </w:tcPr>
          <w:p w14:paraId="78187726"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14:paraId="0B809F75" w14:textId="77777777" w:rsidTr="007714EA">
        <w:tc>
          <w:tcPr>
            <w:tcW w:w="4536" w:type="dxa"/>
            <w:hideMark/>
          </w:tcPr>
          <w:p w14:paraId="5BD2B1C8"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Номер телефону / </w:t>
            </w:r>
            <w:r>
              <w:rPr>
                <w:rFonts w:ascii="Arial" w:hAnsi="Arial" w:cs="Arial"/>
                <w:sz w:val="20"/>
                <w:szCs w:val="20"/>
                <w:lang w:val="en-GB"/>
              </w:rPr>
              <w:t>Telephone no.</w:t>
            </w:r>
          </w:p>
        </w:tc>
        <w:tc>
          <w:tcPr>
            <w:tcW w:w="3312" w:type="dxa"/>
          </w:tcPr>
          <w:p w14:paraId="3CFB3081"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14:paraId="6B041724" w14:textId="77777777" w:rsidTr="007714EA">
        <w:tc>
          <w:tcPr>
            <w:tcW w:w="4536" w:type="dxa"/>
            <w:hideMark/>
          </w:tcPr>
          <w:p w14:paraId="6071EFC4"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Електронна пошта / </w:t>
            </w:r>
            <w:r>
              <w:rPr>
                <w:rFonts w:ascii="Arial" w:hAnsi="Arial" w:cs="Arial"/>
                <w:sz w:val="20"/>
                <w:szCs w:val="20"/>
                <w:lang w:val="en-GB"/>
              </w:rPr>
              <w:t>Email</w:t>
            </w:r>
          </w:p>
        </w:tc>
        <w:tc>
          <w:tcPr>
            <w:tcW w:w="3312" w:type="dxa"/>
          </w:tcPr>
          <w:p w14:paraId="0E082F1D"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rsidRPr="004757BC" w14:paraId="7EAB293C" w14:textId="77777777" w:rsidTr="007714EA">
        <w:tc>
          <w:tcPr>
            <w:tcW w:w="4536" w:type="dxa"/>
            <w:hideMark/>
          </w:tcPr>
          <w:p w14:paraId="16F8B558"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Ім’я контактної особи / </w:t>
            </w:r>
            <w:r>
              <w:rPr>
                <w:rFonts w:ascii="Arial" w:hAnsi="Arial" w:cs="Arial"/>
                <w:sz w:val="20"/>
                <w:szCs w:val="20"/>
                <w:lang w:val="en-GB"/>
              </w:rPr>
              <w:t>Name of contact person</w:t>
            </w:r>
          </w:p>
        </w:tc>
        <w:tc>
          <w:tcPr>
            <w:tcW w:w="3312" w:type="dxa"/>
          </w:tcPr>
          <w:p w14:paraId="5E51AEC8" w14:textId="77777777" w:rsidR="007714EA" w:rsidRDefault="007714EA">
            <w:pPr>
              <w:autoSpaceDE w:val="0"/>
              <w:autoSpaceDN w:val="0"/>
              <w:adjustRightInd w:val="0"/>
              <w:spacing w:line="256" w:lineRule="auto"/>
              <w:rPr>
                <w:rFonts w:ascii="Arial" w:hAnsi="Arial" w:cs="Arial"/>
                <w:b/>
                <w:sz w:val="20"/>
                <w:szCs w:val="20"/>
                <w:lang w:val="uk-UA"/>
              </w:rPr>
            </w:pPr>
          </w:p>
        </w:tc>
      </w:tr>
    </w:tbl>
    <w:p w14:paraId="0759E94C" w14:textId="77777777" w:rsidR="007714EA" w:rsidRDefault="007714EA" w:rsidP="007714EA">
      <w:pPr>
        <w:pStyle w:val="Heading6"/>
        <w:jc w:val="left"/>
        <w:rPr>
          <w:lang w:val="uk-UA"/>
        </w:rPr>
      </w:pPr>
    </w:p>
    <w:p w14:paraId="1F57BDE3" w14:textId="77777777" w:rsidR="007714EA" w:rsidRDefault="007714EA" w:rsidP="007714EA">
      <w:pPr>
        <w:rPr>
          <w:lang w:val="uk-UA"/>
        </w:rPr>
      </w:pPr>
    </w:p>
    <w:p w14:paraId="041C6690" w14:textId="77777777" w:rsidR="007714EA" w:rsidRDefault="007714EA" w:rsidP="007714EA">
      <w:pPr>
        <w:pBdr>
          <w:bottom w:val="single" w:sz="4" w:space="1" w:color="auto"/>
        </w:pBd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 і печатка: / </w:t>
      </w:r>
      <w:r>
        <w:rPr>
          <w:rFonts w:ascii="Arial" w:hAnsi="Arial" w:cs="Arial"/>
          <w:sz w:val="20"/>
          <w:szCs w:val="20"/>
          <w:lang w:val="en-GB"/>
        </w:rPr>
        <w:t>Signature and stamp:</w:t>
      </w:r>
    </w:p>
    <w:p w14:paraId="50976586" w14:textId="77777777" w:rsidR="007714EA" w:rsidRDefault="007714EA" w:rsidP="007714EA">
      <w:pPr>
        <w:autoSpaceDE w:val="0"/>
        <w:autoSpaceDN w:val="0"/>
        <w:adjustRightInd w:val="0"/>
        <w:rPr>
          <w:rFonts w:ascii="Arial" w:hAnsi="Arial" w:cs="Arial"/>
          <w:sz w:val="20"/>
          <w:szCs w:val="20"/>
          <w:lang w:val="uk-UA"/>
        </w:rPr>
      </w:pPr>
      <w:r>
        <w:rPr>
          <w:rFonts w:ascii="Arial" w:hAnsi="Arial" w:cs="Arial"/>
          <w:sz w:val="20"/>
          <w:szCs w:val="20"/>
          <w:lang w:val="uk-UA"/>
        </w:rPr>
        <w:t xml:space="preserve">Підписано: / </w:t>
      </w:r>
      <w:r>
        <w:rPr>
          <w:rFonts w:ascii="Arial" w:hAnsi="Arial" w:cs="Arial"/>
          <w:sz w:val="20"/>
          <w:szCs w:val="20"/>
          <w:lang w:val="en-GB"/>
        </w:rPr>
        <w:t>Signed by:</w:t>
      </w:r>
    </w:p>
    <w:p w14:paraId="5B1E9CE5" w14:textId="77777777" w:rsidR="007714EA" w:rsidRDefault="007714EA" w:rsidP="007714EA">
      <w:pPr>
        <w:rPr>
          <w:lang w:val="uk-UA"/>
        </w:rPr>
      </w:pPr>
    </w:p>
    <w:tbl>
      <w:tblPr>
        <w:tblW w:w="0" w:type="auto"/>
        <w:tblLook w:val="01E0" w:firstRow="1" w:lastRow="1" w:firstColumn="1" w:lastColumn="1" w:noHBand="0" w:noVBand="0"/>
      </w:tblPr>
      <w:tblGrid>
        <w:gridCol w:w="4536"/>
        <w:gridCol w:w="4395"/>
      </w:tblGrid>
      <w:tr w:rsidR="007714EA" w14:paraId="4D964A1A" w14:textId="77777777" w:rsidTr="007714EA">
        <w:tc>
          <w:tcPr>
            <w:tcW w:w="4536" w:type="dxa"/>
            <w:hideMark/>
          </w:tcPr>
          <w:p w14:paraId="4075E784" w14:textId="77777777" w:rsidR="007714EA" w:rsidRDefault="007714EA">
            <w:pPr>
              <w:autoSpaceDE w:val="0"/>
              <w:autoSpaceDN w:val="0"/>
              <w:adjustRightInd w:val="0"/>
              <w:spacing w:line="256" w:lineRule="auto"/>
              <w:rPr>
                <w:rFonts w:ascii="Arial" w:hAnsi="Arial" w:cs="Arial"/>
                <w:b/>
                <w:sz w:val="20"/>
                <w:szCs w:val="20"/>
                <w:lang w:val="uk-UA"/>
              </w:rPr>
            </w:pPr>
            <w:r>
              <w:rPr>
                <w:rFonts w:ascii="Arial" w:hAnsi="Arial" w:cs="Arial"/>
                <w:b/>
                <w:sz w:val="20"/>
                <w:szCs w:val="20"/>
                <w:lang w:val="uk-UA"/>
              </w:rPr>
              <w:t xml:space="preserve">Учасник / </w:t>
            </w:r>
            <w:r>
              <w:rPr>
                <w:rFonts w:ascii="Arial" w:hAnsi="Arial" w:cs="Arial"/>
                <w:b/>
                <w:sz w:val="20"/>
                <w:szCs w:val="20"/>
                <w:lang w:val="en-GB"/>
              </w:rPr>
              <w:t>Member</w:t>
            </w:r>
          </w:p>
        </w:tc>
        <w:tc>
          <w:tcPr>
            <w:tcW w:w="4395" w:type="dxa"/>
          </w:tcPr>
          <w:p w14:paraId="063F8321"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rsidRPr="004757BC" w14:paraId="7BAF66D3" w14:textId="77777777" w:rsidTr="007714EA">
        <w:tc>
          <w:tcPr>
            <w:tcW w:w="4536" w:type="dxa"/>
            <w:hideMark/>
          </w:tcPr>
          <w:p w14:paraId="19A59B5E"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Назва компанії / </w:t>
            </w:r>
            <w:r>
              <w:rPr>
                <w:rFonts w:ascii="Arial" w:hAnsi="Arial" w:cs="Arial"/>
                <w:sz w:val="20"/>
                <w:szCs w:val="20"/>
                <w:lang w:val="en-GB"/>
              </w:rPr>
              <w:t>Name of the company</w:t>
            </w:r>
          </w:p>
        </w:tc>
        <w:tc>
          <w:tcPr>
            <w:tcW w:w="4395" w:type="dxa"/>
          </w:tcPr>
          <w:p w14:paraId="0146296A"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14:paraId="10F0C7EF" w14:textId="77777777" w:rsidTr="007714EA">
        <w:tc>
          <w:tcPr>
            <w:tcW w:w="4536" w:type="dxa"/>
            <w:hideMark/>
          </w:tcPr>
          <w:p w14:paraId="1308AA03"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Адреса / </w:t>
            </w:r>
            <w:r>
              <w:rPr>
                <w:rFonts w:ascii="Arial" w:hAnsi="Arial" w:cs="Arial"/>
                <w:sz w:val="20"/>
                <w:szCs w:val="20"/>
                <w:lang w:val="en-GB"/>
              </w:rPr>
              <w:t>Address</w:t>
            </w:r>
          </w:p>
        </w:tc>
        <w:tc>
          <w:tcPr>
            <w:tcW w:w="4395" w:type="dxa"/>
          </w:tcPr>
          <w:p w14:paraId="4E6EEFC2"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14:paraId="37634781" w14:textId="77777777" w:rsidTr="007714EA">
        <w:tc>
          <w:tcPr>
            <w:tcW w:w="4536" w:type="dxa"/>
            <w:hideMark/>
          </w:tcPr>
          <w:p w14:paraId="0032E93B"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Номер телефону / </w:t>
            </w:r>
            <w:r>
              <w:rPr>
                <w:rFonts w:ascii="Arial" w:hAnsi="Arial" w:cs="Arial"/>
                <w:sz w:val="20"/>
                <w:szCs w:val="20"/>
                <w:lang w:val="en-GB"/>
              </w:rPr>
              <w:t>Telephone no.</w:t>
            </w:r>
          </w:p>
        </w:tc>
        <w:tc>
          <w:tcPr>
            <w:tcW w:w="4395" w:type="dxa"/>
          </w:tcPr>
          <w:p w14:paraId="3C2A21E6"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14:paraId="5EFE4400" w14:textId="77777777" w:rsidTr="007714EA">
        <w:tc>
          <w:tcPr>
            <w:tcW w:w="4536" w:type="dxa"/>
            <w:hideMark/>
          </w:tcPr>
          <w:p w14:paraId="76BAE4A5"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Електронна пошта / </w:t>
            </w:r>
            <w:r>
              <w:rPr>
                <w:rFonts w:ascii="Arial" w:hAnsi="Arial" w:cs="Arial"/>
                <w:sz w:val="20"/>
                <w:szCs w:val="20"/>
                <w:lang w:val="en-GB"/>
              </w:rPr>
              <w:t>Email</w:t>
            </w:r>
          </w:p>
        </w:tc>
        <w:tc>
          <w:tcPr>
            <w:tcW w:w="4395" w:type="dxa"/>
          </w:tcPr>
          <w:p w14:paraId="7AE28466" w14:textId="77777777" w:rsidR="007714EA" w:rsidRDefault="007714EA">
            <w:pPr>
              <w:autoSpaceDE w:val="0"/>
              <w:autoSpaceDN w:val="0"/>
              <w:adjustRightInd w:val="0"/>
              <w:spacing w:line="256" w:lineRule="auto"/>
              <w:rPr>
                <w:rFonts w:ascii="Arial" w:hAnsi="Arial" w:cs="Arial"/>
                <w:b/>
                <w:sz w:val="20"/>
                <w:szCs w:val="20"/>
                <w:lang w:val="uk-UA"/>
              </w:rPr>
            </w:pPr>
          </w:p>
        </w:tc>
      </w:tr>
      <w:tr w:rsidR="007714EA" w:rsidRPr="004757BC" w14:paraId="7D809A07" w14:textId="77777777" w:rsidTr="007714EA">
        <w:tc>
          <w:tcPr>
            <w:tcW w:w="4536" w:type="dxa"/>
            <w:hideMark/>
          </w:tcPr>
          <w:p w14:paraId="5B839315" w14:textId="77777777" w:rsidR="007714EA" w:rsidRDefault="007714EA">
            <w:pPr>
              <w:autoSpaceDE w:val="0"/>
              <w:autoSpaceDN w:val="0"/>
              <w:adjustRightInd w:val="0"/>
              <w:spacing w:line="256" w:lineRule="auto"/>
              <w:rPr>
                <w:rFonts w:ascii="Arial" w:hAnsi="Arial" w:cs="Arial"/>
                <w:sz w:val="20"/>
                <w:szCs w:val="20"/>
                <w:lang w:val="uk-UA"/>
              </w:rPr>
            </w:pPr>
            <w:r>
              <w:rPr>
                <w:rFonts w:ascii="Arial" w:hAnsi="Arial" w:cs="Arial"/>
                <w:sz w:val="20"/>
                <w:szCs w:val="20"/>
                <w:lang w:val="uk-UA"/>
              </w:rPr>
              <w:t xml:space="preserve">Ім’я контактної особи / </w:t>
            </w:r>
            <w:r>
              <w:rPr>
                <w:rFonts w:ascii="Arial" w:hAnsi="Arial" w:cs="Arial"/>
                <w:sz w:val="20"/>
                <w:szCs w:val="20"/>
                <w:lang w:val="en-GB"/>
              </w:rPr>
              <w:t>Name of contact person</w:t>
            </w:r>
          </w:p>
        </w:tc>
        <w:tc>
          <w:tcPr>
            <w:tcW w:w="4395" w:type="dxa"/>
          </w:tcPr>
          <w:p w14:paraId="61AE79B9" w14:textId="77777777" w:rsidR="007714EA" w:rsidRDefault="007714EA">
            <w:pPr>
              <w:autoSpaceDE w:val="0"/>
              <w:autoSpaceDN w:val="0"/>
              <w:adjustRightInd w:val="0"/>
              <w:spacing w:line="256" w:lineRule="auto"/>
              <w:rPr>
                <w:rFonts w:ascii="Arial" w:hAnsi="Arial" w:cs="Arial"/>
                <w:b/>
                <w:sz w:val="20"/>
                <w:szCs w:val="20"/>
                <w:lang w:val="uk-UA"/>
              </w:rPr>
            </w:pPr>
          </w:p>
        </w:tc>
      </w:tr>
    </w:tbl>
    <w:p w14:paraId="49A1E6FE" w14:textId="77777777" w:rsidR="007714EA" w:rsidRDefault="007714EA" w:rsidP="007714EA">
      <w:pPr>
        <w:pStyle w:val="Heading6"/>
        <w:jc w:val="left"/>
        <w:rPr>
          <w:lang w:val="uk-UA"/>
        </w:rPr>
      </w:pPr>
    </w:p>
    <w:p w14:paraId="63278034" w14:textId="77777777" w:rsidR="007714EA" w:rsidRDefault="007714EA" w:rsidP="007714EA">
      <w:pPr>
        <w:autoSpaceDE w:val="0"/>
        <w:autoSpaceDN w:val="0"/>
        <w:adjustRightInd w:val="0"/>
        <w:rPr>
          <w:rFonts w:ascii="Arial" w:hAnsi="Arial"/>
          <w:b/>
          <w:sz w:val="20"/>
          <w:lang w:val="uk-UA"/>
        </w:rPr>
      </w:pPr>
      <w:r>
        <w:rPr>
          <w:rFonts w:ascii="Arial" w:hAnsi="Arial"/>
          <w:b/>
          <w:sz w:val="20"/>
          <w:highlight w:val="red"/>
          <w:lang w:val="uk-UA"/>
        </w:rPr>
        <w:t>(Примітка: якщо спільне підприємство або консорціум заборонені, видаліть цю статтю)</w:t>
      </w:r>
      <w:r>
        <w:rPr>
          <w:rFonts w:ascii="Arial" w:hAnsi="Arial"/>
          <w:b/>
          <w:sz w:val="20"/>
          <w:lang w:val="uk-UA"/>
        </w:rPr>
        <w:t xml:space="preserve"> / </w:t>
      </w:r>
      <w:r>
        <w:rPr>
          <w:rFonts w:ascii="Arial" w:hAnsi="Arial"/>
          <w:b/>
          <w:sz w:val="20"/>
          <w:highlight w:val="red"/>
          <w:lang w:val="uk-UA"/>
        </w:rPr>
        <w:t>(</w:t>
      </w:r>
      <w:r>
        <w:rPr>
          <w:rFonts w:ascii="Arial" w:hAnsi="Arial"/>
          <w:b/>
          <w:sz w:val="20"/>
          <w:highlight w:val="red"/>
          <w:lang w:val="en-GB"/>
        </w:rPr>
        <w:t>Note</w:t>
      </w:r>
      <w:r>
        <w:rPr>
          <w:rFonts w:ascii="Arial" w:hAnsi="Arial"/>
          <w:b/>
          <w:sz w:val="20"/>
          <w:highlight w:val="red"/>
          <w:lang w:val="uk-UA"/>
        </w:rPr>
        <w:t xml:space="preserve">: </w:t>
      </w:r>
      <w:r>
        <w:rPr>
          <w:rFonts w:ascii="Arial" w:hAnsi="Arial"/>
          <w:b/>
          <w:sz w:val="20"/>
          <w:highlight w:val="red"/>
          <w:lang w:val="en-GB"/>
        </w:rPr>
        <w:t>delete</w:t>
      </w:r>
      <w:r>
        <w:rPr>
          <w:rFonts w:ascii="Arial" w:hAnsi="Arial"/>
          <w:b/>
          <w:sz w:val="20"/>
          <w:highlight w:val="red"/>
          <w:lang w:val="uk-UA"/>
        </w:rPr>
        <w:t xml:space="preserve"> </w:t>
      </w:r>
      <w:r>
        <w:rPr>
          <w:rFonts w:ascii="Arial" w:hAnsi="Arial"/>
          <w:b/>
          <w:sz w:val="20"/>
          <w:highlight w:val="red"/>
          <w:lang w:val="en-GB"/>
        </w:rPr>
        <w:t>this</w:t>
      </w:r>
      <w:r>
        <w:rPr>
          <w:rFonts w:ascii="Arial" w:hAnsi="Arial"/>
          <w:b/>
          <w:sz w:val="20"/>
          <w:highlight w:val="red"/>
          <w:lang w:val="uk-UA"/>
        </w:rPr>
        <w:t xml:space="preserve"> </w:t>
      </w:r>
      <w:r>
        <w:rPr>
          <w:rFonts w:ascii="Arial" w:hAnsi="Arial"/>
          <w:b/>
          <w:sz w:val="20"/>
          <w:highlight w:val="red"/>
          <w:lang w:val="en-GB"/>
        </w:rPr>
        <w:t>option</w:t>
      </w:r>
      <w:r>
        <w:rPr>
          <w:rFonts w:ascii="Arial" w:hAnsi="Arial"/>
          <w:b/>
          <w:sz w:val="20"/>
          <w:highlight w:val="red"/>
          <w:lang w:val="uk-UA"/>
        </w:rPr>
        <w:t xml:space="preserve"> </w:t>
      </w:r>
      <w:r>
        <w:rPr>
          <w:rFonts w:ascii="Arial" w:hAnsi="Arial"/>
          <w:b/>
          <w:sz w:val="20"/>
          <w:highlight w:val="red"/>
          <w:lang w:val="en-GB"/>
        </w:rPr>
        <w:t>if</w:t>
      </w:r>
      <w:r>
        <w:rPr>
          <w:rFonts w:ascii="Arial" w:hAnsi="Arial"/>
          <w:b/>
          <w:sz w:val="20"/>
          <w:highlight w:val="red"/>
          <w:lang w:val="uk-UA"/>
        </w:rPr>
        <w:t xml:space="preserve"> </w:t>
      </w:r>
      <w:r>
        <w:rPr>
          <w:rFonts w:ascii="Arial" w:hAnsi="Arial"/>
          <w:b/>
          <w:sz w:val="20"/>
          <w:highlight w:val="red"/>
          <w:lang w:val="en-GB"/>
        </w:rPr>
        <w:t>joint</w:t>
      </w:r>
      <w:r>
        <w:rPr>
          <w:rFonts w:ascii="Arial" w:hAnsi="Arial"/>
          <w:b/>
          <w:sz w:val="20"/>
          <w:highlight w:val="red"/>
          <w:lang w:val="uk-UA"/>
        </w:rPr>
        <w:t xml:space="preserve"> </w:t>
      </w:r>
      <w:r>
        <w:rPr>
          <w:rFonts w:ascii="Arial" w:hAnsi="Arial"/>
          <w:b/>
          <w:sz w:val="20"/>
          <w:highlight w:val="red"/>
          <w:lang w:val="en-GB"/>
        </w:rPr>
        <w:t>ventures</w:t>
      </w:r>
      <w:r>
        <w:rPr>
          <w:rFonts w:ascii="Arial" w:hAnsi="Arial"/>
          <w:b/>
          <w:sz w:val="20"/>
          <w:highlight w:val="red"/>
          <w:lang w:val="uk-UA"/>
        </w:rPr>
        <w:t xml:space="preserve"> </w:t>
      </w:r>
      <w:r>
        <w:rPr>
          <w:rFonts w:ascii="Arial" w:hAnsi="Arial"/>
          <w:b/>
          <w:sz w:val="20"/>
          <w:highlight w:val="red"/>
          <w:lang w:val="en-GB"/>
        </w:rPr>
        <w:t>or</w:t>
      </w:r>
      <w:r>
        <w:rPr>
          <w:rFonts w:ascii="Arial" w:hAnsi="Arial"/>
          <w:b/>
          <w:sz w:val="20"/>
          <w:highlight w:val="red"/>
          <w:lang w:val="uk-UA"/>
        </w:rPr>
        <w:t xml:space="preserve"> </w:t>
      </w:r>
      <w:r>
        <w:rPr>
          <w:rFonts w:ascii="Arial" w:hAnsi="Arial"/>
          <w:b/>
          <w:sz w:val="20"/>
          <w:highlight w:val="red"/>
          <w:lang w:val="en-GB"/>
        </w:rPr>
        <w:t>consortias</w:t>
      </w:r>
      <w:r>
        <w:rPr>
          <w:rFonts w:ascii="Arial" w:hAnsi="Arial"/>
          <w:b/>
          <w:sz w:val="20"/>
          <w:highlight w:val="red"/>
          <w:lang w:val="uk-UA"/>
        </w:rPr>
        <w:t xml:space="preserve"> </w:t>
      </w:r>
      <w:r>
        <w:rPr>
          <w:rFonts w:ascii="Arial" w:hAnsi="Arial"/>
          <w:b/>
          <w:sz w:val="20"/>
          <w:highlight w:val="red"/>
          <w:lang w:val="en-GB"/>
        </w:rPr>
        <w:t>are</w:t>
      </w:r>
      <w:r>
        <w:rPr>
          <w:rFonts w:ascii="Arial" w:hAnsi="Arial"/>
          <w:b/>
          <w:sz w:val="20"/>
          <w:highlight w:val="red"/>
          <w:lang w:val="uk-UA"/>
        </w:rPr>
        <w:t xml:space="preserve"> </w:t>
      </w:r>
      <w:r>
        <w:rPr>
          <w:rFonts w:ascii="Arial" w:hAnsi="Arial"/>
          <w:b/>
          <w:sz w:val="20"/>
          <w:highlight w:val="red"/>
          <w:lang w:val="en-GB"/>
        </w:rPr>
        <w:t>not</w:t>
      </w:r>
      <w:r>
        <w:rPr>
          <w:rFonts w:ascii="Arial" w:hAnsi="Arial"/>
          <w:b/>
          <w:sz w:val="20"/>
          <w:highlight w:val="red"/>
          <w:lang w:val="uk-UA"/>
        </w:rPr>
        <w:t xml:space="preserve"> </w:t>
      </w:r>
      <w:r>
        <w:rPr>
          <w:rFonts w:ascii="Arial" w:hAnsi="Arial"/>
          <w:b/>
          <w:sz w:val="20"/>
          <w:highlight w:val="red"/>
          <w:lang w:val="en-GB"/>
        </w:rPr>
        <w:t>allowed</w:t>
      </w:r>
      <w:r>
        <w:rPr>
          <w:rFonts w:ascii="Arial" w:hAnsi="Arial"/>
          <w:b/>
          <w:sz w:val="20"/>
          <w:highlight w:val="red"/>
          <w:lang w:val="uk-UA"/>
        </w:rPr>
        <w:t>)</w:t>
      </w:r>
    </w:p>
    <w:p w14:paraId="7D6E343D" w14:textId="77777777" w:rsidR="007714EA" w:rsidRDefault="007714EA" w:rsidP="007714EA">
      <w:pPr>
        <w:autoSpaceDE w:val="0"/>
        <w:autoSpaceDN w:val="0"/>
        <w:adjustRightInd w:val="0"/>
        <w:rPr>
          <w:rFonts w:ascii="Arial" w:hAnsi="Arial" w:cs="Arial"/>
          <w:b/>
          <w:sz w:val="20"/>
          <w:szCs w:val="20"/>
          <w:lang w:val="uk-UA"/>
        </w:rPr>
      </w:pPr>
    </w:p>
    <w:p w14:paraId="07D6F0D7" w14:textId="77777777" w:rsidR="007714EA" w:rsidRDefault="007714EA" w:rsidP="007714EA">
      <w:pPr>
        <w:pStyle w:val="Heading6"/>
        <w:rPr>
          <w:lang w:val="uk-UA"/>
        </w:rPr>
      </w:pPr>
      <w:r>
        <w:rPr>
          <w:lang w:val="uk-UA"/>
        </w:rPr>
        <w:br w:type="page"/>
      </w:r>
    </w:p>
    <w:p w14:paraId="5BE21224" w14:textId="77777777" w:rsidR="0092256C" w:rsidRDefault="0092256C" w:rsidP="0092256C">
      <w:pPr>
        <w:pStyle w:val="Heading6"/>
        <w:rPr>
          <w:rFonts w:cs="Arial"/>
          <w:szCs w:val="14"/>
          <w:lang w:val="uk-UA"/>
        </w:rPr>
        <w:sectPr w:rsidR="0092256C">
          <w:footnotePr>
            <w:numRestart w:val="eachSect"/>
          </w:footnotePr>
          <w:pgSz w:w="12240" w:h="15840"/>
          <w:pgMar w:top="1701" w:right="851" w:bottom="1440" w:left="851" w:header="709" w:footer="709" w:gutter="0"/>
          <w:cols w:space="720"/>
        </w:sectPr>
      </w:pPr>
      <w:r w:rsidRPr="00E64BC8">
        <w:rPr>
          <w:rFonts w:cs="Arial"/>
          <w:b w:val="0"/>
          <w:caps w:val="0"/>
          <w:noProof/>
          <w:color w:val="44546A" w:themeColor="text2"/>
          <w:szCs w:val="14"/>
          <w:lang w:val="uk-UA"/>
        </w:rPr>
        <w:lastRenderedPageBreak/>
        <mc:AlternateContent>
          <mc:Choice Requires="wps">
            <w:drawing>
              <wp:anchor distT="0" distB="0" distL="114300" distR="114300" simplePos="0" relativeHeight="251661312" behindDoc="0" locked="0" layoutInCell="0" allowOverlap="1" wp14:anchorId="770E2245" wp14:editId="74459970">
                <wp:simplePos x="0" y="0"/>
                <wp:positionH relativeFrom="column">
                  <wp:posOffset>177165</wp:posOffset>
                </wp:positionH>
                <wp:positionV relativeFrom="paragraph">
                  <wp:posOffset>0</wp:posOffset>
                </wp:positionV>
                <wp:extent cx="6200775" cy="5429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42925"/>
                        </a:xfrm>
                        <a:prstGeom prst="rect">
                          <a:avLst/>
                        </a:prstGeom>
                        <a:solidFill>
                          <a:srgbClr val="FFFFFF"/>
                        </a:solidFill>
                        <a:ln w="9525">
                          <a:solidFill>
                            <a:srgbClr val="FFFFFF"/>
                          </a:solidFill>
                          <a:miter lim="800000"/>
                          <a:headEnd/>
                          <a:tailEnd/>
                        </a:ln>
                      </wps:spPr>
                      <wps:txbx>
                        <w:txbxContent>
                          <w:p w14:paraId="0EFBC5DA" w14:textId="77777777" w:rsidR="00384E55" w:rsidRPr="00E64BC8" w:rsidRDefault="00384E55" w:rsidP="0092256C">
                            <w:pPr>
                              <w:rPr>
                                <w:rFonts w:ascii="Arial" w:hAnsi="Arial"/>
                                <w:b/>
                                <w:caps/>
                                <w:sz w:val="28"/>
                                <w:lang w:val="ru-RU"/>
                              </w:rPr>
                            </w:pPr>
                            <w:r>
                              <w:rPr>
                                <w:rFonts w:ascii="Arial" w:hAnsi="Arial"/>
                                <w:b/>
                                <w:caps/>
                                <w:sz w:val="28"/>
                                <w:lang w:val="uk"/>
                              </w:rPr>
                              <w:t>Загальні умови договорів про надання послуг — версія 3, 2020 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70E2245" id="_x0000_t202" coordsize="21600,21600" o:spt="202" path="m,l,21600r21600,l21600,xe">
                <v:stroke joinstyle="miter"/>
                <v:path gradientshapeok="t" o:connecttype="rect"/>
              </v:shapetype>
              <v:shape id="Text Box 2" o:spid="_x0000_s1026" type="#_x0000_t202" style="position:absolute;left:0;text-align:left;margin-left:13.95pt;margin-top:0;width:488.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" o:allowincell="f" strokecolor="white">
                <v:textbox>
                  <w:txbxContent>
                    <w:p w:rsidR="00384E55" w:rsidRPr="00E64BC8" w:rsidRDefault="00384E55" w:rsidP="0092256C">
                      <w:pPr>
                        <w:rPr>
                          <w:rFonts w:ascii="Arial" w:hAnsi="Arial"/>
                          <w:b/>
                          <w:caps/>
                          <w:sz w:val="28"/>
                          <w:lang w:val="ru-RU"/>
                        </w:rPr>
                      </w:pPr>
                      <w:r>
                        <w:rPr>
                          <w:rFonts w:ascii="Arial" w:hAnsi="Arial"/>
                          <w:b/>
                          <w:caps/>
                          <w:sz w:val="28"/>
                          <w:lang w:val="uk"/>
                        </w:rPr>
                        <w:t>Загальні умови договорів про надання послуг — версія 3, 2020 р.</w:t>
                      </w:r>
                    </w:p>
                  </w:txbxContent>
                </v:textbox>
                <w10:wrap type="square"/>
              </v:shape>
            </w:pict>
          </mc:Fallback>
        </mc:AlternateContent>
      </w:r>
    </w:p>
    <w:p w14:paraId="6BE1FBBB" w14:textId="77777777" w:rsidR="0092256C" w:rsidRPr="00384E55" w:rsidRDefault="0092256C" w:rsidP="0092256C">
      <w:pPr>
        <w:pStyle w:val="Heading6"/>
        <w:jc w:val="left"/>
        <w:rPr>
          <w:rFonts w:cs="Arial"/>
          <w:b w:val="0"/>
          <w:i/>
          <w:caps w:val="0"/>
          <w:szCs w:val="14"/>
          <w:lang w:val="uk-UA"/>
        </w:rPr>
      </w:pPr>
      <w:r w:rsidRPr="00384E55">
        <w:rPr>
          <w:rFonts w:cs="Arial"/>
          <w:szCs w:val="14"/>
          <w:lang w:val="uk-UA"/>
        </w:rPr>
        <w:t>1. ВИЗНАЧЕННЯ</w:t>
      </w:r>
    </w:p>
    <w:p w14:paraId="57833655" w14:textId="77777777" w:rsidR="0092256C" w:rsidRPr="00384E55" w:rsidRDefault="0092256C" w:rsidP="0092256C">
      <w:pPr>
        <w:jc w:val="both"/>
        <w:rPr>
          <w:rFonts w:ascii="Arial" w:hAnsi="Arial" w:cs="Arial"/>
          <w:sz w:val="14"/>
          <w:szCs w:val="14"/>
          <w:lang w:val="uk-UA"/>
        </w:rPr>
      </w:pPr>
      <w:r w:rsidRPr="00384E55">
        <w:rPr>
          <w:rFonts w:ascii="Arial" w:hAnsi="Arial" w:cs="Arial"/>
          <w:caps/>
          <w:sz w:val="14"/>
          <w:szCs w:val="14"/>
          <w:lang w:val="uk-UA"/>
        </w:rPr>
        <w:t>У</w:t>
      </w:r>
      <w:r w:rsidRPr="00384E55">
        <w:rPr>
          <w:rFonts w:ascii="Arial" w:hAnsi="Arial" w:cs="Arial"/>
          <w:sz w:val="14"/>
          <w:szCs w:val="14"/>
          <w:lang w:val="uk-UA"/>
        </w:rPr>
        <w:t xml:space="preserve"> цих загальних умовах:</w:t>
      </w:r>
    </w:p>
    <w:p w14:paraId="5FC84F64"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є угодою, укладеною між Організацією-замовником та Підрядником для виконання та завершення Робіт, до яких застосовуються ці загальні умови;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складається із документів, перелічених у </w:t>
      </w:r>
      <w:r w:rsidR="00FE7D8D" w:rsidRPr="00384E55">
        <w:rPr>
          <w:rFonts w:ascii="Arial" w:hAnsi="Arial" w:cs="Arial"/>
          <w:sz w:val="14"/>
          <w:szCs w:val="14"/>
          <w:lang w:val="uk-UA"/>
        </w:rPr>
        <w:t>Договорі</w:t>
      </w:r>
      <w:r w:rsidRPr="00384E55">
        <w:rPr>
          <w:rFonts w:ascii="Arial" w:hAnsi="Arial" w:cs="Arial"/>
          <w:sz w:val="14"/>
          <w:szCs w:val="14"/>
          <w:lang w:val="uk-UA"/>
        </w:rPr>
        <w:t>;</w:t>
      </w:r>
    </w:p>
    <w:p w14:paraId="229A9A7A"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 xml:space="preserve">"Роботи" є будівельними роботами, які Підрядник має виконати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завершити та передати Організації-замовнику відповідно до Технічних специфікацій;</w:t>
      </w:r>
    </w:p>
    <w:p w14:paraId="20250A6C"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"Тимчасові роботи" означають конструкції, що мають бути зведені Підрядником, проте не є постійними та не становлять собою частину Робіт;</w:t>
      </w:r>
    </w:p>
    <w:p w14:paraId="480D8B61"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 xml:space="preserve">"Інженер", "Інспектор" та "Проєктний менеджер" можуть використовуватись у договірних документах взаємозамінно. Кожен із цих термінів позначає особу, відповідальну за нагляд за виконанням Робіт, а також нагляд за виконанням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та управління ним від імені Компанії-замовника:</w:t>
      </w:r>
    </w:p>
    <w:p w14:paraId="4AA8E047"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"країна-бенефіціар" є країною, де виконуватимуться Роботи;</w:t>
      </w:r>
    </w:p>
    <w:p w14:paraId="4BB0EE0A"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 xml:space="preserve">"розбиття загальної ціни" є попунктним переліком тарифів та витрат, що складають ціну загальної вартості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14:paraId="5DA8E533"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"відомість робіт" є документом, в якому вказана вартість Робіт, розрахована на підставі передбачуваної кількості одиниць роботи та фіксованої вартості за одиницю;</w:t>
      </w:r>
    </w:p>
    <w:p w14:paraId="336DC120"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w:t>
      </w:r>
      <w:r w:rsidR="00FE7D8D" w:rsidRPr="00384E55">
        <w:rPr>
          <w:rFonts w:ascii="Arial" w:hAnsi="Arial" w:cs="Arial"/>
          <w:sz w:val="14"/>
          <w:szCs w:val="14"/>
          <w:lang w:val="uk-UA"/>
        </w:rPr>
        <w:t>Договірна ціна</w:t>
      </w:r>
      <w:r w:rsidRPr="00384E55">
        <w:rPr>
          <w:rFonts w:ascii="Arial" w:hAnsi="Arial" w:cs="Arial"/>
          <w:sz w:val="14"/>
          <w:szCs w:val="14"/>
          <w:lang w:val="uk-UA"/>
        </w:rPr>
        <w:t xml:space="preserve">" є сумою, погодженою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що підлягає сплаті Підряднику за виконання та завершення Робіт, а також за усунення будь-яких недоліків у них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14:paraId="1496BC2C"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"Об'єкт" є земельною та іншими ділянками, на яких, під якою, в яких або через які здійснюються будівельні роботи;</w:t>
      </w:r>
    </w:p>
    <w:p w14:paraId="75BDABC3" w14:textId="77777777" w:rsidR="0092256C" w:rsidRPr="00384E55" w:rsidRDefault="0092256C" w:rsidP="002D49A2">
      <w:pPr>
        <w:pStyle w:val="ListParagraph"/>
        <w:numPr>
          <w:ilvl w:val="0"/>
          <w:numId w:val="34"/>
        </w:numPr>
        <w:contextualSpacing/>
        <w:jc w:val="both"/>
        <w:rPr>
          <w:rFonts w:ascii="Arial" w:hAnsi="Arial" w:cs="Arial"/>
          <w:sz w:val="14"/>
          <w:szCs w:val="14"/>
          <w:lang w:val="uk-UA"/>
        </w:rPr>
      </w:pPr>
      <w:r w:rsidRPr="00384E55">
        <w:rPr>
          <w:rFonts w:ascii="Arial" w:hAnsi="Arial" w:cs="Arial"/>
          <w:sz w:val="14"/>
          <w:szCs w:val="14"/>
          <w:lang w:val="uk-UA"/>
        </w:rPr>
        <w:t>«Партнерами» Організації-замовника є організації, з якими Організація-замовник пов’язана чи афілійована;</w:t>
      </w:r>
    </w:p>
    <w:p w14:paraId="0873587F" w14:textId="77777777"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 МОВА ТА ПРАВО</w:t>
      </w:r>
    </w:p>
    <w:p w14:paraId="4C16AEF7" w14:textId="77777777" w:rsidR="0092256C" w:rsidRPr="00384E55" w:rsidRDefault="00FE7D8D" w:rsidP="0092256C">
      <w:pPr>
        <w:jc w:val="both"/>
        <w:rPr>
          <w:rFonts w:ascii="Arial" w:hAnsi="Arial" w:cs="Arial"/>
          <w:sz w:val="14"/>
          <w:szCs w:val="14"/>
          <w:lang w:val="uk-UA"/>
        </w:rPr>
      </w:pPr>
      <w:r w:rsidRPr="00384E55">
        <w:rPr>
          <w:rFonts w:ascii="Arial" w:hAnsi="Arial" w:cs="Arial"/>
          <w:sz w:val="14"/>
          <w:szCs w:val="14"/>
          <w:lang w:val="uk-UA"/>
        </w:rPr>
        <w:t>Договір</w:t>
      </w:r>
      <w:r w:rsidR="0092256C" w:rsidRPr="00384E55">
        <w:rPr>
          <w:rFonts w:ascii="Arial" w:hAnsi="Arial" w:cs="Arial"/>
          <w:sz w:val="14"/>
          <w:szCs w:val="14"/>
          <w:lang w:val="uk-UA"/>
        </w:rPr>
        <w:t>, усі пов'язані з ним документи та уся письмова кореспонденція між сторонами складається англійською мовою.</w:t>
      </w:r>
    </w:p>
    <w:p w14:paraId="1D4327BA" w14:textId="77777777" w:rsidR="0092256C" w:rsidRPr="00384E55" w:rsidRDefault="0092256C" w:rsidP="0092256C">
      <w:pPr>
        <w:jc w:val="both"/>
        <w:rPr>
          <w:rFonts w:ascii="Arial" w:hAnsi="Arial" w:cs="Arial"/>
          <w:sz w:val="14"/>
          <w:szCs w:val="14"/>
          <w:lang w:val="uk-UA"/>
        </w:rPr>
      </w:pPr>
    </w:p>
    <w:p w14:paraId="3457D6EC"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Якщо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не передбачено інше,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застосовується право країни Організації-замовника.</w:t>
      </w:r>
    </w:p>
    <w:p w14:paraId="28DCF919" w14:textId="77777777" w:rsidR="0092256C" w:rsidRPr="00384E55" w:rsidRDefault="0092256C" w:rsidP="0092256C">
      <w:pPr>
        <w:pStyle w:val="Heading7"/>
        <w:spacing w:after="0"/>
        <w:jc w:val="both"/>
        <w:rPr>
          <w:rFonts w:ascii="Arial" w:hAnsi="Arial" w:cs="Arial"/>
          <w:b/>
          <w:sz w:val="14"/>
          <w:szCs w:val="14"/>
          <w:lang w:val="uk-UA"/>
        </w:rPr>
      </w:pPr>
      <w:r w:rsidRPr="00384E55">
        <w:rPr>
          <w:rFonts w:ascii="Arial" w:hAnsi="Arial" w:cs="Arial"/>
          <w:b/>
          <w:sz w:val="14"/>
          <w:szCs w:val="14"/>
          <w:lang w:val="uk-UA"/>
        </w:rPr>
        <w:t>3. ЗАГАЛЬНІ ОБОВ'ЯЗКИ ТА ПОВНОВАЖЕННЯ ІНЖЕНЕРА</w:t>
      </w:r>
    </w:p>
    <w:p w14:paraId="404CF3FF"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3.1. Інженер забезпечує адміністрування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та нагляд за його виконанням, а також нагляд за виконанням Робіт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Зокрема, він виконує функції, передбачені цими загальними умовами. </w:t>
      </w:r>
    </w:p>
    <w:p w14:paraId="63395527" w14:textId="77777777" w:rsidR="0092256C" w:rsidRPr="00384E55" w:rsidRDefault="0092256C" w:rsidP="0092256C">
      <w:pPr>
        <w:jc w:val="both"/>
        <w:rPr>
          <w:rFonts w:ascii="Arial" w:hAnsi="Arial" w:cs="Arial"/>
          <w:sz w:val="14"/>
          <w:szCs w:val="14"/>
          <w:lang w:val="uk-UA"/>
        </w:rPr>
      </w:pPr>
    </w:p>
    <w:p w14:paraId="29849901"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3.2. Інженер виступає представником Організації-замовника по відношенню до Підрядника протягом виконання будівельних робіт та до моменту остаточних розрахунків. Інженер інформує та консультує Організацію-замовника. Вказівки Організації-замовника Підряднику передаються через Інженера. Інженер уповноважений діяти від імені Організації-замовника лише тією мірою, як це передбачено договірними документами, згідно із можливими змінами, внесеними письмово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Обов'язки, зобов'язання та обмеження повноважень Інженера як представника Організації-замовника під час будівництва, як вони викладені в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не підлягають зміні чи розширенню без письмової згоди Організації-замовника, Підрядника та Інженера. </w:t>
      </w:r>
    </w:p>
    <w:p w14:paraId="5EEE7B0D" w14:textId="77777777" w:rsidR="0092256C" w:rsidRPr="00384E55" w:rsidRDefault="0092256C" w:rsidP="0092256C">
      <w:pPr>
        <w:jc w:val="both"/>
        <w:rPr>
          <w:rFonts w:ascii="Arial" w:hAnsi="Arial" w:cs="Arial"/>
          <w:sz w:val="14"/>
          <w:szCs w:val="14"/>
          <w:lang w:val="uk-UA"/>
        </w:rPr>
      </w:pPr>
    </w:p>
    <w:p w14:paraId="7DF38AB2"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3.3. Інженер відвідує Об'єкт із регулярністю, що відповідає стадії будівництва, з метою загального ознайомлення із ходом та якістю Робіт, а також загального визначенні відповідності ходу виконання Робіт </w:t>
      </w:r>
    </w:p>
    <w:p w14:paraId="031CBADD" w14:textId="77777777" w:rsidR="0092256C" w:rsidRPr="00384E55" w:rsidRDefault="00FE7D8D" w:rsidP="0092256C">
      <w:pPr>
        <w:jc w:val="both"/>
        <w:rPr>
          <w:rFonts w:ascii="Arial" w:hAnsi="Arial" w:cs="Arial"/>
          <w:sz w:val="14"/>
          <w:szCs w:val="14"/>
          <w:lang w:val="uk-UA"/>
        </w:rPr>
      </w:pPr>
      <w:r w:rsidRPr="00384E55">
        <w:rPr>
          <w:rFonts w:ascii="Arial" w:hAnsi="Arial" w:cs="Arial"/>
          <w:sz w:val="14"/>
          <w:szCs w:val="14"/>
          <w:lang w:val="uk-UA"/>
        </w:rPr>
        <w:t>Договору</w:t>
      </w:r>
      <w:r w:rsidR="0092256C" w:rsidRPr="00384E55">
        <w:rPr>
          <w:rFonts w:ascii="Arial" w:hAnsi="Arial" w:cs="Arial"/>
          <w:sz w:val="14"/>
          <w:szCs w:val="14"/>
          <w:lang w:val="uk-UA"/>
        </w:rPr>
        <w:t xml:space="preserve">. На підставі зроблених на Об'єкті спостережень, Інженер інформує Організацію-замовника про хід виконання Робіт. </w:t>
      </w:r>
    </w:p>
    <w:p w14:paraId="00396EDB" w14:textId="77777777" w:rsidR="0092256C" w:rsidRPr="00384E55" w:rsidRDefault="0092256C" w:rsidP="0092256C">
      <w:pPr>
        <w:jc w:val="both"/>
        <w:rPr>
          <w:rFonts w:ascii="Arial" w:hAnsi="Arial" w:cs="Arial"/>
          <w:sz w:val="14"/>
          <w:szCs w:val="14"/>
          <w:lang w:val="uk-UA"/>
        </w:rPr>
      </w:pPr>
    </w:p>
    <w:p w14:paraId="365E6E60"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3.4. Інженер уповноважений видавати Підряднику, від імені Організації-замовника, адміністративні вказівки, що включають такі додаткові документи та інструкції, які є необхідними для належного виконання Робіт та усунення будь-яких недоліків у них.</w:t>
      </w:r>
    </w:p>
    <w:p w14:paraId="5FBD26CB" w14:textId="77777777" w:rsidR="0092256C" w:rsidRPr="00384E55" w:rsidRDefault="0092256C" w:rsidP="0092256C">
      <w:pPr>
        <w:jc w:val="both"/>
        <w:rPr>
          <w:rFonts w:ascii="Arial" w:hAnsi="Arial" w:cs="Arial"/>
          <w:sz w:val="14"/>
          <w:szCs w:val="14"/>
          <w:lang w:val="uk-UA"/>
        </w:rPr>
      </w:pPr>
    </w:p>
    <w:p w14:paraId="76862617"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3.5. Інженер не несе відповідальність та не має контролю чи влади над способами, методами, техніками, послідовністю чи процедурами виконання будівельних робіт, а також заходи та програми безпеки у зв'язку із виконанням Робіт або Тимчасових робіт. Інженер не несе відповідальність та не має контролю чи влади над діями чи бездіяльністю Підрядника (в тому </w:t>
      </w:r>
      <w:r w:rsidRPr="00384E55">
        <w:rPr>
          <w:rFonts w:ascii="Arial" w:hAnsi="Arial" w:cs="Arial"/>
          <w:sz w:val="14"/>
          <w:szCs w:val="14"/>
          <w:lang w:val="uk-UA"/>
        </w:rPr>
        <w:t xml:space="preserve">числі його нездатність виконати Роботи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будь-якого Субпідрядника, їхніх представників чи працівників, або будь-яких інших осіб, що надають послуги у контексті виконання Робіт, за винятком таких дій та бездіяльності, що спричинені неспроможністю Інженера виконувати свої функції згідно із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між ним та Організацією-замовником. </w:t>
      </w:r>
    </w:p>
    <w:p w14:paraId="13703339" w14:textId="77777777" w:rsidR="0092256C" w:rsidRPr="00384E55" w:rsidRDefault="0092256C" w:rsidP="0092256C">
      <w:pPr>
        <w:jc w:val="both"/>
        <w:rPr>
          <w:rFonts w:ascii="Arial" w:hAnsi="Arial" w:cs="Arial"/>
          <w:sz w:val="14"/>
          <w:szCs w:val="14"/>
          <w:lang w:val="uk-UA"/>
        </w:rPr>
      </w:pPr>
    </w:p>
    <w:p w14:paraId="5269D6B7"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3.6. Якщо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не передбачає іншого, Інженер не уповноважений звільняти Підрядника від будь-якого з його зобов'язань.</w:t>
      </w:r>
    </w:p>
    <w:p w14:paraId="415F0F7C" w14:textId="77777777" w:rsidR="0092256C" w:rsidRPr="00384E55" w:rsidRDefault="0092256C" w:rsidP="0092256C">
      <w:pPr>
        <w:jc w:val="both"/>
        <w:rPr>
          <w:rFonts w:ascii="Arial" w:hAnsi="Arial" w:cs="Arial"/>
          <w:sz w:val="14"/>
          <w:szCs w:val="14"/>
          <w:lang w:val="uk-UA"/>
        </w:rPr>
      </w:pPr>
    </w:p>
    <w:p w14:paraId="76E1DC30"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3.7. Підрядник забезпечує вільний доступ Інженера у будь-який час до Об'єкту або будь-якого іншого місця, де ведуться або готуються Роботи. Підрядник надає засоби такого доступу, аби Інженер міг виконувати свої функції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14:paraId="51C91CF7" w14:textId="77777777" w:rsidR="0092256C" w:rsidRPr="00384E55" w:rsidRDefault="0092256C" w:rsidP="0092256C">
      <w:pPr>
        <w:jc w:val="both"/>
        <w:rPr>
          <w:rFonts w:ascii="Arial" w:hAnsi="Arial" w:cs="Arial"/>
          <w:sz w:val="14"/>
          <w:szCs w:val="14"/>
          <w:lang w:val="uk-UA"/>
        </w:rPr>
      </w:pPr>
    </w:p>
    <w:p w14:paraId="2B690F91"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3.8. На підставі зроблених спостережень та оцінки документації, поданої Підрядником разом із рахунками та запитами про оплату, Інженер визначає суми, що підлягають сплаті Підряднику, та видає відповідні Платіжні сертифікати. </w:t>
      </w:r>
    </w:p>
    <w:p w14:paraId="7886ED5D" w14:textId="77777777" w:rsidR="0092256C" w:rsidRPr="00384E55" w:rsidRDefault="0092256C" w:rsidP="0092256C">
      <w:pPr>
        <w:jc w:val="both"/>
        <w:rPr>
          <w:rFonts w:ascii="Arial" w:hAnsi="Arial" w:cs="Arial"/>
          <w:sz w:val="14"/>
          <w:szCs w:val="14"/>
          <w:lang w:val="uk-UA"/>
        </w:rPr>
      </w:pPr>
    </w:p>
    <w:p w14:paraId="6B4CF1C2"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3.9. Підрядник надає Інженеру будь-яку інформацію за його запитом. Інженер забезпечує огляд та перевірку будь-якої одиниці, що готується та виробляється для поставки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З цією метою, він може проводити тести, які вважає необхідними для визначення відповідності матеріалів та одиниць необхідній якості та кількості. Він може вимагати заміни або ремонту, відповідно до обставин, одиниць, які не відповідають </w:t>
      </w:r>
      <w:r w:rsidR="00FE7D8D" w:rsidRPr="00384E55">
        <w:rPr>
          <w:rFonts w:ascii="Arial" w:hAnsi="Arial" w:cs="Arial"/>
          <w:sz w:val="14"/>
          <w:szCs w:val="14"/>
          <w:lang w:val="uk-UA"/>
        </w:rPr>
        <w:t>Договору</w:t>
      </w:r>
      <w:r w:rsidRPr="00384E55">
        <w:rPr>
          <w:rFonts w:ascii="Arial" w:hAnsi="Arial" w:cs="Arial"/>
          <w:sz w:val="14"/>
          <w:szCs w:val="14"/>
          <w:lang w:val="uk-UA"/>
        </w:rPr>
        <w:t>, навіть після їх установки.  Підрядник не може посилатись на факт проведення перевірки чи контролю з метою уникнення відповідальності у разі відмови Інженера прийняти Роботи.</w:t>
      </w:r>
    </w:p>
    <w:p w14:paraId="01E38BC1" w14:textId="77777777" w:rsidR="0092256C" w:rsidRPr="00384E55" w:rsidRDefault="0092256C" w:rsidP="0092256C">
      <w:pPr>
        <w:jc w:val="both"/>
        <w:rPr>
          <w:rFonts w:ascii="Arial" w:hAnsi="Arial" w:cs="Arial"/>
          <w:sz w:val="14"/>
          <w:szCs w:val="14"/>
          <w:lang w:val="uk-UA"/>
        </w:rPr>
      </w:pPr>
    </w:p>
    <w:p w14:paraId="11750A5D"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3.10. При виконання своїх обов'язків Інженер не повинен розголошувати інформацію про методи виробництва та діяльності підприємств, які стали йому відомі в силу проведення перевірок та контролю, за винятком тих органів, які потребують такої інформації.</w:t>
      </w:r>
    </w:p>
    <w:p w14:paraId="521B3B72" w14:textId="77777777" w:rsidR="0092256C" w:rsidRPr="00384E55" w:rsidRDefault="0092256C" w:rsidP="0092256C">
      <w:pPr>
        <w:pStyle w:val="Heading7"/>
        <w:spacing w:after="0"/>
        <w:jc w:val="both"/>
        <w:rPr>
          <w:rFonts w:ascii="Arial" w:hAnsi="Arial" w:cs="Arial"/>
          <w:b/>
          <w:sz w:val="14"/>
          <w:szCs w:val="14"/>
          <w:lang w:val="uk-UA"/>
        </w:rPr>
      </w:pPr>
      <w:r w:rsidRPr="00384E55">
        <w:rPr>
          <w:rFonts w:ascii="Arial" w:hAnsi="Arial" w:cs="Arial"/>
          <w:b/>
          <w:sz w:val="14"/>
          <w:szCs w:val="14"/>
          <w:lang w:val="uk-UA"/>
        </w:rPr>
        <w:t>4. ПРИСВОЄННЯ ТА СУБПІДРЯД</w:t>
      </w:r>
    </w:p>
    <w:p w14:paraId="79C474F4" w14:textId="77777777" w:rsidR="0092256C" w:rsidRPr="00384E55" w:rsidRDefault="0092256C" w:rsidP="0092256C">
      <w:pPr>
        <w:pStyle w:val="BodyText2"/>
        <w:rPr>
          <w:rFonts w:cs="Arial"/>
          <w:szCs w:val="14"/>
          <w:lang w:val="uk-UA"/>
        </w:rPr>
      </w:pPr>
      <w:r w:rsidRPr="00384E55">
        <w:rPr>
          <w:rFonts w:cs="Arial"/>
          <w:szCs w:val="14"/>
          <w:lang w:val="uk-UA"/>
        </w:rPr>
        <w:t xml:space="preserve">4.1. Підрядник не присвоюватиме, не передаватиме, не закладатиме та не розпоряджатиметься </w:t>
      </w:r>
      <w:r w:rsidR="00FE7D8D" w:rsidRPr="00384E55">
        <w:rPr>
          <w:rFonts w:cs="Arial"/>
          <w:szCs w:val="14"/>
          <w:lang w:val="uk-UA"/>
        </w:rPr>
        <w:t>Договором</w:t>
      </w:r>
      <w:r w:rsidRPr="00384E55">
        <w:rPr>
          <w:rFonts w:cs="Arial"/>
          <w:szCs w:val="14"/>
          <w:lang w:val="uk-UA"/>
        </w:rPr>
        <w:t xml:space="preserve">, його частиною, правами, вимогами та зобов'язаннями Підрядника за </w:t>
      </w:r>
      <w:r w:rsidR="00FE7D8D" w:rsidRPr="00384E55">
        <w:rPr>
          <w:rFonts w:cs="Arial"/>
          <w:szCs w:val="14"/>
          <w:lang w:val="uk-UA"/>
        </w:rPr>
        <w:t>Договором</w:t>
      </w:r>
      <w:r w:rsidRPr="00384E55">
        <w:rPr>
          <w:rFonts w:cs="Arial"/>
          <w:szCs w:val="14"/>
          <w:lang w:val="uk-UA"/>
        </w:rPr>
        <w:t xml:space="preserve"> або іншим чином, окрім як за попереднім письмовим дозволом Організації-замовника.</w:t>
      </w:r>
    </w:p>
    <w:p w14:paraId="00C7AE1B" w14:textId="77777777" w:rsidR="0092256C" w:rsidRPr="00384E55" w:rsidRDefault="0092256C" w:rsidP="0092256C">
      <w:pPr>
        <w:jc w:val="both"/>
        <w:rPr>
          <w:rFonts w:ascii="Arial" w:hAnsi="Arial" w:cs="Arial"/>
          <w:sz w:val="14"/>
          <w:szCs w:val="14"/>
          <w:lang w:val="uk-UA"/>
        </w:rPr>
      </w:pPr>
    </w:p>
    <w:p w14:paraId="076EDFDC"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4.2. Підрядник укладатиме договір субпідряду без попереднього письмового дозволу Організації-замовника. Субпідрядники повинні відповідати вимогам участі, що викладені у Статті 60, а також умовам Статей 58 та 59. Схвалення Організацією-замовником віддання будь-якої частини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на субпідряд або виконання субпідрядником частини Робіт не звільняє Підрядника від його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438EA82E"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5. НАДАННЯ ДОКУМЕНТАЦІЇ</w:t>
      </w:r>
    </w:p>
    <w:p w14:paraId="52D6C6F6" w14:textId="77777777" w:rsidR="0092256C" w:rsidRPr="00384E55" w:rsidRDefault="0092256C" w:rsidP="0092256C">
      <w:pPr>
        <w:pStyle w:val="BodyText2"/>
        <w:tabs>
          <w:tab w:val="left" w:pos="615"/>
          <w:tab w:val="right" w:pos="4781"/>
        </w:tabs>
        <w:rPr>
          <w:rFonts w:cs="Arial"/>
          <w:szCs w:val="14"/>
          <w:lang w:val="uk-UA"/>
        </w:rPr>
      </w:pPr>
      <w:r w:rsidRPr="00384E55">
        <w:rPr>
          <w:rFonts w:cs="Arial"/>
          <w:szCs w:val="14"/>
          <w:lang w:val="uk-UA"/>
        </w:rPr>
        <w:t xml:space="preserve">Організація-замовник безоплатно надає Підряднику копію креслень, підготовлених на виконання </w:t>
      </w:r>
      <w:r w:rsidR="00FE7D8D" w:rsidRPr="00384E55">
        <w:rPr>
          <w:rFonts w:cs="Arial"/>
          <w:szCs w:val="14"/>
          <w:lang w:val="uk-UA"/>
        </w:rPr>
        <w:t>Договору</w:t>
      </w:r>
      <w:r w:rsidRPr="00384E55">
        <w:rPr>
          <w:rFonts w:cs="Arial"/>
          <w:szCs w:val="14"/>
          <w:lang w:val="uk-UA"/>
        </w:rPr>
        <w:t xml:space="preserve">, а також копію специфікацій. У </w:t>
      </w:r>
      <w:r w:rsidR="00FE7D8D" w:rsidRPr="00384E55">
        <w:rPr>
          <w:rFonts w:cs="Arial"/>
          <w:szCs w:val="14"/>
          <w:lang w:val="uk-UA"/>
        </w:rPr>
        <w:t>Договорі</w:t>
      </w:r>
      <w:r w:rsidRPr="00384E55">
        <w:rPr>
          <w:rFonts w:cs="Arial"/>
          <w:szCs w:val="14"/>
          <w:lang w:val="uk-UA"/>
        </w:rPr>
        <w:t xml:space="preserve"> перелічуються документи та засоби, які надаються у розпорядження Підряднику на його запит з метою полегшення його роботи.</w:t>
      </w:r>
    </w:p>
    <w:p w14:paraId="149BB039"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Інакше як для цілей, продиктованих </w:t>
      </w:r>
      <w:r w:rsidR="00FE7D8D" w:rsidRPr="00384E55">
        <w:rPr>
          <w:rFonts w:ascii="Arial" w:hAnsi="Arial" w:cs="Arial"/>
          <w:sz w:val="14"/>
          <w:szCs w:val="14"/>
          <w:lang w:val="uk-UA"/>
        </w:rPr>
        <w:t>Договором</w:t>
      </w:r>
      <w:r w:rsidRPr="00384E55">
        <w:rPr>
          <w:rFonts w:ascii="Arial" w:hAnsi="Arial" w:cs="Arial"/>
          <w:sz w:val="14"/>
          <w:szCs w:val="14"/>
          <w:lang w:val="uk-UA"/>
        </w:rPr>
        <w:t>, креслення, специфікації та інша документація, надана Організацією-замовником не може використовуватись чи передаватись Підрядником третім сторонам без попередньої згоди Інженера.</w:t>
      </w:r>
    </w:p>
    <w:p w14:paraId="33C440EA"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6. ДОСТУП НА ОБ'ЄКТ</w:t>
      </w:r>
    </w:p>
    <w:p w14:paraId="0AFB326B"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6.1. Організація-замовник надає Підряднику, у належний момент у часі та відповідно до ходу Робіт, Об'єкт та доступ до нього відповідно до програми виконання, згаданої у цих Загальних умовах. </w:t>
      </w:r>
    </w:p>
    <w:p w14:paraId="61C9EB71" w14:textId="77777777" w:rsidR="0092256C" w:rsidRPr="00384E55" w:rsidRDefault="0092256C" w:rsidP="0092256C">
      <w:pPr>
        <w:ind w:left="720" w:hanging="720"/>
        <w:jc w:val="both"/>
        <w:rPr>
          <w:rFonts w:ascii="Arial" w:hAnsi="Arial" w:cs="Arial"/>
          <w:sz w:val="14"/>
          <w:szCs w:val="14"/>
          <w:lang w:val="uk-UA"/>
        </w:rPr>
      </w:pPr>
    </w:p>
    <w:p w14:paraId="1A5A2D36"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6.2. Надана Підряднику Організацією-замовником земельна ділянка може використовуватись Підрядником виключно з метою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14:paraId="10853E52" w14:textId="77777777" w:rsidR="0092256C" w:rsidRPr="00384E55" w:rsidRDefault="0092256C" w:rsidP="0092256C">
      <w:pPr>
        <w:tabs>
          <w:tab w:val="left" w:pos="615"/>
          <w:tab w:val="right" w:pos="4781"/>
        </w:tabs>
        <w:jc w:val="both"/>
        <w:rPr>
          <w:rFonts w:ascii="Arial" w:hAnsi="Arial" w:cs="Arial"/>
          <w:sz w:val="14"/>
          <w:szCs w:val="14"/>
          <w:lang w:val="uk-UA"/>
        </w:rPr>
      </w:pPr>
    </w:p>
    <w:p w14:paraId="62B49120" w14:textId="77777777" w:rsidR="0092256C" w:rsidRPr="00384E55" w:rsidRDefault="0092256C" w:rsidP="0092256C">
      <w:pPr>
        <w:tabs>
          <w:tab w:val="left" w:pos="615"/>
          <w:tab w:val="right" w:pos="4781"/>
        </w:tabs>
        <w:jc w:val="both"/>
        <w:rPr>
          <w:rFonts w:ascii="Arial" w:hAnsi="Arial" w:cs="Arial"/>
          <w:sz w:val="14"/>
          <w:szCs w:val="14"/>
          <w:lang w:val="uk-UA"/>
        </w:rPr>
      </w:pPr>
      <w:r w:rsidRPr="00384E55">
        <w:rPr>
          <w:rFonts w:ascii="Arial" w:hAnsi="Arial" w:cs="Arial"/>
          <w:sz w:val="14"/>
          <w:szCs w:val="14"/>
          <w:lang w:val="uk-UA"/>
        </w:rPr>
        <w:t>6.3. Підрядник тримає усі надані йому приміщення у період користування ними у належному стані.</w:t>
      </w:r>
    </w:p>
    <w:p w14:paraId="44306173" w14:textId="77777777" w:rsidR="0092256C" w:rsidRPr="00384E55" w:rsidRDefault="0092256C" w:rsidP="0092256C">
      <w:pPr>
        <w:tabs>
          <w:tab w:val="left" w:pos="615"/>
          <w:tab w:val="right" w:pos="4781"/>
        </w:tabs>
        <w:jc w:val="both"/>
        <w:rPr>
          <w:rFonts w:ascii="Arial" w:hAnsi="Arial" w:cs="Arial"/>
          <w:sz w:val="14"/>
          <w:szCs w:val="14"/>
          <w:lang w:val="uk-UA"/>
        </w:rPr>
      </w:pPr>
    </w:p>
    <w:p w14:paraId="0F17570A" w14:textId="77777777" w:rsidR="0092256C" w:rsidRPr="00384E55" w:rsidRDefault="0092256C" w:rsidP="0092256C">
      <w:pPr>
        <w:tabs>
          <w:tab w:val="left" w:pos="615"/>
          <w:tab w:val="right" w:pos="4781"/>
        </w:tabs>
        <w:jc w:val="both"/>
        <w:rPr>
          <w:rFonts w:ascii="Arial" w:hAnsi="Arial" w:cs="Arial"/>
          <w:sz w:val="14"/>
          <w:szCs w:val="14"/>
          <w:lang w:val="uk-UA"/>
        </w:rPr>
      </w:pPr>
      <w:r w:rsidRPr="00384E55">
        <w:rPr>
          <w:rFonts w:ascii="Arial" w:hAnsi="Arial" w:cs="Arial"/>
          <w:sz w:val="14"/>
          <w:szCs w:val="14"/>
          <w:lang w:val="uk-UA"/>
        </w:rPr>
        <w:lastRenderedPageBreak/>
        <w:t xml:space="preserve">6.4. Підрядник повинен дозволяти Інженеру та будь-якій уповноваженій Інженером або Організацією-замовником особі доступ до Об'єкту та до місця виконання Робіт у зв'язку із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0D72E172" w14:textId="77777777" w:rsidR="0092256C" w:rsidRPr="00384E55" w:rsidRDefault="0092256C" w:rsidP="0092256C">
      <w:pPr>
        <w:spacing w:before="240"/>
        <w:ind w:left="567" w:hanging="567"/>
        <w:jc w:val="both"/>
        <w:rPr>
          <w:rFonts w:ascii="Arial" w:hAnsi="Arial" w:cs="Arial"/>
          <w:b/>
          <w:sz w:val="14"/>
          <w:szCs w:val="14"/>
          <w:lang w:val="uk-UA"/>
        </w:rPr>
      </w:pPr>
      <w:r w:rsidRPr="00384E55">
        <w:rPr>
          <w:rFonts w:ascii="Arial" w:hAnsi="Arial" w:cs="Arial"/>
          <w:b/>
          <w:sz w:val="14"/>
          <w:szCs w:val="14"/>
          <w:lang w:val="uk-UA"/>
        </w:rPr>
        <w:t>7. ЗАГАЛЬНІ ЗОБОВ'ЯЗАННЯ ПІДРЯДНИКА</w:t>
      </w:r>
    </w:p>
    <w:p w14:paraId="0B3F787B"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7.1. Відповідно до положень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Підрядник уважно та старанно розробляє план Робіт у мірі, що передбачена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та виконує і завершує Роботи, а також усуває будь-які дефекти в них. Підрядник забезпечує нагляд, персонал, матеріали, устаткування, обладнання та інші засоби, тимчасового чи постійного характеру, що необхідні для розробки, виконання та завершення Робіт, а також усунення будь-яких недоліків, як це передбачено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або може бути очікуватись на його підставі, виходячи з принципу розумності. Підрядник несе повню відповідальність за відповідність, постійність та безпеку усіх будівельних операцій та методів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1CFDC4A7" w14:textId="77777777" w:rsidR="0092256C" w:rsidRPr="00384E55" w:rsidRDefault="0092256C" w:rsidP="0092256C">
      <w:pPr>
        <w:jc w:val="both"/>
        <w:rPr>
          <w:rFonts w:ascii="Arial" w:hAnsi="Arial" w:cs="Arial"/>
          <w:sz w:val="14"/>
          <w:szCs w:val="14"/>
          <w:lang w:val="uk-UA"/>
        </w:rPr>
      </w:pPr>
    </w:p>
    <w:p w14:paraId="4E6DF676"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7.2. Підрядник у повному обсязі виконує усі адміністративні накази Інженера та забезпечує дотримання специфікацій та адміністративних наказів його працівниками, а також субпідрядниками та його працівниками.</w:t>
      </w:r>
    </w:p>
    <w:p w14:paraId="6B94E4C1" w14:textId="77777777"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8. ПРОГРАМА ВИКОНАННЯ</w:t>
      </w:r>
    </w:p>
    <w:p w14:paraId="4A18C2CA" w14:textId="77777777" w:rsidR="0092256C" w:rsidRPr="00384E55" w:rsidRDefault="0092256C" w:rsidP="0092256C">
      <w:pPr>
        <w:widowControl w:val="0"/>
        <w:jc w:val="both"/>
        <w:rPr>
          <w:rFonts w:ascii="Arial" w:hAnsi="Arial" w:cs="Arial"/>
          <w:sz w:val="14"/>
          <w:szCs w:val="14"/>
          <w:lang w:val="uk-UA"/>
        </w:rPr>
      </w:pPr>
      <w:r w:rsidRPr="00384E55">
        <w:rPr>
          <w:rFonts w:ascii="Arial" w:hAnsi="Arial" w:cs="Arial"/>
          <w:sz w:val="14"/>
          <w:szCs w:val="14"/>
          <w:lang w:val="uk-UA"/>
        </w:rPr>
        <w:t xml:space="preserve">8.1. Підрядник подає, протягом визначеного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часу, програму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для її затвердження Інженером. Програма повинна містити принаймні такі елементи:</w:t>
      </w:r>
    </w:p>
    <w:p w14:paraId="32F590D5" w14:textId="77777777" w:rsidR="0092256C" w:rsidRPr="00384E55" w:rsidRDefault="0092256C" w:rsidP="0092256C">
      <w:pPr>
        <w:ind w:left="567" w:hanging="567"/>
        <w:jc w:val="both"/>
        <w:rPr>
          <w:rFonts w:ascii="Arial" w:hAnsi="Arial" w:cs="Arial"/>
          <w:sz w:val="14"/>
          <w:szCs w:val="14"/>
          <w:lang w:val="uk-UA"/>
        </w:rPr>
      </w:pPr>
    </w:p>
    <w:p w14:paraId="11C1FFDE" w14:textId="77777777" w:rsidR="0092256C" w:rsidRPr="00384E55" w:rsidRDefault="0092256C" w:rsidP="002D49A2">
      <w:pPr>
        <w:pStyle w:val="ListParagraph"/>
        <w:numPr>
          <w:ilvl w:val="0"/>
          <w:numId w:val="13"/>
        </w:numPr>
        <w:ind w:left="765"/>
        <w:contextualSpacing/>
        <w:jc w:val="both"/>
        <w:rPr>
          <w:rFonts w:ascii="Arial" w:hAnsi="Arial" w:cs="Arial"/>
          <w:sz w:val="14"/>
          <w:szCs w:val="14"/>
          <w:lang w:val="uk-UA"/>
        </w:rPr>
      </w:pPr>
      <w:r w:rsidRPr="00384E55">
        <w:rPr>
          <w:rFonts w:ascii="Arial" w:hAnsi="Arial" w:cs="Arial"/>
          <w:sz w:val="14"/>
          <w:szCs w:val="14"/>
          <w:lang w:val="uk-UA"/>
        </w:rPr>
        <w:t xml:space="preserve">порядок, в якому Підрядник пропонує виконувати Роботи; </w:t>
      </w:r>
    </w:p>
    <w:p w14:paraId="5A819BDF" w14:textId="77777777" w:rsidR="0092256C" w:rsidRPr="00384E55" w:rsidRDefault="0092256C" w:rsidP="002D49A2">
      <w:pPr>
        <w:pStyle w:val="ListParagraph"/>
        <w:numPr>
          <w:ilvl w:val="0"/>
          <w:numId w:val="13"/>
        </w:numPr>
        <w:ind w:left="765"/>
        <w:contextualSpacing/>
        <w:jc w:val="both"/>
        <w:rPr>
          <w:rFonts w:ascii="Arial" w:hAnsi="Arial" w:cs="Arial"/>
          <w:sz w:val="14"/>
          <w:szCs w:val="14"/>
          <w:lang w:val="uk-UA"/>
        </w:rPr>
      </w:pPr>
      <w:r w:rsidRPr="00384E55">
        <w:rPr>
          <w:rFonts w:ascii="Arial" w:hAnsi="Arial" w:cs="Arial"/>
          <w:sz w:val="14"/>
          <w:szCs w:val="14"/>
          <w:lang w:val="uk-UA"/>
        </w:rPr>
        <w:t xml:space="preserve">терміни подачі та затвердження креслень, у разі застосовності; </w:t>
      </w:r>
    </w:p>
    <w:p w14:paraId="3945AB01" w14:textId="77777777" w:rsidR="0092256C" w:rsidRPr="00384E55" w:rsidRDefault="0092256C" w:rsidP="002D49A2">
      <w:pPr>
        <w:pStyle w:val="ListParagraph"/>
        <w:numPr>
          <w:ilvl w:val="0"/>
          <w:numId w:val="13"/>
        </w:numPr>
        <w:ind w:left="765"/>
        <w:contextualSpacing/>
        <w:jc w:val="both"/>
        <w:rPr>
          <w:rFonts w:ascii="Arial" w:hAnsi="Arial" w:cs="Arial"/>
          <w:sz w:val="14"/>
          <w:szCs w:val="14"/>
          <w:lang w:val="uk-UA"/>
        </w:rPr>
      </w:pPr>
      <w:r w:rsidRPr="00384E55">
        <w:rPr>
          <w:rFonts w:ascii="Arial" w:hAnsi="Arial" w:cs="Arial"/>
          <w:sz w:val="14"/>
          <w:szCs w:val="14"/>
          <w:lang w:val="uk-UA"/>
        </w:rPr>
        <w:t>загальний опис методів, якими Підрядник пропонує користуватися для виконання Робіт; та</w:t>
      </w:r>
    </w:p>
    <w:p w14:paraId="40BE1BE8" w14:textId="77777777" w:rsidR="0092256C" w:rsidRPr="00384E55" w:rsidRDefault="0092256C" w:rsidP="002D49A2">
      <w:pPr>
        <w:pStyle w:val="ListParagraph"/>
        <w:numPr>
          <w:ilvl w:val="0"/>
          <w:numId w:val="13"/>
        </w:numPr>
        <w:ind w:left="765"/>
        <w:contextualSpacing/>
        <w:jc w:val="both"/>
        <w:rPr>
          <w:rFonts w:ascii="Arial" w:hAnsi="Arial" w:cs="Arial"/>
          <w:sz w:val="14"/>
          <w:szCs w:val="14"/>
          <w:lang w:val="uk-UA"/>
        </w:rPr>
      </w:pPr>
      <w:r w:rsidRPr="00384E55">
        <w:rPr>
          <w:rFonts w:ascii="Arial" w:hAnsi="Arial" w:cs="Arial"/>
          <w:sz w:val="14"/>
          <w:szCs w:val="14"/>
          <w:lang w:val="uk-UA"/>
        </w:rPr>
        <w:t>інші деталі та інша інформація, яку може вимагати Інженер, виходячи з принципу доцільності.</w:t>
      </w:r>
    </w:p>
    <w:p w14:paraId="58416540" w14:textId="77777777" w:rsidR="0092256C" w:rsidRPr="00384E55" w:rsidRDefault="0092256C" w:rsidP="0092256C">
      <w:pPr>
        <w:ind w:left="720" w:hanging="720"/>
        <w:jc w:val="both"/>
        <w:rPr>
          <w:rFonts w:ascii="Arial" w:hAnsi="Arial" w:cs="Arial"/>
          <w:sz w:val="14"/>
          <w:szCs w:val="14"/>
          <w:lang w:val="uk-UA"/>
        </w:rPr>
      </w:pPr>
    </w:p>
    <w:p w14:paraId="5FD63D83"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Затвердження програми Інженером не звільняє Підрядника від будь-яких його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3902AEB2" w14:textId="77777777" w:rsidR="0092256C" w:rsidRPr="00384E55" w:rsidRDefault="0092256C" w:rsidP="0092256C">
      <w:pPr>
        <w:ind w:left="709" w:hanging="709"/>
        <w:jc w:val="both"/>
        <w:rPr>
          <w:rFonts w:ascii="Arial" w:hAnsi="Arial" w:cs="Arial"/>
          <w:color w:val="0000FF"/>
          <w:sz w:val="14"/>
          <w:szCs w:val="14"/>
          <w:lang w:val="uk-UA"/>
        </w:rPr>
      </w:pPr>
    </w:p>
    <w:p w14:paraId="36F4AFEA"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8.2. До плану виконання не може бути внесено жодних суттєвих змін без схвалення Інженера. Проте, якщо хід виконання Робіт не відповідає програмі, Інженер може доручити Підряднику переглянути програму та подати йому переглянуту програму для затвердження.</w:t>
      </w:r>
    </w:p>
    <w:p w14:paraId="640D8843" w14:textId="77777777"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9. ПЕРСОНАЛ ТА ПРАЦІВНИКА ПІДРЯДНИКА</w:t>
      </w:r>
    </w:p>
    <w:p w14:paraId="76314D86"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Персонал та робітники, найняті Підрядником повинні бути достатніми у кількості, й кожен з них повинен мати кваліфікацію, необхідну для забезпечення належного ходу та задовільного виконання Робіт. Підрядник негайно замінює будь-яких осіб за вказівкою Інженера, що міститься у листі із зазначенням підстав, що заважають належному виконанню Робіт. Підрядник самостійно забезпечує процес залучення та працевлаштування свого персоналу та робочої сили. Він дотримується усіх відповідних законів у сфері праці по відношенню до своїх працівників, належно оплачує їхню працю та надає їх усі їхні права за законодавством. Підрядник дотримується положень Статті 58 "Дитяча та примусова праця".</w:t>
      </w:r>
    </w:p>
    <w:p w14:paraId="5C78100E" w14:textId="77777777" w:rsidR="0092256C" w:rsidRPr="00384E55" w:rsidRDefault="0092256C" w:rsidP="0092256C">
      <w:pPr>
        <w:spacing w:before="240"/>
        <w:ind w:left="720" w:hanging="720"/>
        <w:jc w:val="both"/>
        <w:rPr>
          <w:rFonts w:ascii="Arial" w:hAnsi="Arial" w:cs="Arial"/>
          <w:b/>
          <w:sz w:val="14"/>
          <w:szCs w:val="14"/>
          <w:lang w:val="uk-UA"/>
        </w:rPr>
      </w:pPr>
      <w:r w:rsidRPr="00384E55">
        <w:rPr>
          <w:rFonts w:ascii="Arial" w:hAnsi="Arial" w:cs="Arial"/>
          <w:b/>
          <w:sz w:val="14"/>
          <w:szCs w:val="14"/>
          <w:lang w:val="uk-UA"/>
        </w:rPr>
        <w:t>10. ОБЛАДНАННЯ</w:t>
      </w:r>
    </w:p>
    <w:p w14:paraId="050CC507" w14:textId="77777777" w:rsidR="0092256C" w:rsidRPr="00384E55" w:rsidRDefault="0092256C" w:rsidP="0092256C">
      <w:pPr>
        <w:pStyle w:val="BodyText2"/>
        <w:rPr>
          <w:rFonts w:cs="Arial"/>
          <w:szCs w:val="14"/>
          <w:lang w:val="uk-UA"/>
        </w:rPr>
      </w:pPr>
      <w:r w:rsidRPr="00384E55">
        <w:rPr>
          <w:rFonts w:cs="Arial"/>
          <w:szCs w:val="14"/>
          <w:lang w:val="uk-UA"/>
        </w:rPr>
        <w:t>Обладнання, яке Підрядник розміщує на Об'єкті, вважається таким, що використовується для виконання Робіт. Підрядник не має права демонтувати обладнання без письмової згоди Інженера за винятком випадків, коли він може довести, що таке обладнання більше не потрібне для виконання Робіт.</w:t>
      </w:r>
    </w:p>
    <w:p w14:paraId="55EF4C26" w14:textId="77777777" w:rsidR="0092256C" w:rsidRPr="00384E55" w:rsidRDefault="0092256C" w:rsidP="0092256C">
      <w:pPr>
        <w:pStyle w:val="BodyText2"/>
        <w:rPr>
          <w:rFonts w:cs="Arial"/>
          <w:szCs w:val="14"/>
          <w:lang w:val="uk-UA"/>
        </w:rPr>
      </w:pPr>
    </w:p>
    <w:p w14:paraId="584926E5" w14:textId="77777777" w:rsidR="0092256C" w:rsidRPr="00384E55" w:rsidRDefault="0092256C" w:rsidP="0092256C">
      <w:pPr>
        <w:jc w:val="both"/>
        <w:rPr>
          <w:rFonts w:ascii="Arial" w:hAnsi="Arial" w:cs="Arial"/>
          <w:b/>
          <w:sz w:val="14"/>
          <w:szCs w:val="14"/>
          <w:lang w:val="uk-UA"/>
        </w:rPr>
      </w:pPr>
      <w:r w:rsidRPr="00384E55">
        <w:rPr>
          <w:rFonts w:ascii="Arial" w:hAnsi="Arial" w:cs="Arial"/>
          <w:b/>
          <w:sz w:val="14"/>
          <w:szCs w:val="14"/>
          <w:lang w:val="uk-UA"/>
        </w:rPr>
        <w:t>11. КРЕСЛЕННЯ ПІДРЯДНИКА</w:t>
      </w:r>
    </w:p>
    <w:p w14:paraId="0965F7E9"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11.1. Підрядник подає Інженеру для затвердження:</w:t>
      </w:r>
    </w:p>
    <w:p w14:paraId="27E45B85" w14:textId="77777777" w:rsidR="0092256C" w:rsidRPr="00384E55" w:rsidRDefault="0092256C" w:rsidP="0092256C">
      <w:pPr>
        <w:jc w:val="both"/>
        <w:rPr>
          <w:rFonts w:ascii="Arial" w:hAnsi="Arial" w:cs="Arial"/>
          <w:sz w:val="14"/>
          <w:szCs w:val="14"/>
          <w:lang w:val="uk-UA"/>
        </w:rPr>
      </w:pPr>
    </w:p>
    <w:p w14:paraId="7E97C7CB" w14:textId="77777777" w:rsidR="0092256C" w:rsidRPr="00384E55" w:rsidRDefault="0092256C" w:rsidP="002D49A2">
      <w:pPr>
        <w:pStyle w:val="ListParagraph"/>
        <w:numPr>
          <w:ilvl w:val="0"/>
          <w:numId w:val="17"/>
        </w:numPr>
        <w:contextualSpacing/>
        <w:jc w:val="both"/>
        <w:rPr>
          <w:rFonts w:ascii="Arial" w:hAnsi="Arial" w:cs="Arial"/>
          <w:sz w:val="14"/>
          <w:szCs w:val="14"/>
          <w:lang w:val="uk-UA"/>
        </w:rPr>
      </w:pPr>
      <w:r w:rsidRPr="00384E55">
        <w:rPr>
          <w:rFonts w:ascii="Arial" w:hAnsi="Arial" w:cs="Arial"/>
          <w:sz w:val="14"/>
          <w:szCs w:val="14"/>
          <w:lang w:val="uk-UA"/>
        </w:rPr>
        <w:t xml:space="preserve">креслення, документацію, зразки та/або моделі відповідно до строків та процедур, викладених у </w:t>
      </w:r>
      <w:r w:rsidR="00FE7D8D" w:rsidRPr="00384E55">
        <w:rPr>
          <w:rFonts w:ascii="Arial" w:hAnsi="Arial" w:cs="Arial"/>
          <w:sz w:val="14"/>
          <w:szCs w:val="14"/>
          <w:lang w:val="uk-UA"/>
        </w:rPr>
        <w:t>Договорі</w:t>
      </w:r>
      <w:r w:rsidRPr="00384E55">
        <w:rPr>
          <w:rFonts w:ascii="Arial" w:hAnsi="Arial" w:cs="Arial"/>
          <w:sz w:val="14"/>
          <w:szCs w:val="14"/>
          <w:lang w:val="uk-UA"/>
        </w:rPr>
        <w:t>;</w:t>
      </w:r>
    </w:p>
    <w:p w14:paraId="1FD8A5B8" w14:textId="77777777" w:rsidR="0092256C" w:rsidRPr="00384E55" w:rsidRDefault="0092256C" w:rsidP="002D49A2">
      <w:pPr>
        <w:pStyle w:val="ListParagraph"/>
        <w:numPr>
          <w:ilvl w:val="0"/>
          <w:numId w:val="17"/>
        </w:numPr>
        <w:contextualSpacing/>
        <w:jc w:val="both"/>
        <w:rPr>
          <w:rFonts w:ascii="Arial" w:hAnsi="Arial" w:cs="Arial"/>
          <w:sz w:val="14"/>
          <w:szCs w:val="14"/>
          <w:lang w:val="uk-UA"/>
        </w:rPr>
      </w:pPr>
      <w:r w:rsidRPr="00384E55">
        <w:rPr>
          <w:rFonts w:ascii="Arial" w:hAnsi="Arial" w:cs="Arial"/>
          <w:sz w:val="14"/>
          <w:szCs w:val="14"/>
          <w:lang w:val="uk-UA"/>
        </w:rPr>
        <w:t xml:space="preserve">кресленні, які Інженер може вимагати для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виходячи з принципу доцільності.</w:t>
      </w:r>
    </w:p>
    <w:p w14:paraId="555A37C5" w14:textId="77777777" w:rsidR="0092256C" w:rsidRPr="00384E55" w:rsidRDefault="0092256C" w:rsidP="0092256C">
      <w:pPr>
        <w:rPr>
          <w:rFonts w:ascii="Arial" w:hAnsi="Arial" w:cs="Arial"/>
          <w:sz w:val="14"/>
          <w:szCs w:val="14"/>
          <w:lang w:val="uk-UA"/>
        </w:rPr>
      </w:pPr>
    </w:p>
    <w:p w14:paraId="011A55B0" w14:textId="77777777" w:rsidR="0092256C" w:rsidRPr="00384E55" w:rsidRDefault="0092256C" w:rsidP="0092256C">
      <w:pPr>
        <w:tabs>
          <w:tab w:val="left" w:pos="600"/>
          <w:tab w:val="right" w:pos="4772"/>
        </w:tabs>
        <w:jc w:val="both"/>
        <w:rPr>
          <w:rFonts w:ascii="Arial" w:hAnsi="Arial" w:cs="Arial"/>
          <w:sz w:val="14"/>
          <w:szCs w:val="14"/>
          <w:lang w:val="uk-UA"/>
        </w:rPr>
      </w:pPr>
      <w:r w:rsidRPr="00384E55">
        <w:rPr>
          <w:rFonts w:ascii="Arial" w:hAnsi="Arial" w:cs="Arial"/>
          <w:sz w:val="14"/>
          <w:szCs w:val="14"/>
          <w:lang w:val="uk-UA"/>
        </w:rPr>
        <w:t xml:space="preserve">Затвердження креслень, документації, зразків або моделей Інженером не звільняє Підрядника від будь-яких його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6A560199" w14:textId="77777777" w:rsidR="0092256C" w:rsidRPr="00384E55" w:rsidRDefault="0092256C" w:rsidP="0092256C">
      <w:pPr>
        <w:tabs>
          <w:tab w:val="right" w:pos="4772"/>
        </w:tabs>
        <w:rPr>
          <w:rFonts w:ascii="Arial" w:hAnsi="Arial" w:cs="Arial"/>
          <w:sz w:val="14"/>
          <w:szCs w:val="14"/>
          <w:lang w:val="uk-UA"/>
        </w:rPr>
      </w:pPr>
    </w:p>
    <w:p w14:paraId="0088416C" w14:textId="77777777" w:rsidR="0092256C" w:rsidRPr="00384E55" w:rsidRDefault="0092256C" w:rsidP="0092256C">
      <w:pPr>
        <w:tabs>
          <w:tab w:val="left" w:pos="600"/>
          <w:tab w:val="right" w:pos="4772"/>
        </w:tabs>
        <w:jc w:val="both"/>
        <w:rPr>
          <w:rFonts w:ascii="Arial" w:hAnsi="Arial" w:cs="Arial"/>
          <w:sz w:val="14"/>
          <w:szCs w:val="14"/>
          <w:lang w:val="uk-UA"/>
        </w:rPr>
      </w:pPr>
      <w:r w:rsidRPr="00384E55">
        <w:rPr>
          <w:rFonts w:ascii="Arial" w:hAnsi="Arial" w:cs="Arial"/>
          <w:sz w:val="14"/>
          <w:szCs w:val="14"/>
          <w:lang w:val="uk-UA"/>
        </w:rPr>
        <w:t xml:space="preserve">11.2. Підрядник надає, до видачі Інженером Акту про завершення будівельних робіт, посібники з експлуатації та обслуговування, а також креслення, які мають бути достатньо деталізованими, аби Організація-замовник могла експлуатувати, обслуговувати, змінювати та ремонтувати усі ділянки виконаних Робіт. </w:t>
      </w:r>
    </w:p>
    <w:p w14:paraId="06428E53" w14:textId="77777777" w:rsidR="0092256C" w:rsidRPr="00384E55" w:rsidRDefault="0092256C" w:rsidP="0092256C">
      <w:pPr>
        <w:tabs>
          <w:tab w:val="left" w:pos="600"/>
          <w:tab w:val="right" w:pos="4772"/>
        </w:tabs>
        <w:jc w:val="both"/>
        <w:rPr>
          <w:rFonts w:ascii="Arial" w:hAnsi="Arial" w:cs="Arial"/>
          <w:sz w:val="14"/>
          <w:szCs w:val="14"/>
          <w:lang w:val="uk-UA"/>
        </w:rPr>
      </w:pPr>
    </w:p>
    <w:p w14:paraId="425AC192"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11.3. Такі детальні креслення, документація та засоби не можуть бути відтворені та використані Організацією-замовником для інших цілей, а також передаватись третім сторона, окрім як за згоди Підрядника та за умови сплати справедливого відшкодування.</w:t>
      </w:r>
    </w:p>
    <w:p w14:paraId="2EC0E4F3" w14:textId="77777777" w:rsidR="0092256C" w:rsidRPr="00384E55" w:rsidRDefault="0092256C" w:rsidP="0092256C">
      <w:pPr>
        <w:spacing w:before="240"/>
        <w:ind w:left="567" w:hanging="567"/>
        <w:jc w:val="both"/>
        <w:rPr>
          <w:rFonts w:ascii="Arial" w:hAnsi="Arial" w:cs="Arial"/>
          <w:b/>
          <w:sz w:val="14"/>
          <w:szCs w:val="14"/>
          <w:lang w:val="uk-UA"/>
        </w:rPr>
      </w:pPr>
      <w:r w:rsidRPr="00384E55">
        <w:rPr>
          <w:rFonts w:ascii="Arial" w:hAnsi="Arial" w:cs="Arial"/>
          <w:b/>
          <w:sz w:val="14"/>
          <w:szCs w:val="14"/>
          <w:lang w:val="uk-UA"/>
        </w:rPr>
        <w:t>12. БЕЗПЕКА НА ОБ'ЄКТІ ТА ЗОБОВ'ЯЗАННЯ НЕ ЗАВДАВАТИ ПЕРЕШКОД</w:t>
      </w:r>
    </w:p>
    <w:p w14:paraId="391C0FE0" w14:textId="77777777" w:rsidR="0092256C" w:rsidRPr="00384E55" w:rsidRDefault="0092256C" w:rsidP="0092256C">
      <w:pPr>
        <w:tabs>
          <w:tab w:val="left" w:pos="0"/>
        </w:tabs>
        <w:jc w:val="both"/>
        <w:rPr>
          <w:rFonts w:ascii="Arial" w:hAnsi="Arial" w:cs="Arial"/>
          <w:sz w:val="14"/>
          <w:szCs w:val="14"/>
          <w:lang w:val="uk-UA"/>
        </w:rPr>
      </w:pPr>
      <w:r w:rsidRPr="00384E55">
        <w:rPr>
          <w:rFonts w:ascii="Arial" w:hAnsi="Arial" w:cs="Arial"/>
          <w:sz w:val="14"/>
          <w:szCs w:val="14"/>
          <w:lang w:val="uk-UA"/>
        </w:rPr>
        <w:t>12.1. Підрядник забезпечує безпеку на Об'єкті, а також безпеку усіх операцій на ньому відповідно до національного законодавства та Конвенції про безпеку та гігієну праці (С155) Міжнародної організації праці протягом періоду виконання Робіт. Підрядник відповідає за вжиття усіх необхідних заходів у інтересах його співробітників, представників Організації-замовника та третіх сторін з метою попередження завдання будь-яких збитків або настання нещасного випадку внаслідок виконання Робіт. Підрядник, під власну відповідальність та за власний кошт, вживає усіх можливих заходів для захисту, збереження та обслуговування усіх наявних конструкцій та установок. Він відповідає за надання та обслуговування, за власний кошт, усього освітлювального, захисного, охоронного обладнання та огорож, які необхідні для належного виконання Робіт або яких може вимагати Інженер, виходячи із принципу розумності.</w:t>
      </w:r>
    </w:p>
    <w:p w14:paraId="0499D6CD" w14:textId="77777777" w:rsidR="0092256C" w:rsidRPr="00384E55" w:rsidRDefault="0092256C" w:rsidP="0092256C">
      <w:pPr>
        <w:tabs>
          <w:tab w:val="left" w:pos="0"/>
        </w:tabs>
        <w:jc w:val="both"/>
        <w:rPr>
          <w:rFonts w:ascii="Arial" w:hAnsi="Arial" w:cs="Arial"/>
          <w:sz w:val="14"/>
          <w:szCs w:val="14"/>
          <w:lang w:val="uk-UA"/>
        </w:rPr>
      </w:pPr>
    </w:p>
    <w:p w14:paraId="1CD22275"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12.2. Підрядник вживає, під власну відповідальність та власний кошт, усіх попереджувальних заходів, необхідних як відповідно до вимог належної практики ведення будівельних робіт, так і переважних обставин, спрямованих на уникнення пошкодження прилеглого майна, а також спричинення для нього невиправданого порушення порядку.</w:t>
      </w:r>
    </w:p>
    <w:p w14:paraId="4480ADE2" w14:textId="77777777" w:rsidR="0092256C" w:rsidRPr="00384E55" w:rsidRDefault="0092256C" w:rsidP="0092256C">
      <w:pPr>
        <w:jc w:val="both"/>
        <w:rPr>
          <w:rFonts w:ascii="Arial" w:hAnsi="Arial" w:cs="Arial"/>
          <w:sz w:val="14"/>
          <w:szCs w:val="14"/>
          <w:lang w:val="uk-UA"/>
        </w:rPr>
      </w:pPr>
    </w:p>
    <w:p w14:paraId="179B869A"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12.3. Підрядник забезпечує виконання усіх операцій, що необхідні для виконання Робіт, таким чином, що не шкодять, надмірно чи неналежно, громадськості, зокрема, дорожньому руху чи комунікаціям, підводним кабелям, проводам та установкам.</w:t>
      </w:r>
    </w:p>
    <w:p w14:paraId="44879112" w14:textId="77777777" w:rsidR="0092256C" w:rsidRPr="00384E55" w:rsidRDefault="0092256C" w:rsidP="0092256C">
      <w:pPr>
        <w:jc w:val="both"/>
        <w:rPr>
          <w:rFonts w:ascii="Arial" w:hAnsi="Arial" w:cs="Arial"/>
          <w:sz w:val="14"/>
          <w:szCs w:val="14"/>
          <w:lang w:val="uk-UA"/>
        </w:rPr>
      </w:pPr>
    </w:p>
    <w:p w14:paraId="1FD53230"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12.4. Підрядник самостійно несе відповідальність та відшкодовує Підряднику усі вимоги, претензії, процедури, шкоду, витрати та виплати, що виникли через нездатність Підрядника виконати свої зобов'язання за цією статтею або у зв'язку із нею.</w:t>
      </w:r>
    </w:p>
    <w:p w14:paraId="50F31C53"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13. РОЗМІТКА</w:t>
      </w:r>
    </w:p>
    <w:p w14:paraId="19928188" w14:textId="77777777" w:rsidR="0092256C" w:rsidRPr="00384E55" w:rsidRDefault="0092256C" w:rsidP="0092256C">
      <w:pPr>
        <w:tabs>
          <w:tab w:val="left" w:pos="600"/>
          <w:tab w:val="right" w:pos="4775"/>
        </w:tabs>
        <w:rPr>
          <w:rFonts w:ascii="Arial" w:hAnsi="Arial" w:cs="Arial"/>
          <w:sz w:val="14"/>
          <w:szCs w:val="14"/>
          <w:lang w:val="uk-UA"/>
        </w:rPr>
      </w:pPr>
      <w:r w:rsidRPr="00384E55">
        <w:rPr>
          <w:rFonts w:ascii="Arial" w:hAnsi="Arial" w:cs="Arial"/>
          <w:sz w:val="14"/>
          <w:szCs w:val="14"/>
          <w:lang w:val="uk-UA"/>
        </w:rPr>
        <w:t>13.1. Підрядник відповідає за:</w:t>
      </w:r>
    </w:p>
    <w:p w14:paraId="24800F08" w14:textId="77777777" w:rsidR="0092256C" w:rsidRPr="00384E55" w:rsidRDefault="0092256C" w:rsidP="0092256C">
      <w:pPr>
        <w:tabs>
          <w:tab w:val="left" w:pos="600"/>
          <w:tab w:val="right" w:pos="4775"/>
        </w:tabs>
        <w:rPr>
          <w:rFonts w:ascii="Arial" w:hAnsi="Arial" w:cs="Arial"/>
          <w:sz w:val="14"/>
          <w:szCs w:val="14"/>
          <w:lang w:val="uk-UA"/>
        </w:rPr>
      </w:pPr>
    </w:p>
    <w:p w14:paraId="5FCD6A77" w14:textId="77777777" w:rsidR="0092256C" w:rsidRPr="00384E55" w:rsidRDefault="0092256C" w:rsidP="002D49A2">
      <w:pPr>
        <w:pStyle w:val="ListParagraph"/>
        <w:numPr>
          <w:ilvl w:val="0"/>
          <w:numId w:val="18"/>
        </w:numPr>
        <w:contextualSpacing/>
        <w:jc w:val="both"/>
        <w:rPr>
          <w:rFonts w:ascii="Arial" w:hAnsi="Arial" w:cs="Arial"/>
          <w:sz w:val="14"/>
          <w:szCs w:val="14"/>
          <w:lang w:val="uk-UA"/>
        </w:rPr>
      </w:pPr>
      <w:r w:rsidRPr="00384E55">
        <w:rPr>
          <w:rFonts w:ascii="Arial" w:hAnsi="Arial" w:cs="Arial"/>
          <w:sz w:val="14"/>
          <w:szCs w:val="14"/>
          <w:lang w:val="uk-UA"/>
        </w:rPr>
        <w:t xml:space="preserve">точну розмітку з метою виконання Робіт відповідно до первинних позначок, ліній та опорних рівнів, заданих Інженером; </w:t>
      </w:r>
    </w:p>
    <w:p w14:paraId="667A38C9" w14:textId="77777777" w:rsidR="0092256C" w:rsidRPr="00384E55" w:rsidRDefault="0092256C" w:rsidP="002D49A2">
      <w:pPr>
        <w:pStyle w:val="ListParagraph"/>
        <w:numPr>
          <w:ilvl w:val="0"/>
          <w:numId w:val="18"/>
        </w:numPr>
        <w:contextualSpacing/>
        <w:jc w:val="both"/>
        <w:rPr>
          <w:rFonts w:ascii="Arial" w:hAnsi="Arial" w:cs="Arial"/>
          <w:sz w:val="14"/>
          <w:szCs w:val="14"/>
          <w:lang w:val="uk-UA"/>
        </w:rPr>
      </w:pPr>
      <w:r w:rsidRPr="00384E55">
        <w:rPr>
          <w:rFonts w:ascii="Arial" w:hAnsi="Arial" w:cs="Arial"/>
          <w:sz w:val="14"/>
          <w:szCs w:val="14"/>
          <w:lang w:val="uk-UA"/>
        </w:rPr>
        <w:t xml:space="preserve">точність розміщення, планування поверхні, замірів та вирівнювання усіх елементів Робіт; </w:t>
      </w:r>
    </w:p>
    <w:p w14:paraId="79E163E3" w14:textId="77777777" w:rsidR="0092256C" w:rsidRPr="00384E55" w:rsidRDefault="0092256C" w:rsidP="002D49A2">
      <w:pPr>
        <w:pStyle w:val="ListParagraph"/>
        <w:numPr>
          <w:ilvl w:val="0"/>
          <w:numId w:val="18"/>
        </w:numPr>
        <w:contextualSpacing/>
        <w:rPr>
          <w:rFonts w:ascii="Arial" w:hAnsi="Arial" w:cs="Arial"/>
          <w:sz w:val="14"/>
          <w:szCs w:val="14"/>
          <w:lang w:val="uk-UA"/>
        </w:rPr>
      </w:pPr>
      <w:r w:rsidRPr="00384E55">
        <w:rPr>
          <w:rFonts w:ascii="Arial" w:hAnsi="Arial" w:cs="Arial"/>
          <w:sz w:val="14"/>
          <w:szCs w:val="14"/>
          <w:lang w:val="uk-UA"/>
        </w:rPr>
        <w:t xml:space="preserve">забезпечення необхідними знаряддями, комплектуючими та робочою силою у контексті зазначених вище зобов'язань; та </w:t>
      </w:r>
    </w:p>
    <w:p w14:paraId="56C1F8BE" w14:textId="77777777" w:rsidR="0092256C" w:rsidRPr="00384E55" w:rsidRDefault="0092256C" w:rsidP="002D49A2">
      <w:pPr>
        <w:pStyle w:val="ListParagraph"/>
        <w:numPr>
          <w:ilvl w:val="0"/>
          <w:numId w:val="18"/>
        </w:numPr>
        <w:contextualSpacing/>
        <w:rPr>
          <w:rFonts w:ascii="Arial" w:hAnsi="Arial" w:cs="Arial"/>
          <w:sz w:val="14"/>
          <w:szCs w:val="14"/>
          <w:lang w:val="uk-UA"/>
        </w:rPr>
      </w:pPr>
      <w:r w:rsidRPr="00384E55">
        <w:rPr>
          <w:rFonts w:ascii="Arial" w:hAnsi="Arial" w:cs="Arial"/>
          <w:sz w:val="14"/>
          <w:szCs w:val="14"/>
          <w:lang w:val="uk-UA"/>
        </w:rPr>
        <w:t xml:space="preserve">перегляд Технічного проєкту та деталей виконання Робіт. Він також зобов'язаний повідомити Організації-замовнику про будь-яку помилки або невідповідності у проєкті та деталях, які можуть вплинути на хід виконання Робіт. </w:t>
      </w:r>
    </w:p>
    <w:p w14:paraId="6A7085D6" w14:textId="77777777" w:rsidR="0092256C" w:rsidRPr="00384E55" w:rsidRDefault="0092256C" w:rsidP="0092256C">
      <w:pPr>
        <w:jc w:val="both"/>
        <w:rPr>
          <w:rFonts w:ascii="Arial" w:hAnsi="Arial" w:cs="Arial"/>
          <w:sz w:val="14"/>
          <w:szCs w:val="14"/>
          <w:lang w:val="uk-UA"/>
        </w:rPr>
      </w:pPr>
    </w:p>
    <w:p w14:paraId="79CB4365"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13.2. Якщо у будь-який момент виконання Робіт виявлено помилку у розміщенні, плануванні поверхні, замірах та вирівнюванні будь-якого елементу Робіт, Підрядник, на вимогу Інженера, виправляє ці помилки за власний кошт та до задовільного для Інженера рівня, за винятком випадків, коли помилка викликана неточністю даних, наданих Інженером, в разі чого кошти за виправлення несе Організація-замовник.</w:t>
      </w:r>
    </w:p>
    <w:p w14:paraId="05E58609" w14:textId="77777777" w:rsidR="0092256C" w:rsidRPr="00384E55" w:rsidRDefault="0092256C" w:rsidP="0092256C">
      <w:pPr>
        <w:tabs>
          <w:tab w:val="left" w:pos="615"/>
        </w:tabs>
        <w:jc w:val="both"/>
        <w:rPr>
          <w:rFonts w:ascii="Arial" w:hAnsi="Arial" w:cs="Arial"/>
          <w:sz w:val="14"/>
          <w:szCs w:val="14"/>
          <w:lang w:val="uk-UA"/>
        </w:rPr>
      </w:pPr>
    </w:p>
    <w:p w14:paraId="5153C2FD" w14:textId="77777777"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13.3. Перевірка розмітки, вирівнювання чи планування поверхні Інженером жодним чином не позбавляє Підрядника від його відповідальності за точність цих операцій. Підрядник забезпечує збереження усіх позначок, візирних рейок, нівелірних кілків та інших засобів, що використовуються для розмітки Робіт.</w:t>
      </w:r>
    </w:p>
    <w:p w14:paraId="156C34D6" w14:textId="77777777" w:rsidR="0092256C" w:rsidRPr="00384E55" w:rsidRDefault="0092256C" w:rsidP="0092256C">
      <w:pPr>
        <w:tabs>
          <w:tab w:val="right" w:pos="4859"/>
        </w:tabs>
        <w:spacing w:before="240"/>
        <w:rPr>
          <w:rFonts w:ascii="Arial" w:hAnsi="Arial" w:cs="Arial"/>
          <w:b/>
          <w:sz w:val="14"/>
          <w:szCs w:val="14"/>
          <w:lang w:val="uk-UA"/>
        </w:rPr>
      </w:pPr>
      <w:r w:rsidRPr="00384E55">
        <w:rPr>
          <w:rFonts w:ascii="Arial" w:hAnsi="Arial" w:cs="Arial"/>
          <w:b/>
          <w:sz w:val="14"/>
          <w:szCs w:val="14"/>
          <w:lang w:val="uk-UA"/>
        </w:rPr>
        <w:t>14. ТИМЧАСОВІ РОБОТИ</w:t>
      </w:r>
    </w:p>
    <w:p w14:paraId="7333AFCF" w14:textId="77777777" w:rsidR="0092256C" w:rsidRPr="00384E55" w:rsidRDefault="0092256C" w:rsidP="0092256C">
      <w:pPr>
        <w:tabs>
          <w:tab w:val="left" w:pos="615"/>
          <w:tab w:val="right" w:pos="4859"/>
        </w:tabs>
        <w:jc w:val="both"/>
        <w:rPr>
          <w:rFonts w:ascii="Arial" w:hAnsi="Arial" w:cs="Arial"/>
          <w:sz w:val="14"/>
          <w:szCs w:val="14"/>
          <w:lang w:val="uk-UA"/>
        </w:rPr>
      </w:pPr>
      <w:r w:rsidRPr="00384E55">
        <w:rPr>
          <w:rFonts w:ascii="Arial" w:hAnsi="Arial" w:cs="Arial"/>
          <w:sz w:val="14"/>
          <w:szCs w:val="14"/>
          <w:lang w:val="uk-UA"/>
        </w:rPr>
        <w:t>Підрядник за власний кошт здійснює усі Тимчасові роботи, необхідні для виконання Робіт. Він подає Інженеру креслення Тимчасових робіт, які планує використовувати, наприклад, кесони, риштування, стропила та стелювання. Він враховує усі зауваження Інженера та залишається відповідальним за ці креслення.</w:t>
      </w:r>
    </w:p>
    <w:p w14:paraId="20EC8FA3" w14:textId="77777777" w:rsidR="0092256C" w:rsidRPr="00384E55" w:rsidRDefault="0092256C" w:rsidP="0092256C">
      <w:pPr>
        <w:pStyle w:val="Heading7"/>
        <w:rPr>
          <w:rFonts w:ascii="Arial" w:hAnsi="Arial" w:cs="Arial"/>
          <w:b/>
          <w:sz w:val="14"/>
          <w:szCs w:val="14"/>
          <w:lang w:val="uk-UA"/>
        </w:rPr>
      </w:pPr>
      <w:r w:rsidRPr="00384E55">
        <w:rPr>
          <w:rFonts w:ascii="Arial" w:hAnsi="Arial" w:cs="Arial"/>
          <w:b/>
          <w:sz w:val="14"/>
          <w:szCs w:val="14"/>
          <w:lang w:val="uk-UA"/>
        </w:rPr>
        <w:t>15. ЗНАХІДКИ</w:t>
      </w:r>
    </w:p>
    <w:p w14:paraId="2E4F285F" w14:textId="77777777" w:rsidR="0092256C" w:rsidRPr="00384E55" w:rsidRDefault="0092256C" w:rsidP="0092256C">
      <w:pPr>
        <w:tabs>
          <w:tab w:val="left" w:pos="615"/>
          <w:tab w:val="right" w:pos="4859"/>
        </w:tabs>
        <w:jc w:val="both"/>
        <w:rPr>
          <w:rFonts w:ascii="Arial" w:hAnsi="Arial" w:cs="Arial"/>
          <w:sz w:val="14"/>
          <w:szCs w:val="14"/>
          <w:lang w:val="uk-UA"/>
        </w:rPr>
      </w:pPr>
      <w:r w:rsidRPr="00384E55">
        <w:rPr>
          <w:rFonts w:ascii="Arial" w:hAnsi="Arial" w:cs="Arial"/>
          <w:sz w:val="14"/>
          <w:szCs w:val="14"/>
          <w:lang w:val="uk-UA"/>
        </w:rPr>
        <w:t>Про будь-які знахідки, зроблені у ході екскаваторних чи демонтажних робіт, має бути негайно повідомлено Інженеру. Інженер приймає рішення щодо таких знахідок, враховуючи законодавство країни-бенефіціара.</w:t>
      </w:r>
    </w:p>
    <w:p w14:paraId="2DCC9B48" w14:textId="77777777" w:rsidR="0092256C" w:rsidRPr="00384E55" w:rsidRDefault="0092256C" w:rsidP="0092256C">
      <w:pPr>
        <w:tabs>
          <w:tab w:val="left" w:pos="615"/>
          <w:tab w:val="right" w:pos="4859"/>
        </w:tabs>
        <w:spacing w:before="240"/>
        <w:jc w:val="both"/>
        <w:rPr>
          <w:rFonts w:ascii="Arial" w:hAnsi="Arial" w:cs="Arial"/>
          <w:b/>
          <w:sz w:val="14"/>
          <w:szCs w:val="14"/>
          <w:lang w:val="uk-UA"/>
        </w:rPr>
      </w:pPr>
      <w:r w:rsidRPr="00384E55">
        <w:rPr>
          <w:rFonts w:ascii="Arial" w:hAnsi="Arial" w:cs="Arial"/>
          <w:b/>
          <w:sz w:val="14"/>
          <w:szCs w:val="14"/>
          <w:lang w:val="uk-UA"/>
        </w:rPr>
        <w:lastRenderedPageBreak/>
        <w:t>16. ВІДПОВІДАЛЬНІСТЬ ЗА ЗБИТКИ ТА ШКОДУ</w:t>
      </w:r>
    </w:p>
    <w:p w14:paraId="1D6DD9AC"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З дати початку Робіт до дати суттєвого завершення, що підтверджується Актом суттєвого завершення, Підрядник несе усю відповідальність за виконання Робіт, включаючи Тимчасові роботи. У разі завдання шкоди чи збитків Роботам або будь-якій їх складовій або ж Тимчасовим роботам, незалежно від причин (за винятком обставин </w:t>
      </w:r>
      <w:r w:rsidRPr="00384E55">
        <w:rPr>
          <w:rFonts w:ascii="Arial" w:hAnsi="Arial" w:cs="Arial"/>
          <w:i/>
          <w:sz w:val="14"/>
          <w:szCs w:val="14"/>
          <w:lang w:val="uk-UA"/>
        </w:rPr>
        <w:t>форс-мажору</w:t>
      </w:r>
      <w:r w:rsidRPr="00384E55">
        <w:rPr>
          <w:rFonts w:ascii="Arial" w:hAnsi="Arial" w:cs="Arial"/>
          <w:sz w:val="14"/>
          <w:szCs w:val="14"/>
          <w:lang w:val="uk-UA"/>
        </w:rPr>
        <w:t xml:space="preserve"> відповідно до Статті 56), Підрядник за власний кошт усуває шкоду чи збитки з метою завершення Робіт у належному вигляді та стані, а також у відповідності до усіх вимог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та вказівок Інженера.  Підрядник також відповідає за будь-яку шкоду Роботам, спричинену ним у ході вжиття ним заходів, спрямованих на виконання його зобов'язань за Статтею 49.</w:t>
      </w:r>
    </w:p>
    <w:p w14:paraId="1A445E06"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 xml:space="preserve">17. СТРАХУВАННЯ </w:t>
      </w:r>
    </w:p>
    <w:p w14:paraId="4BD7CB0B"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17.1. Без обмеження зобов'язань та відповідальності за </w:t>
      </w:r>
      <w:r w:rsidR="00FE7D8D" w:rsidRPr="00384E55">
        <w:rPr>
          <w:rFonts w:ascii="Arial" w:hAnsi="Arial" w:cs="Arial"/>
          <w:sz w:val="14"/>
          <w:szCs w:val="14"/>
          <w:lang w:val="uk-UA"/>
        </w:rPr>
        <w:t>Договором</w:t>
      </w:r>
      <w:r w:rsidRPr="00384E55">
        <w:rPr>
          <w:rFonts w:ascii="Arial" w:hAnsi="Arial" w:cs="Arial"/>
          <w:sz w:val="14"/>
          <w:szCs w:val="14"/>
          <w:lang w:val="uk-UA"/>
        </w:rPr>
        <w:t>, Підрядник забезпечує страхування відповідно до положень Статей 17.2, 17.3 та 17.4. Кожний договір страхування має бути укладених із таким страховиком та на таких умовах, що затверджені Організацією-замовником. Підрядник подає Інженеру, до дати початку, копії відповідних полісів. Після сплати відповідних страхових премій Підрядник подає Інженеру копію документу, що підтверджує платіж. Підрядник дотримується передбачених кожним страховим полісом умов. Кожен договір страхування повинен вступати в силу в дату початку виконання Робіт та зберігати силу до моменту видачі Інженером Акту про остаточне завершення Робіт. Кожний договір страхування укладається спільно від імені Організації-замовник та Підрядника.</w:t>
      </w:r>
    </w:p>
    <w:p w14:paraId="30954E0C" w14:textId="77777777" w:rsidR="0092256C" w:rsidRPr="00384E55" w:rsidRDefault="0092256C" w:rsidP="0092256C">
      <w:pPr>
        <w:jc w:val="both"/>
        <w:rPr>
          <w:rFonts w:ascii="Arial" w:hAnsi="Arial" w:cs="Arial"/>
          <w:sz w:val="14"/>
          <w:szCs w:val="14"/>
          <w:lang w:val="uk-UA"/>
        </w:rPr>
      </w:pPr>
    </w:p>
    <w:p w14:paraId="6ADFEF29"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17.2. Підрядник укладає договір страхування будь-яких збитків та шкоди, за які він відповідає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та які спричинені до моменту видачі Акту суттєвого завершення, а також збитків та шкоди, спричинених Підрядником у ході будь-якої іншої операції (в тому числі за Статтею 49). Страхування повинно покривати:</w:t>
      </w:r>
    </w:p>
    <w:p w14:paraId="2BE6D8B4" w14:textId="77777777" w:rsidR="0092256C" w:rsidRPr="00384E55" w:rsidRDefault="0092256C" w:rsidP="0092256C">
      <w:pPr>
        <w:jc w:val="both"/>
        <w:rPr>
          <w:rFonts w:ascii="Arial" w:hAnsi="Arial" w:cs="Arial"/>
          <w:sz w:val="14"/>
          <w:szCs w:val="14"/>
          <w:lang w:val="uk-UA"/>
        </w:rPr>
      </w:pPr>
    </w:p>
    <w:p w14:paraId="52143EF1" w14:textId="77777777" w:rsidR="0092256C" w:rsidRPr="00384E55" w:rsidRDefault="0092256C" w:rsidP="002D49A2">
      <w:pPr>
        <w:pStyle w:val="ListParagraph"/>
        <w:numPr>
          <w:ilvl w:val="0"/>
          <w:numId w:val="19"/>
        </w:numPr>
        <w:contextualSpacing/>
        <w:jc w:val="both"/>
        <w:rPr>
          <w:rFonts w:ascii="Arial" w:hAnsi="Arial" w:cs="Arial"/>
          <w:sz w:val="14"/>
          <w:szCs w:val="14"/>
          <w:lang w:val="uk-UA"/>
        </w:rPr>
      </w:pPr>
      <w:r w:rsidRPr="00384E55">
        <w:rPr>
          <w:rFonts w:ascii="Arial" w:hAnsi="Arial" w:cs="Arial"/>
          <w:sz w:val="14"/>
          <w:szCs w:val="14"/>
          <w:lang w:val="uk-UA"/>
        </w:rPr>
        <w:t xml:space="preserve">Роботи, разом із матеріалами та устаткуванням, які використовуються у них, а також кресленнями, із повним покриттям усіх витрат на усунення збитків чи шкоди, незалежно від причини, за винятком </w:t>
      </w:r>
      <w:r w:rsidRPr="00384E55">
        <w:rPr>
          <w:rFonts w:ascii="Arial" w:hAnsi="Arial" w:cs="Arial"/>
          <w:i/>
          <w:sz w:val="14"/>
          <w:szCs w:val="14"/>
          <w:lang w:val="uk-UA"/>
        </w:rPr>
        <w:t>форс-мажору</w:t>
      </w:r>
      <w:r w:rsidRPr="00384E55">
        <w:rPr>
          <w:rFonts w:ascii="Arial" w:hAnsi="Arial" w:cs="Arial"/>
          <w:sz w:val="14"/>
          <w:szCs w:val="14"/>
          <w:lang w:val="uk-UA"/>
        </w:rPr>
        <w:t xml:space="preserve">; </w:t>
      </w:r>
    </w:p>
    <w:p w14:paraId="6DBF7D50" w14:textId="77777777" w:rsidR="0092256C" w:rsidRPr="00384E55" w:rsidRDefault="0092256C" w:rsidP="002D49A2">
      <w:pPr>
        <w:pStyle w:val="ListParagraph"/>
        <w:numPr>
          <w:ilvl w:val="0"/>
          <w:numId w:val="19"/>
        </w:numPr>
        <w:contextualSpacing/>
        <w:jc w:val="both"/>
        <w:rPr>
          <w:rFonts w:ascii="Arial" w:hAnsi="Arial" w:cs="Arial"/>
          <w:sz w:val="14"/>
          <w:szCs w:val="14"/>
          <w:lang w:val="uk-UA"/>
        </w:rPr>
      </w:pPr>
      <w:r w:rsidRPr="00384E55">
        <w:rPr>
          <w:rFonts w:ascii="Arial" w:hAnsi="Arial" w:cs="Arial"/>
          <w:sz w:val="14"/>
          <w:szCs w:val="14"/>
          <w:lang w:val="uk-UA"/>
        </w:rPr>
        <w:t xml:space="preserve">на додаток до суми у розмірі 10% вартості заміни або будь-якої іншої суми, визначеної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на покриття усіх прямих чи опосередкованих витрат на усунення збитків чи шкоди, включаючи витрати на послуги спеціалістів, а також витрати із демонтажу та ліквідації будь-якої ділянки Робіт, а також вивезення сміття незалежно від походження; </w:t>
      </w:r>
    </w:p>
    <w:p w14:paraId="66375721" w14:textId="77777777" w:rsidR="0092256C" w:rsidRPr="00384E55" w:rsidRDefault="0092256C" w:rsidP="002D49A2">
      <w:pPr>
        <w:pStyle w:val="ListParagraph"/>
        <w:numPr>
          <w:ilvl w:val="0"/>
          <w:numId w:val="19"/>
        </w:numPr>
        <w:contextualSpacing/>
        <w:jc w:val="both"/>
        <w:rPr>
          <w:rFonts w:ascii="Arial" w:hAnsi="Arial" w:cs="Arial"/>
          <w:sz w:val="14"/>
          <w:szCs w:val="14"/>
          <w:lang w:val="uk-UA"/>
        </w:rPr>
      </w:pPr>
      <w:r w:rsidRPr="00384E55">
        <w:rPr>
          <w:rFonts w:ascii="Arial" w:hAnsi="Arial" w:cs="Arial"/>
          <w:sz w:val="14"/>
          <w:szCs w:val="14"/>
          <w:lang w:val="uk-UA"/>
        </w:rPr>
        <w:t>обладнання, устаткування та інші матеріали Підрядника, завезені ним на Об'єкт, на суму, достатню для їх заміни на Об'єкті.</w:t>
      </w:r>
    </w:p>
    <w:p w14:paraId="74166A92" w14:textId="77777777" w:rsidR="0092256C" w:rsidRPr="00384E55" w:rsidRDefault="0092256C" w:rsidP="0092256C">
      <w:pPr>
        <w:tabs>
          <w:tab w:val="left" w:pos="600"/>
          <w:tab w:val="right" w:pos="4793"/>
        </w:tabs>
        <w:jc w:val="both"/>
        <w:rPr>
          <w:rFonts w:ascii="Arial" w:hAnsi="Arial" w:cs="Arial"/>
          <w:sz w:val="14"/>
          <w:szCs w:val="14"/>
          <w:lang w:val="uk-UA"/>
        </w:rPr>
      </w:pPr>
    </w:p>
    <w:p w14:paraId="1B035E39" w14:textId="77777777" w:rsidR="0092256C" w:rsidRPr="00384E55" w:rsidRDefault="0092256C" w:rsidP="0092256C">
      <w:pPr>
        <w:tabs>
          <w:tab w:val="left" w:pos="600"/>
          <w:tab w:val="right" w:pos="4793"/>
        </w:tabs>
        <w:jc w:val="both"/>
        <w:rPr>
          <w:rFonts w:ascii="Arial" w:hAnsi="Arial" w:cs="Arial"/>
          <w:sz w:val="14"/>
          <w:szCs w:val="14"/>
          <w:lang w:val="uk-UA"/>
        </w:rPr>
      </w:pPr>
      <w:r w:rsidRPr="00384E55">
        <w:rPr>
          <w:rFonts w:ascii="Arial" w:hAnsi="Arial" w:cs="Arial"/>
          <w:sz w:val="14"/>
          <w:szCs w:val="14"/>
          <w:lang w:val="uk-UA"/>
        </w:rPr>
        <w:t xml:space="preserve">17.3. Підрядник забезпечує страхування відповідальності кожної сторони за збитки, шкоду, смерть або тілесне ушкодження, що може бути заподіяна будь-якому майну (за винятком майна, застрахованого відповідно до Статті 17.2) або особі (за винятком осіб, застрахованих відповідно до Статті 17.4) унаслідок дій Підрядника, спрямованих на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до моменту видачі Акту остаточного завершення. Якщо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не передбачено інше, таке страхування повинно покривати відповідальність за будь-які збитки та шкоду, заподіяні майну Організації-замовника (за винятком майна, застрахованого відповідно до Статті 17.2).</w:t>
      </w:r>
    </w:p>
    <w:p w14:paraId="6B427BDC" w14:textId="77777777" w:rsidR="0092256C" w:rsidRPr="00384E55" w:rsidRDefault="0092256C" w:rsidP="0092256C">
      <w:pPr>
        <w:tabs>
          <w:tab w:val="left" w:pos="600"/>
          <w:tab w:val="right" w:pos="4793"/>
        </w:tabs>
        <w:jc w:val="both"/>
        <w:rPr>
          <w:rFonts w:ascii="Arial" w:hAnsi="Arial" w:cs="Arial"/>
          <w:sz w:val="14"/>
          <w:szCs w:val="14"/>
          <w:lang w:val="uk-UA"/>
        </w:rPr>
      </w:pPr>
    </w:p>
    <w:p w14:paraId="709687E0" w14:textId="77777777" w:rsidR="0092256C" w:rsidRPr="00384E55" w:rsidRDefault="0092256C" w:rsidP="0092256C">
      <w:pPr>
        <w:tabs>
          <w:tab w:val="left" w:pos="600"/>
          <w:tab w:val="right" w:pos="4793"/>
        </w:tabs>
        <w:jc w:val="both"/>
        <w:rPr>
          <w:rFonts w:ascii="Arial" w:hAnsi="Arial" w:cs="Arial"/>
          <w:sz w:val="14"/>
          <w:szCs w:val="14"/>
          <w:lang w:val="uk-UA"/>
        </w:rPr>
      </w:pPr>
      <w:r w:rsidRPr="00384E55">
        <w:rPr>
          <w:rFonts w:ascii="Arial" w:hAnsi="Arial" w:cs="Arial"/>
          <w:sz w:val="14"/>
          <w:szCs w:val="14"/>
          <w:lang w:val="uk-UA"/>
        </w:rPr>
        <w:t>17.4. Підрядник укладає договір страхування як власної відповідальності, так і відповідальності Організації-замовника та Інженера, відносно вимог, шкоди, збитків та витрат (включаючи витрати на юридичні послуги), що спричинені ушкодженням, захворюванням, хворобою або смертю представника Підрядника, будь-кого зі персоналу, задіяного Підрядником на Об'єкті, включаючи персонал Підрядника та усіх субпідрядників, а також будь-якого персоналу, що допомагає Підряднику у виконанні Робіт. Договір страхування повинен зберігати силу протягом усього періоду часу задіяння такого персоналу до виконання Робіт або усунення недоліків.</w:t>
      </w:r>
    </w:p>
    <w:p w14:paraId="59E79E60" w14:textId="77777777" w:rsidR="0092256C" w:rsidRPr="00384E55" w:rsidRDefault="0092256C" w:rsidP="0092256C">
      <w:pPr>
        <w:pStyle w:val="Style1"/>
        <w:spacing w:after="0"/>
        <w:jc w:val="both"/>
        <w:outlineLvl w:val="0"/>
        <w:rPr>
          <w:rFonts w:cs="Arial"/>
          <w:sz w:val="14"/>
          <w:szCs w:val="14"/>
          <w:lang w:val="uk-UA"/>
        </w:rPr>
      </w:pPr>
      <w:r w:rsidRPr="00384E55">
        <w:rPr>
          <w:rFonts w:cs="Arial"/>
          <w:sz w:val="14"/>
          <w:szCs w:val="14"/>
          <w:lang w:val="uk-UA"/>
        </w:rPr>
        <w:t>18. ДОТРИМАННЯ ЗАКОНІВ І ПОВАГА ДО ТРАДИЦІЙ</w:t>
      </w:r>
    </w:p>
    <w:p w14:paraId="25B3A869"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18.1. Підрядник зобов’язаний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та субпідрядників. Підрядник гарантує Організації-замовнику відшкодування будь-якої шкоди, що виникає через порушення таких законів і правил.</w:t>
      </w:r>
    </w:p>
    <w:p w14:paraId="78508E52" w14:textId="77777777" w:rsidR="0092256C" w:rsidRPr="00384E55" w:rsidRDefault="0092256C" w:rsidP="0092256C">
      <w:pPr>
        <w:jc w:val="both"/>
        <w:rPr>
          <w:rFonts w:ascii="Arial" w:hAnsi="Arial" w:cs="Arial"/>
          <w:sz w:val="14"/>
          <w:szCs w:val="14"/>
          <w:lang w:val="uk-UA"/>
        </w:rPr>
      </w:pPr>
    </w:p>
    <w:p w14:paraId="4570D93F"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18.2. Підрядник, його персонал та субпідрядники зобов’язані поважати права людини та не порушувати політичні, культурні та релігійні практики, що переважають у країні-бенефіціарі.</w:t>
      </w:r>
    </w:p>
    <w:p w14:paraId="154B30AA" w14:textId="77777777"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19. ОБАЧЛИВІСТЬ ТА КОНФІДЕНЦІЙНІСТЬ</w:t>
      </w:r>
    </w:p>
    <w:p w14:paraId="00969705"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Робіт без попереднього погодження Організацією-замовником.</w:t>
      </w:r>
    </w:p>
    <w:p w14:paraId="2C2C4334" w14:textId="77777777"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20. КОНФЛІКТ ІНТЕРЕСІВ</w:t>
      </w:r>
    </w:p>
    <w:p w14:paraId="391AF80F" w14:textId="77777777" w:rsidR="0092256C" w:rsidRPr="00384E55" w:rsidRDefault="0092256C" w:rsidP="0092256C">
      <w:pPr>
        <w:jc w:val="both"/>
        <w:rPr>
          <w:rFonts w:ascii="Arial" w:hAnsi="Arial" w:cs="Arial"/>
          <w:color w:val="000000"/>
          <w:sz w:val="14"/>
          <w:szCs w:val="14"/>
          <w:lang w:val="uk-UA"/>
        </w:rPr>
      </w:pPr>
      <w:r w:rsidRPr="00384E55">
        <w:rPr>
          <w:rFonts w:ascii="Arial" w:hAnsi="Arial" w:cs="Arial"/>
          <w:sz w:val="14"/>
          <w:szCs w:val="14"/>
          <w:lang w:val="uk-UA"/>
        </w:rPr>
        <w:t xml:space="preserve">Підрядник зобов’язується утримуватися від будь-якої діяльності, що суперечить його договірним зобов’язанням перед Організацією-замовником. 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Зокрема, Підрядник та його персонал або будь-яка інша компанія, з якою Підрядник пов'язаний чи афілійований, не може, навіть на умовах суміжних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в чи </w:t>
      </w:r>
      <w:r w:rsidR="00FE7D8D" w:rsidRPr="00384E55">
        <w:rPr>
          <w:rFonts w:ascii="Arial" w:hAnsi="Arial" w:cs="Arial"/>
          <w:sz w:val="14"/>
          <w:szCs w:val="14"/>
          <w:lang w:val="uk-UA"/>
        </w:rPr>
        <w:t>Договорі</w:t>
      </w:r>
      <w:r w:rsidRPr="00384E55">
        <w:rPr>
          <w:rFonts w:ascii="Arial" w:hAnsi="Arial" w:cs="Arial"/>
          <w:sz w:val="14"/>
          <w:szCs w:val="14"/>
          <w:lang w:val="uk-UA"/>
        </w:rPr>
        <w:t>в субпідряду, надавати інші послуги, виконувати інші роботи або постачати інше обладнання або матеріали для проєкту, якого стосуються Роботи.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5AAB3871" w14:textId="77777777"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21. КОРУПЦІЙНА ДІЯЛЬНІСТЬ</w:t>
      </w:r>
    </w:p>
    <w:p w14:paraId="75A1393D" w14:textId="77777777" w:rsidR="0092256C" w:rsidRPr="00384E55" w:rsidRDefault="0092256C" w:rsidP="0092256C">
      <w:pPr>
        <w:pStyle w:val="NormalWeb"/>
        <w:spacing w:before="0" w:beforeAutospacing="0" w:after="0"/>
        <w:jc w:val="both"/>
        <w:rPr>
          <w:rFonts w:ascii="Arial" w:hAnsi="Arial" w:cs="Arial"/>
          <w:color w:val="000000"/>
          <w:sz w:val="14"/>
          <w:szCs w:val="14"/>
          <w:lang w:val="uk-UA"/>
        </w:rPr>
      </w:pPr>
      <w:r w:rsidRPr="00384E55">
        <w:rPr>
          <w:rFonts w:ascii="Arial" w:hAnsi="Arial" w:cs="Arial"/>
          <w:sz w:val="14"/>
          <w:szCs w:val="14"/>
          <w:lang w:val="uk-UA"/>
        </w:rPr>
        <w:t xml:space="preserve">21.1. 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384E55">
        <w:rPr>
          <w:rFonts w:ascii="Arial" w:hAnsi="Arial" w:cs="Arial"/>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384E55">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451DD278" w14:textId="77777777" w:rsidR="0092256C" w:rsidRPr="00384E55" w:rsidRDefault="0092256C" w:rsidP="0092256C">
      <w:pPr>
        <w:pStyle w:val="NormalWeb"/>
        <w:spacing w:before="0" w:after="240" w:afterAutospacing="0"/>
        <w:jc w:val="both"/>
        <w:rPr>
          <w:rFonts w:ascii="Arial" w:hAnsi="Arial" w:cs="Arial"/>
          <w:sz w:val="14"/>
          <w:szCs w:val="14"/>
          <w:lang w:val="uk-UA"/>
        </w:rPr>
      </w:pPr>
      <w:r w:rsidRPr="00384E55">
        <w:rPr>
          <w:rFonts w:ascii="Arial" w:hAnsi="Arial" w:cs="Arial"/>
          <w:sz w:val="14"/>
          <w:szCs w:val="14"/>
          <w:lang w:val="uk-UA"/>
        </w:rPr>
        <w:t>21.2. 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2420226F"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21.3. 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7FD5B1D2" w14:textId="77777777"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22. СПІЛЬНЕ ПІДПРИЄМСТВО АБО КОНСОРЦІУМ</w:t>
      </w:r>
    </w:p>
    <w:p w14:paraId="4413B9A7"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43C618F4" w14:textId="77777777" w:rsidR="0092256C" w:rsidRPr="00384E55" w:rsidRDefault="0092256C" w:rsidP="0092256C">
      <w:pPr>
        <w:pStyle w:val="Title"/>
        <w:rPr>
          <w:sz w:val="14"/>
          <w:szCs w:val="14"/>
          <w:lang w:val="uk-UA" w:eastAsia="en-GB"/>
        </w:rPr>
      </w:pPr>
    </w:p>
    <w:p w14:paraId="21B827F4" w14:textId="77777777" w:rsidR="0092256C" w:rsidRPr="00384E55" w:rsidRDefault="0092256C" w:rsidP="0092256C">
      <w:pPr>
        <w:pStyle w:val="Style1"/>
        <w:spacing w:before="0" w:after="0"/>
        <w:jc w:val="both"/>
        <w:outlineLvl w:val="0"/>
        <w:rPr>
          <w:rFonts w:cs="Arial"/>
          <w:b w:val="0"/>
          <w:sz w:val="14"/>
          <w:szCs w:val="14"/>
          <w:lang w:val="uk-UA"/>
        </w:rPr>
      </w:pPr>
      <w:r w:rsidRPr="00384E55">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30E170EA" w14:textId="77777777" w:rsidR="0092256C" w:rsidRPr="00384E55" w:rsidRDefault="0092256C" w:rsidP="0092256C">
      <w:pPr>
        <w:pStyle w:val="Title"/>
        <w:jc w:val="both"/>
        <w:rPr>
          <w:b w:val="0"/>
          <w:sz w:val="14"/>
          <w:szCs w:val="14"/>
          <w:lang w:val="uk-UA" w:eastAsia="en-GB"/>
        </w:rPr>
      </w:pPr>
    </w:p>
    <w:p w14:paraId="53B5A077" w14:textId="77777777" w:rsidR="0092256C" w:rsidRPr="00384E55" w:rsidRDefault="0092256C" w:rsidP="0092256C">
      <w:pPr>
        <w:pStyle w:val="Style1"/>
        <w:spacing w:before="0" w:after="0"/>
        <w:jc w:val="both"/>
        <w:outlineLvl w:val="0"/>
        <w:rPr>
          <w:rFonts w:cs="Arial"/>
          <w:b w:val="0"/>
          <w:sz w:val="14"/>
          <w:szCs w:val="14"/>
          <w:lang w:val="uk-UA"/>
        </w:rPr>
      </w:pPr>
      <w:r w:rsidRPr="00384E55">
        <w:rPr>
          <w:rFonts w:cs="Arial"/>
          <w:b w:val="0"/>
          <w:sz w:val="14"/>
          <w:szCs w:val="14"/>
          <w:lang w:val="uk-UA"/>
        </w:rPr>
        <w:t>Склад спільного підприємства або консорціуму може бути змінено лише за попередньої письмової згоди Організації-замовника.</w:t>
      </w:r>
    </w:p>
    <w:p w14:paraId="79D9DECD" w14:textId="77777777"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23. ГАРАНТІЇ</w:t>
      </w:r>
    </w:p>
    <w:p w14:paraId="36455C0E"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23.1. Відповідно до умов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та в якості гарантії належного та ефективного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Підрядник, при підписанні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подає Організації-замовнику гарантію виконання, надану на користь </w:t>
      </w:r>
      <w:r w:rsidRPr="00384E55">
        <w:rPr>
          <w:rFonts w:ascii="Arial" w:hAnsi="Arial" w:cs="Arial"/>
          <w:sz w:val="14"/>
          <w:szCs w:val="14"/>
          <w:lang w:val="uk-UA"/>
        </w:rPr>
        <w:lastRenderedPageBreak/>
        <w:t xml:space="preserve">Організації-замовника. Сума та характер такої гарантії виконання зазначається у </w:t>
      </w:r>
      <w:r w:rsidR="00FE7D8D" w:rsidRPr="00384E55">
        <w:rPr>
          <w:rFonts w:ascii="Arial" w:hAnsi="Arial" w:cs="Arial"/>
          <w:sz w:val="14"/>
          <w:szCs w:val="14"/>
          <w:lang w:val="uk-UA"/>
        </w:rPr>
        <w:t>Договорі</w:t>
      </w:r>
      <w:r w:rsidRPr="00384E55">
        <w:rPr>
          <w:rFonts w:ascii="Arial" w:hAnsi="Arial" w:cs="Arial"/>
          <w:sz w:val="14"/>
          <w:szCs w:val="14"/>
          <w:lang w:val="uk-UA"/>
        </w:rPr>
        <w:t>.</w:t>
      </w:r>
    </w:p>
    <w:p w14:paraId="1DE9490C" w14:textId="77777777" w:rsidR="0092256C" w:rsidRPr="00384E55" w:rsidRDefault="0092256C" w:rsidP="0092256C">
      <w:pPr>
        <w:jc w:val="both"/>
        <w:rPr>
          <w:rFonts w:ascii="Arial" w:hAnsi="Arial" w:cs="Arial"/>
          <w:sz w:val="14"/>
          <w:szCs w:val="14"/>
          <w:lang w:val="uk-UA"/>
        </w:rPr>
      </w:pPr>
    </w:p>
    <w:p w14:paraId="19A42189"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23.2. У разі передбачення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попередньої оплати, її сплата Організацією-замовником можлива після  надання Організації-замовнику Підрядником схваленої гарантії виконання чи гарантії попередньої оплати, якщо це погоджено та передбачено умовами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w:t>
      </w:r>
    </w:p>
    <w:p w14:paraId="48A745E2" w14:textId="77777777" w:rsidR="0092256C" w:rsidRPr="00384E55" w:rsidRDefault="0092256C" w:rsidP="0092256C">
      <w:pPr>
        <w:pStyle w:val="Heading5"/>
        <w:jc w:val="center"/>
        <w:rPr>
          <w:rFonts w:ascii="Arial" w:hAnsi="Arial" w:cs="Arial"/>
          <w:i w:val="0"/>
          <w:color w:val="44546A" w:themeColor="text2"/>
          <w:sz w:val="14"/>
          <w:szCs w:val="14"/>
          <w:lang w:val="uk-UA"/>
        </w:rPr>
      </w:pPr>
      <w:r w:rsidRPr="00384E55">
        <w:rPr>
          <w:rFonts w:ascii="Arial" w:hAnsi="Arial" w:cs="Arial"/>
          <w:i w:val="0"/>
          <w:color w:val="44546A" w:themeColor="text2"/>
          <w:sz w:val="14"/>
          <w:szCs w:val="14"/>
          <w:lang w:val="uk-UA"/>
        </w:rPr>
        <w:t>ПОЧАТОК ВИКОНАННЯ ТА ЗАТРИМКИ</w:t>
      </w:r>
    </w:p>
    <w:p w14:paraId="5430C305" w14:textId="77777777" w:rsidR="0092256C" w:rsidRPr="00384E55" w:rsidRDefault="0092256C" w:rsidP="0092256C">
      <w:pPr>
        <w:pStyle w:val="Heading7"/>
        <w:rPr>
          <w:rFonts w:ascii="Arial" w:hAnsi="Arial" w:cs="Arial"/>
          <w:b/>
          <w:sz w:val="14"/>
          <w:szCs w:val="14"/>
          <w:lang w:val="uk-UA"/>
        </w:rPr>
      </w:pPr>
      <w:r w:rsidRPr="00384E55">
        <w:rPr>
          <w:rFonts w:ascii="Arial" w:hAnsi="Arial" w:cs="Arial"/>
          <w:b/>
          <w:sz w:val="14"/>
          <w:szCs w:val="14"/>
          <w:lang w:val="uk-UA"/>
        </w:rPr>
        <w:t>24. ДАТА ПОЧАТКУ</w:t>
      </w:r>
    </w:p>
    <w:p w14:paraId="6DB68170" w14:textId="77777777" w:rsidR="0092256C" w:rsidRPr="00384E55" w:rsidRDefault="0092256C" w:rsidP="0092256C">
      <w:pPr>
        <w:widowControl w:val="0"/>
        <w:tabs>
          <w:tab w:val="left" w:pos="1134"/>
        </w:tabs>
        <w:jc w:val="both"/>
        <w:rPr>
          <w:rFonts w:ascii="Arial" w:hAnsi="Arial" w:cs="Arial"/>
          <w:sz w:val="14"/>
          <w:szCs w:val="14"/>
          <w:lang w:val="uk-UA"/>
        </w:rPr>
      </w:pPr>
      <w:r w:rsidRPr="00384E55">
        <w:rPr>
          <w:rFonts w:ascii="Arial" w:hAnsi="Arial" w:cs="Arial"/>
          <w:sz w:val="14"/>
          <w:szCs w:val="14"/>
          <w:lang w:val="uk-UA"/>
        </w:rPr>
        <w:t xml:space="preserve">Дата, в яку Підрядник повинен почати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зазначається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або визначається у адміністративному наказі, виданого Інженером Підряднику протягом періоду часу, передбаченого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14:paraId="0D9091BD"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 xml:space="preserve">25. ПЕРІОД ВИКОНАННЯ </w:t>
      </w:r>
    </w:p>
    <w:p w14:paraId="7E33B06F" w14:textId="77777777" w:rsidR="0092256C" w:rsidRPr="00384E55" w:rsidRDefault="0092256C" w:rsidP="0092256C">
      <w:pPr>
        <w:widowControl w:val="0"/>
        <w:jc w:val="both"/>
        <w:rPr>
          <w:rFonts w:ascii="Arial" w:hAnsi="Arial" w:cs="Arial"/>
          <w:sz w:val="14"/>
          <w:szCs w:val="14"/>
          <w:lang w:val="uk-UA"/>
        </w:rPr>
      </w:pPr>
      <w:r w:rsidRPr="00384E55">
        <w:rPr>
          <w:rFonts w:ascii="Arial" w:hAnsi="Arial" w:cs="Arial"/>
          <w:sz w:val="14"/>
          <w:szCs w:val="14"/>
          <w:lang w:val="uk-UA"/>
        </w:rPr>
        <w:t xml:space="preserve">Період виконання Робіт розпочинається у дату, визначену відповідно до Статті 24. Період виконання вказується у </w:t>
      </w:r>
      <w:r w:rsidR="00FE7D8D" w:rsidRPr="00384E55">
        <w:rPr>
          <w:rFonts w:ascii="Arial" w:hAnsi="Arial" w:cs="Arial"/>
          <w:sz w:val="14"/>
          <w:szCs w:val="14"/>
          <w:lang w:val="uk-UA"/>
        </w:rPr>
        <w:t>Договорі</w:t>
      </w:r>
      <w:r w:rsidRPr="00384E55">
        <w:rPr>
          <w:rFonts w:ascii="Arial" w:hAnsi="Arial" w:cs="Arial"/>
          <w:sz w:val="14"/>
          <w:szCs w:val="14"/>
          <w:lang w:val="uk-UA"/>
        </w:rPr>
        <w:t>, без шкоди можливості продовження період згідно Статті 26.</w:t>
      </w:r>
    </w:p>
    <w:p w14:paraId="20049C0B"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26. ПРОДОВЖЕННЯ ПЕРІОДУ ВИКОНАННЯ</w:t>
      </w:r>
    </w:p>
    <w:p w14:paraId="6BE32670" w14:textId="77777777" w:rsidR="0092256C" w:rsidRPr="00384E55" w:rsidRDefault="0092256C" w:rsidP="0092256C">
      <w:pPr>
        <w:tabs>
          <w:tab w:val="left" w:pos="0"/>
          <w:tab w:val="right" w:pos="5078"/>
        </w:tabs>
        <w:jc w:val="both"/>
        <w:rPr>
          <w:rFonts w:ascii="Arial" w:hAnsi="Arial" w:cs="Arial"/>
          <w:sz w:val="14"/>
          <w:szCs w:val="14"/>
          <w:lang w:val="uk-UA"/>
        </w:rPr>
      </w:pPr>
      <w:r w:rsidRPr="00384E55">
        <w:rPr>
          <w:rFonts w:ascii="Arial" w:hAnsi="Arial" w:cs="Arial"/>
          <w:sz w:val="14"/>
          <w:szCs w:val="14"/>
          <w:lang w:val="uk-UA"/>
        </w:rPr>
        <w:t xml:space="preserve">26.1. Підрядник може направити Організації-замовнику запит про продовження періоду виконання, якщо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 його боку затримується або така затримка очікується з будь-якої із зазначених нижче причин:</w:t>
      </w:r>
    </w:p>
    <w:p w14:paraId="04468BBB" w14:textId="77777777" w:rsidR="0092256C" w:rsidRPr="00384E55" w:rsidRDefault="0092256C" w:rsidP="0092256C">
      <w:pPr>
        <w:tabs>
          <w:tab w:val="left" w:pos="600"/>
          <w:tab w:val="right" w:pos="5078"/>
        </w:tabs>
        <w:ind w:left="600" w:hanging="600"/>
        <w:jc w:val="both"/>
        <w:rPr>
          <w:rFonts w:ascii="Arial" w:hAnsi="Arial" w:cs="Arial"/>
          <w:sz w:val="14"/>
          <w:szCs w:val="14"/>
          <w:lang w:val="uk-UA"/>
        </w:rPr>
      </w:pPr>
    </w:p>
    <w:p w14:paraId="216B2DEC" w14:textId="77777777" w:rsidR="0092256C" w:rsidRPr="00384E55" w:rsidRDefault="0092256C" w:rsidP="002D49A2">
      <w:pPr>
        <w:pStyle w:val="ListParagraph"/>
        <w:numPr>
          <w:ilvl w:val="0"/>
          <w:numId w:val="14"/>
        </w:numPr>
        <w:tabs>
          <w:tab w:val="left" w:pos="0"/>
          <w:tab w:val="right" w:pos="5078"/>
        </w:tabs>
        <w:contextualSpacing/>
        <w:jc w:val="both"/>
        <w:rPr>
          <w:rFonts w:ascii="Arial" w:hAnsi="Arial" w:cs="Arial"/>
          <w:sz w:val="14"/>
          <w:szCs w:val="14"/>
          <w:lang w:val="uk-UA"/>
        </w:rPr>
      </w:pPr>
      <w:r w:rsidRPr="00384E55">
        <w:rPr>
          <w:rFonts w:ascii="Arial" w:hAnsi="Arial" w:cs="Arial"/>
          <w:sz w:val="14"/>
          <w:szCs w:val="14"/>
          <w:lang w:val="uk-UA"/>
        </w:rPr>
        <w:t xml:space="preserve">виняткові погодні умови у країні-бенефіціарі; </w:t>
      </w:r>
    </w:p>
    <w:p w14:paraId="27CD77EC" w14:textId="77777777" w:rsidR="0092256C" w:rsidRPr="00384E55" w:rsidRDefault="0092256C" w:rsidP="002D49A2">
      <w:pPr>
        <w:pStyle w:val="ListParagraph"/>
        <w:numPr>
          <w:ilvl w:val="0"/>
          <w:numId w:val="14"/>
        </w:numPr>
        <w:tabs>
          <w:tab w:val="left" w:pos="0"/>
          <w:tab w:val="left" w:pos="993"/>
          <w:tab w:val="right" w:pos="5078"/>
        </w:tabs>
        <w:contextualSpacing/>
        <w:jc w:val="both"/>
        <w:rPr>
          <w:rFonts w:ascii="Arial" w:hAnsi="Arial" w:cs="Arial"/>
          <w:sz w:val="14"/>
          <w:szCs w:val="14"/>
          <w:lang w:val="uk-UA"/>
        </w:rPr>
      </w:pPr>
      <w:r w:rsidRPr="00384E55">
        <w:rPr>
          <w:rFonts w:ascii="Arial" w:hAnsi="Arial" w:cs="Arial"/>
          <w:sz w:val="14"/>
          <w:szCs w:val="14"/>
          <w:lang w:val="uk-UA"/>
        </w:rPr>
        <w:t xml:space="preserve">штучні перешкоди чи фізичні умови, що не могли бути розумно передбаченими досвідченим Підрядником; </w:t>
      </w:r>
    </w:p>
    <w:p w14:paraId="107E73A0" w14:textId="77777777" w:rsidR="0092256C" w:rsidRPr="00384E55" w:rsidRDefault="0092256C" w:rsidP="002D49A2">
      <w:pPr>
        <w:pStyle w:val="ListParagraph"/>
        <w:numPr>
          <w:ilvl w:val="0"/>
          <w:numId w:val="14"/>
        </w:numPr>
        <w:tabs>
          <w:tab w:val="left" w:pos="0"/>
          <w:tab w:val="left" w:pos="993"/>
        </w:tabs>
        <w:contextualSpacing/>
        <w:jc w:val="both"/>
        <w:rPr>
          <w:rFonts w:ascii="Arial" w:hAnsi="Arial" w:cs="Arial"/>
          <w:sz w:val="14"/>
          <w:szCs w:val="14"/>
          <w:lang w:val="uk-UA"/>
        </w:rPr>
      </w:pPr>
      <w:r w:rsidRPr="00384E55">
        <w:rPr>
          <w:rFonts w:ascii="Arial" w:hAnsi="Arial" w:cs="Arial"/>
          <w:sz w:val="14"/>
          <w:szCs w:val="14"/>
          <w:lang w:val="uk-UA"/>
        </w:rPr>
        <w:t xml:space="preserve">адміністративні накази, що впливають на дату завершення, за винятком спричинених з вини Підрядника; </w:t>
      </w:r>
    </w:p>
    <w:p w14:paraId="5E268143" w14:textId="77777777" w:rsidR="0092256C" w:rsidRPr="00384E55" w:rsidRDefault="0092256C" w:rsidP="002D49A2">
      <w:pPr>
        <w:pStyle w:val="ListParagraph"/>
        <w:numPr>
          <w:ilvl w:val="0"/>
          <w:numId w:val="14"/>
        </w:numPr>
        <w:tabs>
          <w:tab w:val="left" w:pos="0"/>
          <w:tab w:val="left" w:pos="993"/>
        </w:tabs>
        <w:contextualSpacing/>
        <w:jc w:val="both"/>
        <w:rPr>
          <w:rFonts w:ascii="Arial" w:hAnsi="Arial" w:cs="Arial"/>
          <w:sz w:val="14"/>
          <w:szCs w:val="14"/>
          <w:lang w:val="uk-UA"/>
        </w:rPr>
      </w:pPr>
      <w:r w:rsidRPr="00384E55">
        <w:rPr>
          <w:rFonts w:ascii="Arial" w:hAnsi="Arial" w:cs="Arial"/>
          <w:sz w:val="14"/>
          <w:szCs w:val="14"/>
          <w:lang w:val="uk-UA"/>
        </w:rPr>
        <w:t xml:space="preserve">невиконання Організацією-замовником своїх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0639D3C4" w14:textId="77777777" w:rsidR="0092256C" w:rsidRPr="00384E55" w:rsidRDefault="0092256C" w:rsidP="002D49A2">
      <w:pPr>
        <w:pStyle w:val="ListParagraph"/>
        <w:numPr>
          <w:ilvl w:val="0"/>
          <w:numId w:val="14"/>
        </w:numPr>
        <w:tabs>
          <w:tab w:val="left" w:pos="0"/>
          <w:tab w:val="left" w:pos="993"/>
        </w:tabs>
        <w:contextualSpacing/>
        <w:jc w:val="both"/>
        <w:rPr>
          <w:rFonts w:ascii="Arial" w:hAnsi="Arial" w:cs="Arial"/>
          <w:sz w:val="14"/>
          <w:szCs w:val="14"/>
          <w:lang w:val="uk-UA"/>
        </w:rPr>
      </w:pPr>
      <w:r w:rsidRPr="00384E55">
        <w:rPr>
          <w:rFonts w:ascii="Arial" w:hAnsi="Arial" w:cs="Arial"/>
          <w:sz w:val="14"/>
          <w:szCs w:val="14"/>
          <w:lang w:val="uk-UA"/>
        </w:rPr>
        <w:t xml:space="preserve">зупинення Робіт, не спричинене виною Підрядника; </w:t>
      </w:r>
    </w:p>
    <w:p w14:paraId="737DB34F" w14:textId="77777777" w:rsidR="0092256C" w:rsidRPr="00384E55" w:rsidRDefault="0092256C" w:rsidP="002D49A2">
      <w:pPr>
        <w:pStyle w:val="ListParagraph"/>
        <w:numPr>
          <w:ilvl w:val="0"/>
          <w:numId w:val="14"/>
        </w:numPr>
        <w:tabs>
          <w:tab w:val="left" w:pos="0"/>
          <w:tab w:val="left" w:pos="993"/>
        </w:tabs>
        <w:contextualSpacing/>
        <w:jc w:val="both"/>
        <w:rPr>
          <w:rFonts w:ascii="Arial" w:hAnsi="Arial" w:cs="Arial"/>
          <w:sz w:val="14"/>
          <w:szCs w:val="14"/>
          <w:lang w:val="uk-UA"/>
        </w:rPr>
      </w:pPr>
      <w:r w:rsidRPr="00384E55">
        <w:rPr>
          <w:rFonts w:ascii="Arial" w:hAnsi="Arial" w:cs="Arial"/>
          <w:i/>
          <w:sz w:val="14"/>
          <w:szCs w:val="14"/>
          <w:lang w:val="uk-UA"/>
        </w:rPr>
        <w:t>форс-мажорні обставини</w:t>
      </w:r>
      <w:r w:rsidRPr="00384E55">
        <w:rPr>
          <w:rFonts w:ascii="Arial" w:hAnsi="Arial" w:cs="Arial"/>
          <w:sz w:val="14"/>
          <w:szCs w:val="14"/>
          <w:lang w:val="uk-UA"/>
        </w:rPr>
        <w:t xml:space="preserve"> відповідно до статті 56. </w:t>
      </w:r>
    </w:p>
    <w:p w14:paraId="3854C4E0" w14:textId="77777777" w:rsidR="0092256C" w:rsidRPr="00384E55" w:rsidRDefault="0092256C" w:rsidP="0092256C">
      <w:pPr>
        <w:tabs>
          <w:tab w:val="left" w:pos="600"/>
          <w:tab w:val="right" w:pos="5078"/>
        </w:tabs>
        <w:ind w:left="600" w:hanging="600"/>
        <w:jc w:val="both"/>
        <w:rPr>
          <w:rFonts w:ascii="Arial" w:hAnsi="Arial" w:cs="Arial"/>
          <w:sz w:val="14"/>
          <w:szCs w:val="14"/>
          <w:lang w:val="uk-UA"/>
        </w:rPr>
      </w:pPr>
    </w:p>
    <w:p w14:paraId="2711A3DD" w14:textId="77777777" w:rsidR="0092256C" w:rsidRPr="00384E55" w:rsidRDefault="0092256C" w:rsidP="0092256C">
      <w:pPr>
        <w:widowControl w:val="0"/>
        <w:jc w:val="both"/>
        <w:rPr>
          <w:rFonts w:ascii="Arial" w:hAnsi="Arial" w:cs="Arial"/>
          <w:sz w:val="14"/>
          <w:szCs w:val="14"/>
          <w:lang w:val="uk-UA"/>
        </w:rPr>
      </w:pPr>
      <w:r w:rsidRPr="00384E55">
        <w:rPr>
          <w:rFonts w:ascii="Arial" w:hAnsi="Arial" w:cs="Arial"/>
          <w:sz w:val="14"/>
          <w:szCs w:val="14"/>
          <w:lang w:val="uk-UA"/>
        </w:rPr>
        <w:t>26.2. Організація-замовник, після отримання такого запиту про продовження, визначає обґрунтованість продовження та у разі прийняття рішення про обґрунтованість - тривалість такого продовження.</w:t>
      </w:r>
    </w:p>
    <w:p w14:paraId="6AC80AA2"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27. ЗАТРИМКА У ВИКОНАННІ</w:t>
      </w:r>
    </w:p>
    <w:p w14:paraId="174CCF48"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Якщо Підрядник не завершив Роботи до визначеного в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та своїй програмі виконання, що схвалена Інженером відповідно до положень Статті 8, терміну/термінів,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штрафної неустойки за кожен день або його частину від дати закінчення періоду виконання або продовженого періоду виконання до фактичної дати повного виконання, за тарифом у межах, визначених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14:paraId="78B8BC51"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28. ЗМІНИ</w:t>
      </w:r>
    </w:p>
    <w:p w14:paraId="621D7459" w14:textId="77777777" w:rsidR="0092256C" w:rsidRPr="00384E55" w:rsidRDefault="0092256C" w:rsidP="0092256C">
      <w:pPr>
        <w:pStyle w:val="BodyTextIndent"/>
        <w:ind w:left="0"/>
        <w:jc w:val="both"/>
        <w:rPr>
          <w:rFonts w:ascii="Arial" w:hAnsi="Arial" w:cs="Arial"/>
          <w:sz w:val="14"/>
          <w:szCs w:val="14"/>
          <w:lang w:val="uk-UA"/>
        </w:rPr>
      </w:pPr>
      <w:r w:rsidRPr="00384E55">
        <w:rPr>
          <w:rFonts w:ascii="Arial" w:hAnsi="Arial" w:cs="Arial"/>
          <w:sz w:val="14"/>
          <w:szCs w:val="14"/>
          <w:lang w:val="uk-UA"/>
        </w:rPr>
        <w:t xml:space="preserve">28.1. Інженер може, у межах власних повноважень, запроваджувати зміни до форми, виду та якості Робіт або будь-яких їх складових, які вважає за потрібне, та з цією метою або з будь-яких інших причин, які він вважає за потрібне, уповноважений видати Підряднику наказ, який Підрядник має виконати, що передбачає будь-що із переліченого нижче: </w:t>
      </w:r>
    </w:p>
    <w:p w14:paraId="1F055D2A" w14:textId="77777777" w:rsidR="0092256C" w:rsidRPr="00384E55" w:rsidRDefault="0092256C" w:rsidP="002D49A2">
      <w:pPr>
        <w:pStyle w:val="ListParagraph"/>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 xml:space="preserve">зменшення чи збільшення обсягу робіт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14:paraId="2BD3DE23" w14:textId="77777777" w:rsidR="0092256C" w:rsidRPr="00384E55" w:rsidRDefault="0092256C" w:rsidP="002D49A2">
      <w:pPr>
        <w:pStyle w:val="ListParagraph"/>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 xml:space="preserve">скасування робіт; </w:t>
      </w:r>
    </w:p>
    <w:p w14:paraId="79FDC24C" w14:textId="77777777" w:rsidR="0092256C" w:rsidRPr="00384E55" w:rsidRDefault="0092256C" w:rsidP="002D49A2">
      <w:pPr>
        <w:pStyle w:val="ListParagraph"/>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зміни характеру, якості або різновиду робіт;</w:t>
      </w:r>
    </w:p>
    <w:p w14:paraId="1713D8CB" w14:textId="77777777" w:rsidR="0092256C" w:rsidRPr="00384E55" w:rsidRDefault="0092256C" w:rsidP="002D49A2">
      <w:pPr>
        <w:pStyle w:val="ListParagraph"/>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 xml:space="preserve">зміни рівнів, ліній, розташування та розмірів будь-якого елементу Робіт; </w:t>
      </w:r>
    </w:p>
    <w:p w14:paraId="6F70AEE6" w14:textId="77777777" w:rsidR="0092256C" w:rsidRPr="00384E55" w:rsidRDefault="0092256C" w:rsidP="002D49A2">
      <w:pPr>
        <w:pStyle w:val="ListParagraph"/>
        <w:numPr>
          <w:ilvl w:val="0"/>
          <w:numId w:val="15"/>
        </w:numPr>
        <w:contextualSpacing/>
        <w:jc w:val="both"/>
        <w:rPr>
          <w:rFonts w:ascii="Arial" w:hAnsi="Arial" w:cs="Arial"/>
          <w:sz w:val="14"/>
          <w:szCs w:val="14"/>
          <w:lang w:val="uk-UA"/>
        </w:rPr>
      </w:pPr>
      <w:r w:rsidRPr="00384E55">
        <w:rPr>
          <w:rFonts w:ascii="Arial" w:hAnsi="Arial" w:cs="Arial"/>
          <w:sz w:val="14"/>
          <w:szCs w:val="14"/>
          <w:lang w:val="uk-UA"/>
        </w:rPr>
        <w:t xml:space="preserve">виконання додаткових Робіт будь-якого характеру, що необхідні для завершення Робіт. </w:t>
      </w:r>
    </w:p>
    <w:p w14:paraId="50F28E83" w14:textId="77777777" w:rsidR="0092256C" w:rsidRPr="00384E55" w:rsidRDefault="0092256C" w:rsidP="0092256C">
      <w:pPr>
        <w:jc w:val="both"/>
        <w:rPr>
          <w:rFonts w:ascii="Arial" w:hAnsi="Arial" w:cs="Arial"/>
          <w:sz w:val="14"/>
          <w:szCs w:val="14"/>
          <w:lang w:val="uk-UA"/>
        </w:rPr>
      </w:pPr>
    </w:p>
    <w:p w14:paraId="0452133B"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Такі зміни не впливають на чинність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w:t>
      </w:r>
    </w:p>
    <w:p w14:paraId="5BB87787" w14:textId="77777777" w:rsidR="0092256C" w:rsidRPr="00384E55" w:rsidRDefault="0092256C" w:rsidP="0092256C">
      <w:pPr>
        <w:jc w:val="both"/>
        <w:rPr>
          <w:rFonts w:ascii="Arial" w:hAnsi="Arial" w:cs="Arial"/>
          <w:sz w:val="14"/>
          <w:szCs w:val="14"/>
          <w:lang w:val="uk-UA"/>
        </w:rPr>
      </w:pPr>
    </w:p>
    <w:p w14:paraId="4ECE5F9E"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28.2. Разом з тим, Інженер, перед тим як видати такий наказ про зміни, що може призвести до збільшення </w:t>
      </w:r>
      <w:r w:rsidR="00FE7D8D" w:rsidRPr="00384E55">
        <w:rPr>
          <w:rFonts w:ascii="Arial" w:hAnsi="Arial" w:cs="Arial"/>
          <w:sz w:val="14"/>
          <w:szCs w:val="14"/>
          <w:lang w:val="uk-UA"/>
        </w:rPr>
        <w:t>Договірної</w:t>
      </w:r>
      <w:r w:rsidRPr="00384E55">
        <w:rPr>
          <w:rFonts w:ascii="Arial" w:hAnsi="Arial" w:cs="Arial"/>
          <w:sz w:val="14"/>
          <w:szCs w:val="14"/>
          <w:lang w:val="uk-UA"/>
        </w:rPr>
        <w:t xml:space="preserve"> ціни або іншої суттєвої зміни обсягу, якості або характеру Робіт, повинен отримати письмовий дозвіл Організації-замовника. </w:t>
      </w:r>
    </w:p>
    <w:p w14:paraId="5E37079D" w14:textId="77777777" w:rsidR="0092256C" w:rsidRPr="00384E55" w:rsidRDefault="0092256C" w:rsidP="0092256C">
      <w:pPr>
        <w:jc w:val="both"/>
        <w:rPr>
          <w:rFonts w:ascii="Arial" w:hAnsi="Arial" w:cs="Arial"/>
          <w:sz w:val="14"/>
          <w:szCs w:val="14"/>
          <w:lang w:val="uk-UA"/>
        </w:rPr>
      </w:pPr>
    </w:p>
    <w:p w14:paraId="002BFC5D" w14:textId="77777777" w:rsidR="0092256C" w:rsidRPr="00384E55" w:rsidRDefault="0092256C" w:rsidP="0092256C">
      <w:pPr>
        <w:pStyle w:val="BodyTextIndent"/>
        <w:ind w:left="0"/>
        <w:jc w:val="both"/>
        <w:rPr>
          <w:rFonts w:ascii="Arial" w:hAnsi="Arial" w:cs="Arial"/>
          <w:sz w:val="14"/>
          <w:szCs w:val="14"/>
          <w:lang w:val="uk-UA"/>
        </w:rPr>
      </w:pPr>
      <w:r w:rsidRPr="00384E55">
        <w:rPr>
          <w:rFonts w:ascii="Arial" w:hAnsi="Arial" w:cs="Arial"/>
          <w:sz w:val="14"/>
          <w:szCs w:val="14"/>
          <w:lang w:val="uk-UA"/>
        </w:rPr>
        <w:t xml:space="preserve">28.3. Зміни з боку Підрядника не допускаються без письмового наказу Інженера. Зміни, що вимагають письмової згоди Організації-замовника згідно Статті 28.2, здійснюються Підрядником лише на підставі письмового </w:t>
      </w:r>
      <w:r w:rsidRPr="00384E55">
        <w:rPr>
          <w:rFonts w:ascii="Arial" w:hAnsi="Arial" w:cs="Arial"/>
          <w:sz w:val="14"/>
          <w:szCs w:val="14"/>
          <w:lang w:val="uk-UA"/>
        </w:rPr>
        <w:t xml:space="preserve">наказі Інженера, що супроводжується дозволом Організації-замовника. Разом з тим, відповідно до положень </w:t>
      </w:r>
      <w:r w:rsidR="00FE7D8D" w:rsidRPr="00384E55">
        <w:rPr>
          <w:rFonts w:ascii="Arial" w:hAnsi="Arial" w:cs="Arial"/>
          <w:sz w:val="14"/>
          <w:szCs w:val="14"/>
          <w:lang w:val="uk-UA"/>
        </w:rPr>
        <w:t>Договору</w:t>
      </w:r>
      <w:r w:rsidRPr="00384E55">
        <w:rPr>
          <w:rFonts w:ascii="Arial" w:hAnsi="Arial" w:cs="Arial"/>
          <w:sz w:val="14"/>
          <w:szCs w:val="14"/>
          <w:lang w:val="uk-UA"/>
        </w:rPr>
        <w:t>, для збільшення чи зменшення обсягу робіт, якщо таке збільшення чи зменшення не є наслідком наказу, виданого на підставі цієї Статті, проте є наслідком більшого чи меншого обсягу, ніж обсяг, що зазначений у Відомості робіт, письмовий наказ не вимагається.</w:t>
      </w:r>
    </w:p>
    <w:p w14:paraId="327D2599" w14:textId="77777777" w:rsidR="0092256C" w:rsidRPr="00384E55" w:rsidRDefault="0092256C" w:rsidP="0092256C">
      <w:pPr>
        <w:pStyle w:val="BodyTextIndent"/>
        <w:spacing w:after="0"/>
        <w:ind w:left="0"/>
        <w:rPr>
          <w:rFonts w:ascii="Arial" w:hAnsi="Arial" w:cs="Arial"/>
          <w:sz w:val="14"/>
          <w:szCs w:val="14"/>
          <w:lang w:val="uk-UA"/>
        </w:rPr>
      </w:pPr>
      <w:r w:rsidRPr="00384E55">
        <w:rPr>
          <w:rFonts w:ascii="Arial" w:hAnsi="Arial" w:cs="Arial"/>
          <w:sz w:val="14"/>
          <w:szCs w:val="14"/>
          <w:lang w:val="uk-UA"/>
        </w:rPr>
        <w:t xml:space="preserve">28.4. Інженер надає Організації-замовнику оцінку суми, що має бути додана до </w:t>
      </w:r>
      <w:r w:rsidR="00FE7D8D" w:rsidRPr="00384E55">
        <w:rPr>
          <w:rFonts w:ascii="Arial" w:hAnsi="Arial" w:cs="Arial"/>
          <w:sz w:val="14"/>
          <w:szCs w:val="14"/>
          <w:lang w:val="uk-UA"/>
        </w:rPr>
        <w:t>Договірної</w:t>
      </w:r>
      <w:r w:rsidRPr="00384E55">
        <w:rPr>
          <w:rFonts w:ascii="Arial" w:hAnsi="Arial" w:cs="Arial"/>
          <w:sz w:val="14"/>
          <w:szCs w:val="14"/>
          <w:lang w:val="uk-UA"/>
        </w:rPr>
        <w:t xml:space="preserve"> ціни або вирахувана із неї внаслідок змін, збільшення чи зменшення обсягу робіт. Вартість змін, збільшення або зменшення обсягу обчислюється, виходячи з ціни одиниці, як вона вказана у Відомості робіт або Розбивці загальної ціни.</w:t>
      </w:r>
    </w:p>
    <w:p w14:paraId="06181FB3" w14:textId="77777777" w:rsidR="0092256C" w:rsidRPr="00384E55" w:rsidRDefault="0092256C" w:rsidP="0092256C">
      <w:pPr>
        <w:pStyle w:val="Heading7"/>
        <w:spacing w:after="0"/>
        <w:rPr>
          <w:rFonts w:ascii="Arial" w:hAnsi="Arial" w:cs="Arial"/>
          <w:b/>
          <w:i/>
          <w:sz w:val="14"/>
          <w:szCs w:val="14"/>
          <w:lang w:val="uk-UA"/>
        </w:rPr>
      </w:pPr>
      <w:r w:rsidRPr="00384E55">
        <w:rPr>
          <w:rFonts w:ascii="Arial" w:hAnsi="Arial" w:cs="Arial"/>
          <w:b/>
          <w:sz w:val="14"/>
          <w:szCs w:val="14"/>
          <w:lang w:val="uk-UA"/>
        </w:rPr>
        <w:t>29. ВИНЯТКОВІ РИЗИКИ</w:t>
      </w:r>
    </w:p>
    <w:p w14:paraId="6684D1F8" w14:textId="77777777" w:rsidR="0092256C" w:rsidRPr="00384E55" w:rsidRDefault="0092256C" w:rsidP="0092256C">
      <w:pPr>
        <w:tabs>
          <w:tab w:val="left" w:pos="615"/>
          <w:tab w:val="right" w:pos="4772"/>
        </w:tabs>
        <w:jc w:val="both"/>
        <w:rPr>
          <w:rFonts w:ascii="Arial" w:hAnsi="Arial" w:cs="Arial"/>
          <w:sz w:val="14"/>
          <w:szCs w:val="14"/>
          <w:lang w:val="uk-UA"/>
        </w:rPr>
      </w:pPr>
      <w:r w:rsidRPr="00384E55">
        <w:rPr>
          <w:rFonts w:ascii="Arial" w:hAnsi="Arial" w:cs="Arial"/>
          <w:sz w:val="14"/>
          <w:szCs w:val="14"/>
          <w:lang w:val="uk-UA"/>
        </w:rPr>
        <w:t xml:space="preserve">29.1. Якщо у процесі виконання Робіт Підрядник зустрічається зі штучними перешкодами чи фізичними умовами, які не є передбачуваними з боку досвідченого Підрядника, виходячи із принципу розумності, та якщо Підрядник вважає, що це спричинить додаткові витрати та/або продовження періоду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він якомога швидше повідомляє про це Інженера. У своєму Повідомленні Підрядник вказує штучні перешкоди та/або фізичні умови разом із детальною інформацією про їхні очікувані наслідки, заходи, яких він вживає або які планує вжити, а також тривалість очікуваної затримки або відхилення від виконання Робіт.</w:t>
      </w:r>
    </w:p>
    <w:p w14:paraId="1077FCED" w14:textId="77777777" w:rsidR="0092256C" w:rsidRPr="00384E55" w:rsidRDefault="0092256C" w:rsidP="0092256C">
      <w:pPr>
        <w:tabs>
          <w:tab w:val="left" w:pos="615"/>
          <w:tab w:val="right" w:pos="4772"/>
        </w:tabs>
        <w:ind w:left="615" w:hanging="615"/>
        <w:jc w:val="both"/>
        <w:rPr>
          <w:rFonts w:ascii="Arial" w:hAnsi="Arial" w:cs="Arial"/>
          <w:sz w:val="14"/>
          <w:szCs w:val="14"/>
          <w:lang w:val="uk-UA"/>
        </w:rPr>
      </w:pPr>
    </w:p>
    <w:p w14:paraId="662EBDCD" w14:textId="77777777" w:rsidR="0092256C" w:rsidRPr="00384E55" w:rsidRDefault="0092256C" w:rsidP="0092256C">
      <w:pPr>
        <w:pStyle w:val="BodyText2"/>
        <w:tabs>
          <w:tab w:val="left" w:pos="615"/>
          <w:tab w:val="right" w:pos="4772"/>
        </w:tabs>
        <w:rPr>
          <w:rFonts w:cs="Arial"/>
          <w:szCs w:val="14"/>
          <w:lang w:val="uk-UA"/>
        </w:rPr>
      </w:pPr>
      <w:r w:rsidRPr="00384E55">
        <w:rPr>
          <w:rFonts w:cs="Arial"/>
          <w:szCs w:val="14"/>
          <w:lang w:val="uk-UA"/>
        </w:rPr>
        <w:t xml:space="preserve">29.2. Після отримання повідомлення Інженер може, зокрема, надати Підряднику письмові вказівки щодо поводження у ситуації штучних перешкод або фізичних умов. Він також може видати наказ про зміну, зупинення або розірвання </w:t>
      </w:r>
      <w:r w:rsidR="00FE7D8D" w:rsidRPr="00384E55">
        <w:rPr>
          <w:rFonts w:cs="Arial"/>
          <w:szCs w:val="14"/>
          <w:lang w:val="uk-UA"/>
        </w:rPr>
        <w:t>Договору</w:t>
      </w:r>
      <w:r w:rsidRPr="00384E55">
        <w:rPr>
          <w:rFonts w:cs="Arial"/>
          <w:szCs w:val="14"/>
          <w:lang w:val="uk-UA"/>
        </w:rPr>
        <w:t>.</w:t>
      </w:r>
    </w:p>
    <w:p w14:paraId="2A345A09" w14:textId="77777777" w:rsidR="0092256C" w:rsidRPr="00384E55" w:rsidRDefault="0092256C" w:rsidP="0092256C">
      <w:pPr>
        <w:tabs>
          <w:tab w:val="left" w:pos="330"/>
          <w:tab w:val="right" w:pos="4772"/>
        </w:tabs>
        <w:rPr>
          <w:rFonts w:ascii="Arial" w:hAnsi="Arial" w:cs="Arial"/>
          <w:sz w:val="14"/>
          <w:szCs w:val="14"/>
          <w:lang w:val="uk-UA"/>
        </w:rPr>
      </w:pPr>
    </w:p>
    <w:p w14:paraId="356EC8B6" w14:textId="77777777"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29.3. Тією мірою, якої він вважає, що усі штучні перешкоди або фізичні умови чи деякі з них не могли бути передбаченими досвідченим Підрядником, виходячи із принципу розумності, Інженер:</w:t>
      </w:r>
    </w:p>
    <w:p w14:paraId="7616C5DB" w14:textId="77777777" w:rsidR="0092256C" w:rsidRPr="00384E55" w:rsidRDefault="0092256C" w:rsidP="002D49A2">
      <w:pPr>
        <w:pStyle w:val="ListParagraph"/>
        <w:numPr>
          <w:ilvl w:val="0"/>
          <w:numId w:val="20"/>
        </w:numPr>
        <w:contextualSpacing/>
        <w:jc w:val="both"/>
        <w:rPr>
          <w:rFonts w:ascii="Arial" w:hAnsi="Arial" w:cs="Arial"/>
          <w:sz w:val="14"/>
          <w:szCs w:val="14"/>
          <w:lang w:val="uk-UA"/>
        </w:rPr>
      </w:pPr>
      <w:r w:rsidRPr="00384E55">
        <w:rPr>
          <w:rFonts w:ascii="Arial" w:hAnsi="Arial" w:cs="Arial"/>
          <w:sz w:val="14"/>
          <w:szCs w:val="14"/>
          <w:lang w:val="uk-UA"/>
        </w:rPr>
        <w:t>бере до уваги затримку, якої зазнав Підрядник у результаті перешкод чи умов, при визначенні питання продовження періоду, на який має право Підрядник відповідно до цих Загальних умов; та/або</w:t>
      </w:r>
    </w:p>
    <w:p w14:paraId="62B1574C" w14:textId="77777777" w:rsidR="0092256C" w:rsidRPr="00384E55" w:rsidRDefault="0092256C" w:rsidP="002D49A2">
      <w:pPr>
        <w:pStyle w:val="BodyTextIndent3"/>
        <w:numPr>
          <w:ilvl w:val="0"/>
          <w:numId w:val="20"/>
        </w:numPr>
        <w:spacing w:after="0"/>
        <w:jc w:val="left"/>
        <w:rPr>
          <w:rFonts w:cs="Arial"/>
          <w:szCs w:val="14"/>
          <w:lang w:val="uk-UA"/>
        </w:rPr>
      </w:pPr>
      <w:r w:rsidRPr="00384E55">
        <w:rPr>
          <w:rFonts w:cs="Arial"/>
          <w:szCs w:val="14"/>
          <w:lang w:val="uk-UA"/>
        </w:rPr>
        <w:t>розраховує, у разі штучних перешкод або фізичних умов, за винятком погодних, додаткові платежі, що підлягають сплаті Підряднику.</w:t>
      </w:r>
    </w:p>
    <w:p w14:paraId="486ED873" w14:textId="77777777" w:rsidR="0092256C" w:rsidRPr="00384E55" w:rsidRDefault="0092256C" w:rsidP="0092256C">
      <w:pPr>
        <w:jc w:val="both"/>
        <w:rPr>
          <w:rFonts w:ascii="Arial" w:hAnsi="Arial" w:cs="Arial"/>
          <w:sz w:val="14"/>
          <w:szCs w:val="14"/>
          <w:lang w:val="uk-UA"/>
        </w:rPr>
      </w:pPr>
    </w:p>
    <w:p w14:paraId="5F728573" w14:textId="77777777" w:rsidR="0092256C" w:rsidRPr="00384E55" w:rsidRDefault="0092256C" w:rsidP="0092256C">
      <w:pPr>
        <w:tabs>
          <w:tab w:val="left" w:pos="615"/>
          <w:tab w:val="right" w:pos="4772"/>
        </w:tabs>
        <w:jc w:val="both"/>
        <w:rPr>
          <w:rFonts w:ascii="Arial" w:hAnsi="Arial" w:cs="Arial"/>
          <w:sz w:val="14"/>
          <w:szCs w:val="14"/>
          <w:lang w:val="uk-UA"/>
        </w:rPr>
      </w:pPr>
      <w:r w:rsidRPr="00384E55">
        <w:rPr>
          <w:rFonts w:ascii="Arial" w:hAnsi="Arial" w:cs="Arial"/>
          <w:sz w:val="14"/>
          <w:szCs w:val="14"/>
          <w:lang w:val="uk-UA"/>
        </w:rPr>
        <w:t>29.4. Якщо Інженер вирішує, що деякі або всі штучні перешкоди або фізичні умови могли бути передбачені досвідченим Підрядником, виходячи із принципу розумності, він якомога швидше повідомляє про це Підряднику.</w:t>
      </w:r>
    </w:p>
    <w:p w14:paraId="4776662B" w14:textId="77777777" w:rsidR="0092256C" w:rsidRPr="00384E55" w:rsidRDefault="0092256C" w:rsidP="0092256C">
      <w:pPr>
        <w:tabs>
          <w:tab w:val="right" w:pos="4772"/>
        </w:tabs>
        <w:rPr>
          <w:rFonts w:ascii="Arial" w:hAnsi="Arial" w:cs="Arial"/>
          <w:sz w:val="14"/>
          <w:szCs w:val="14"/>
          <w:lang w:val="uk-UA"/>
        </w:rPr>
      </w:pPr>
    </w:p>
    <w:p w14:paraId="243A4DD9" w14:textId="77777777" w:rsidR="0092256C" w:rsidRPr="00384E55" w:rsidRDefault="0092256C" w:rsidP="0092256C">
      <w:pPr>
        <w:tabs>
          <w:tab w:val="left" w:pos="615"/>
          <w:tab w:val="right" w:pos="4772"/>
        </w:tabs>
        <w:jc w:val="both"/>
        <w:rPr>
          <w:rFonts w:ascii="Arial" w:hAnsi="Arial" w:cs="Arial"/>
          <w:sz w:val="14"/>
          <w:szCs w:val="14"/>
          <w:lang w:val="uk-UA"/>
        </w:rPr>
      </w:pPr>
      <w:r w:rsidRPr="00384E55">
        <w:rPr>
          <w:rFonts w:ascii="Arial" w:hAnsi="Arial" w:cs="Arial"/>
          <w:sz w:val="14"/>
          <w:szCs w:val="14"/>
          <w:lang w:val="uk-UA"/>
        </w:rPr>
        <w:t>29.5</w:t>
      </w:r>
      <w:r w:rsidRPr="00384E55">
        <w:rPr>
          <w:rFonts w:ascii="Arial" w:hAnsi="Arial" w:cs="Arial"/>
          <w:b/>
          <w:sz w:val="14"/>
          <w:szCs w:val="14"/>
          <w:lang w:val="uk-UA"/>
        </w:rPr>
        <w:t xml:space="preserve">. </w:t>
      </w:r>
      <w:r w:rsidRPr="00384E55">
        <w:rPr>
          <w:rFonts w:ascii="Arial" w:hAnsi="Arial" w:cs="Arial"/>
          <w:sz w:val="14"/>
          <w:szCs w:val="14"/>
          <w:lang w:val="uk-UA"/>
        </w:rPr>
        <w:t xml:space="preserve">Погодні умови не дають Підряднику права вимагати додаткових платежів за Статтею 29. Якщо на думку Інженера погодні умови, які зазвичай є передбачуваними або зазначені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заважають безперешкодному виконанню Робіт, він може прийняти рішення про зупинення Робіт згідно із положеннями Статті 30. </w:t>
      </w:r>
    </w:p>
    <w:p w14:paraId="6BC94995"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30. ЗУПИНЕННЯ</w:t>
      </w:r>
    </w:p>
    <w:p w14:paraId="2418CB79" w14:textId="77777777" w:rsidR="0092256C" w:rsidRPr="00384E55" w:rsidRDefault="0092256C" w:rsidP="0092256C">
      <w:pPr>
        <w:tabs>
          <w:tab w:val="left" w:pos="600"/>
        </w:tabs>
        <w:jc w:val="both"/>
        <w:rPr>
          <w:rFonts w:ascii="Arial" w:hAnsi="Arial" w:cs="Arial"/>
          <w:sz w:val="14"/>
          <w:szCs w:val="14"/>
          <w:lang w:val="uk-UA"/>
        </w:rPr>
      </w:pPr>
      <w:r w:rsidRPr="00384E55">
        <w:rPr>
          <w:rFonts w:ascii="Arial" w:hAnsi="Arial" w:cs="Arial"/>
          <w:sz w:val="14"/>
          <w:szCs w:val="14"/>
          <w:lang w:val="uk-UA"/>
        </w:rPr>
        <w:t>30.1. Підрядник, за наказом Інженера, зупиняє виконання Робіт або їх частини на період та в спосіб, який Інженер вважає потрібним.</w:t>
      </w:r>
    </w:p>
    <w:p w14:paraId="66429BA0" w14:textId="77777777" w:rsidR="0092256C" w:rsidRPr="00384E55" w:rsidRDefault="0092256C" w:rsidP="0092256C">
      <w:pPr>
        <w:tabs>
          <w:tab w:val="left" w:pos="600"/>
        </w:tabs>
        <w:rPr>
          <w:rFonts w:ascii="Arial" w:hAnsi="Arial" w:cs="Arial"/>
          <w:sz w:val="14"/>
          <w:szCs w:val="14"/>
          <w:lang w:val="uk-UA"/>
        </w:rPr>
      </w:pPr>
    </w:p>
    <w:p w14:paraId="24592B95" w14:textId="77777777" w:rsidR="0092256C" w:rsidRPr="00384E55" w:rsidRDefault="0092256C" w:rsidP="0092256C">
      <w:pPr>
        <w:tabs>
          <w:tab w:val="left" w:pos="600"/>
        </w:tabs>
        <w:jc w:val="both"/>
        <w:rPr>
          <w:rFonts w:ascii="Arial" w:hAnsi="Arial" w:cs="Arial"/>
          <w:sz w:val="14"/>
          <w:szCs w:val="14"/>
          <w:lang w:val="uk-UA"/>
        </w:rPr>
      </w:pPr>
      <w:r w:rsidRPr="00384E55">
        <w:rPr>
          <w:rFonts w:ascii="Arial" w:hAnsi="Arial" w:cs="Arial"/>
          <w:sz w:val="14"/>
          <w:szCs w:val="14"/>
          <w:lang w:val="uk-UA"/>
        </w:rPr>
        <w:t xml:space="preserve">30.2. На період зупинення Робіт, Підрядник вживає таких заходів, спрямованих не збереження та захист Робіт, устаткування, обладнання та Об'єкту, що можуть бути необхідними, від руйнування або завдання збитків чи шкоди. </w:t>
      </w:r>
    </w:p>
    <w:p w14:paraId="0BE9C089" w14:textId="77777777" w:rsidR="0092256C" w:rsidRPr="00384E55" w:rsidRDefault="0092256C" w:rsidP="0092256C">
      <w:pPr>
        <w:tabs>
          <w:tab w:val="left" w:pos="600"/>
        </w:tabs>
        <w:ind w:left="600" w:hanging="600"/>
        <w:jc w:val="both"/>
        <w:rPr>
          <w:rFonts w:ascii="Arial" w:hAnsi="Arial" w:cs="Arial"/>
          <w:sz w:val="14"/>
          <w:szCs w:val="14"/>
          <w:lang w:val="uk-UA"/>
        </w:rPr>
      </w:pPr>
    </w:p>
    <w:p w14:paraId="218BED3C" w14:textId="77777777" w:rsidR="0092256C" w:rsidRPr="00384E55" w:rsidRDefault="0092256C" w:rsidP="0092256C">
      <w:pPr>
        <w:tabs>
          <w:tab w:val="left" w:pos="600"/>
        </w:tabs>
        <w:jc w:val="both"/>
        <w:rPr>
          <w:rFonts w:ascii="Arial" w:hAnsi="Arial" w:cs="Arial"/>
          <w:sz w:val="14"/>
          <w:szCs w:val="14"/>
          <w:lang w:val="uk-UA"/>
        </w:rPr>
      </w:pPr>
      <w:r w:rsidRPr="00384E55">
        <w:rPr>
          <w:rFonts w:ascii="Arial" w:hAnsi="Arial" w:cs="Arial"/>
          <w:sz w:val="14"/>
          <w:szCs w:val="14"/>
          <w:lang w:val="uk-UA"/>
        </w:rPr>
        <w:t xml:space="preserve">30.3. Додаткові витрати, понесені у зв'язку із такими захисними заходами, додаються до </w:t>
      </w:r>
      <w:r w:rsidR="00FE7D8D" w:rsidRPr="00384E55">
        <w:rPr>
          <w:rFonts w:ascii="Arial" w:hAnsi="Arial" w:cs="Arial"/>
          <w:sz w:val="14"/>
          <w:szCs w:val="14"/>
          <w:lang w:val="uk-UA"/>
        </w:rPr>
        <w:t>Договірної</w:t>
      </w:r>
      <w:r w:rsidRPr="00384E55">
        <w:rPr>
          <w:rFonts w:ascii="Arial" w:hAnsi="Arial" w:cs="Arial"/>
          <w:sz w:val="14"/>
          <w:szCs w:val="14"/>
          <w:lang w:val="uk-UA"/>
        </w:rPr>
        <w:t xml:space="preserve"> ціни, за винятком, коли таке зупинення є:</w:t>
      </w:r>
    </w:p>
    <w:p w14:paraId="1018E9BF" w14:textId="77777777" w:rsidR="0092256C" w:rsidRPr="00384E55" w:rsidRDefault="0092256C" w:rsidP="0092256C">
      <w:pPr>
        <w:tabs>
          <w:tab w:val="left" w:pos="600"/>
        </w:tabs>
        <w:ind w:left="600" w:hanging="600"/>
        <w:jc w:val="both"/>
        <w:rPr>
          <w:rFonts w:ascii="Arial" w:hAnsi="Arial" w:cs="Arial"/>
          <w:sz w:val="14"/>
          <w:szCs w:val="14"/>
          <w:lang w:val="uk-UA"/>
        </w:rPr>
      </w:pPr>
    </w:p>
    <w:p w14:paraId="26CBFAC9" w14:textId="77777777" w:rsidR="0092256C" w:rsidRPr="00384E55" w:rsidRDefault="0092256C" w:rsidP="002D49A2">
      <w:pPr>
        <w:pStyle w:val="ListParagraph"/>
        <w:numPr>
          <w:ilvl w:val="0"/>
          <w:numId w:val="21"/>
        </w:numPr>
        <w:contextualSpacing/>
        <w:jc w:val="both"/>
        <w:rPr>
          <w:rFonts w:ascii="Arial" w:hAnsi="Arial" w:cs="Arial"/>
          <w:sz w:val="14"/>
          <w:szCs w:val="14"/>
          <w:lang w:val="uk-UA"/>
        </w:rPr>
      </w:pPr>
      <w:r w:rsidRPr="00384E55">
        <w:rPr>
          <w:rFonts w:ascii="Arial" w:hAnsi="Arial" w:cs="Arial"/>
          <w:sz w:val="14"/>
          <w:szCs w:val="14"/>
          <w:lang w:val="uk-UA"/>
        </w:rPr>
        <w:t>необхідним з вини Підрядника; або</w:t>
      </w:r>
    </w:p>
    <w:p w14:paraId="7A60C5E9" w14:textId="77777777" w:rsidR="0092256C" w:rsidRPr="00384E55" w:rsidRDefault="0092256C" w:rsidP="002D49A2">
      <w:pPr>
        <w:pStyle w:val="ListParagraph"/>
        <w:numPr>
          <w:ilvl w:val="0"/>
          <w:numId w:val="21"/>
        </w:numPr>
        <w:contextualSpacing/>
        <w:jc w:val="both"/>
        <w:rPr>
          <w:rFonts w:ascii="Arial" w:hAnsi="Arial" w:cs="Arial"/>
          <w:sz w:val="14"/>
          <w:szCs w:val="14"/>
          <w:lang w:val="uk-UA"/>
        </w:rPr>
      </w:pPr>
      <w:r w:rsidRPr="00384E55">
        <w:rPr>
          <w:rFonts w:ascii="Arial" w:hAnsi="Arial" w:cs="Arial"/>
          <w:sz w:val="14"/>
          <w:szCs w:val="14"/>
          <w:lang w:val="uk-UA"/>
        </w:rPr>
        <w:t>необхідним з огляду на нормальні погодні умови на об'єкті; або</w:t>
      </w:r>
    </w:p>
    <w:p w14:paraId="6D957420" w14:textId="77777777" w:rsidR="0092256C" w:rsidRPr="00384E55" w:rsidRDefault="0092256C" w:rsidP="002D49A2">
      <w:pPr>
        <w:pStyle w:val="ListParagraph"/>
        <w:numPr>
          <w:ilvl w:val="0"/>
          <w:numId w:val="21"/>
        </w:numPr>
        <w:tabs>
          <w:tab w:val="left" w:pos="709"/>
        </w:tabs>
        <w:contextualSpacing/>
        <w:jc w:val="both"/>
        <w:rPr>
          <w:rFonts w:ascii="Arial" w:hAnsi="Arial" w:cs="Arial"/>
          <w:sz w:val="14"/>
          <w:szCs w:val="14"/>
          <w:lang w:val="uk-UA"/>
        </w:rPr>
      </w:pPr>
      <w:r w:rsidRPr="00384E55">
        <w:rPr>
          <w:rFonts w:ascii="Arial" w:hAnsi="Arial" w:cs="Arial"/>
          <w:sz w:val="14"/>
          <w:szCs w:val="14"/>
          <w:lang w:val="uk-UA"/>
        </w:rPr>
        <w:t>необхідним у контексті забезпечення безпеки та належного виконання Робіт або їх частини у тій мірі, в якій така необхідність не є наслідком дії або упущення з боку Інженера або Організації-підрядника чи будь-яких інших виняткових ризиків, про які йдеться у Статті 29.</w:t>
      </w:r>
    </w:p>
    <w:p w14:paraId="1994F2D4" w14:textId="77777777" w:rsidR="0092256C" w:rsidRPr="00384E55" w:rsidRDefault="0092256C" w:rsidP="0092256C">
      <w:pPr>
        <w:tabs>
          <w:tab w:val="left" w:pos="330"/>
        </w:tabs>
        <w:rPr>
          <w:rFonts w:ascii="Arial" w:hAnsi="Arial" w:cs="Arial"/>
          <w:sz w:val="14"/>
          <w:szCs w:val="14"/>
          <w:lang w:val="uk-UA"/>
        </w:rPr>
      </w:pPr>
    </w:p>
    <w:p w14:paraId="02346498" w14:textId="77777777"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30.4. Інженер, після консультації з Організацією-замовником, визначає необхідність такого додатково платежу та/або продовження періоду виконання на користь Підрядника щодо вимоги, яка на думку Інженера, є справедливою та розумною.</w:t>
      </w:r>
    </w:p>
    <w:p w14:paraId="2F03C9D3" w14:textId="77777777" w:rsidR="0092256C" w:rsidRPr="00384E55" w:rsidRDefault="0092256C" w:rsidP="0092256C">
      <w:pPr>
        <w:tabs>
          <w:tab w:val="left" w:pos="615"/>
        </w:tabs>
        <w:rPr>
          <w:rFonts w:ascii="Arial" w:hAnsi="Arial" w:cs="Arial"/>
          <w:sz w:val="14"/>
          <w:szCs w:val="14"/>
          <w:lang w:val="uk-UA"/>
        </w:rPr>
      </w:pPr>
    </w:p>
    <w:p w14:paraId="3F627CBF" w14:textId="77777777"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30.5.</w:t>
      </w:r>
      <w:r w:rsidRPr="00384E55">
        <w:rPr>
          <w:rFonts w:ascii="Arial" w:hAnsi="Arial" w:cs="Arial"/>
          <w:b/>
          <w:sz w:val="14"/>
          <w:szCs w:val="14"/>
          <w:lang w:val="uk-UA"/>
        </w:rPr>
        <w:t>Якщо</w:t>
      </w:r>
      <w:r w:rsidRPr="00384E55">
        <w:rPr>
          <w:rFonts w:ascii="Arial" w:hAnsi="Arial" w:cs="Arial"/>
          <w:sz w:val="14"/>
          <w:szCs w:val="14"/>
          <w:lang w:val="uk-UA"/>
        </w:rPr>
        <w:t xml:space="preserve"> зупинення триває довше 180 днів і не є з вини Підрядника, Підрядник може, шляхом направлення Інженеру та Організації-замовнику </w:t>
      </w:r>
      <w:r w:rsidRPr="00384E55">
        <w:rPr>
          <w:rFonts w:ascii="Arial" w:hAnsi="Arial" w:cs="Arial"/>
          <w:sz w:val="14"/>
          <w:szCs w:val="14"/>
          <w:lang w:val="uk-UA"/>
        </w:rPr>
        <w:lastRenderedPageBreak/>
        <w:t xml:space="preserve">повідомлення, просити про дозвіл розпочати виконання знову або розірвати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протягом 14 днів.</w:t>
      </w:r>
    </w:p>
    <w:p w14:paraId="405874BE"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31. ОГЛЯДИ ТА ПЕРЕВІРКА</w:t>
      </w:r>
    </w:p>
    <w:p w14:paraId="1C837032" w14:textId="77777777" w:rsidR="0092256C" w:rsidRPr="00384E55" w:rsidRDefault="0092256C" w:rsidP="0092256C">
      <w:pPr>
        <w:tabs>
          <w:tab w:val="left" w:pos="615"/>
        </w:tabs>
        <w:jc w:val="both"/>
        <w:rPr>
          <w:rFonts w:ascii="Arial" w:hAnsi="Arial" w:cs="Arial"/>
          <w:sz w:val="14"/>
          <w:szCs w:val="14"/>
          <w:lang w:val="uk-UA"/>
        </w:rPr>
      </w:pPr>
      <w:r w:rsidRPr="00384E55">
        <w:rPr>
          <w:rFonts w:ascii="Arial" w:hAnsi="Arial" w:cs="Arial"/>
          <w:sz w:val="14"/>
          <w:szCs w:val="14"/>
          <w:lang w:val="uk-UA"/>
        </w:rPr>
        <w:t xml:space="preserve">31.1. Усі матеріали та кваліфікація робочої сили повинні відповідати викладеним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вимогам, а також вказівкам Інженера, і підлягають перевірці час від часу за вказівкою Інженера у місці проведення виробничих робіт або робіт зі збірки, або ж на Об'єкті або в будь-якому іншому місці.  Підрядник надає таку допомогу, засоби, обладнання, штат та матеріали, які зазвичай вимагаються для проведення огляду, замірів та перевірок будь-яких робіт, а також якості, ваги або кількості будь-яких використовуваних матеріалів, а також надає зразки матеріалів, до їх використання в Роботах, для перевірки, за вибором та вказівкою Інженера.  Усе обладнання та засоби, що використовуються для перевірок, наданні Підрядником, можуть застосовуватись виключно Інженером або Підрядником відповідно до вказівок Інженера. </w:t>
      </w:r>
    </w:p>
    <w:p w14:paraId="7973F977" w14:textId="77777777" w:rsidR="0092256C" w:rsidRPr="00384E55" w:rsidRDefault="0092256C" w:rsidP="0092256C">
      <w:pPr>
        <w:pStyle w:val="BodyTextIndent"/>
        <w:ind w:left="0"/>
        <w:rPr>
          <w:rFonts w:ascii="Arial" w:hAnsi="Arial" w:cs="Arial"/>
          <w:sz w:val="14"/>
          <w:szCs w:val="14"/>
          <w:lang w:val="uk-UA"/>
        </w:rPr>
      </w:pPr>
    </w:p>
    <w:p w14:paraId="7136391F" w14:textId="77777777" w:rsidR="0092256C" w:rsidRPr="00384E55" w:rsidRDefault="0092256C" w:rsidP="0092256C">
      <w:pPr>
        <w:pStyle w:val="BodyTextIndent"/>
        <w:ind w:left="0"/>
        <w:jc w:val="both"/>
        <w:rPr>
          <w:rFonts w:ascii="Arial" w:hAnsi="Arial" w:cs="Arial"/>
          <w:sz w:val="14"/>
          <w:szCs w:val="14"/>
          <w:lang w:val="uk-UA"/>
        </w:rPr>
      </w:pPr>
      <w:r w:rsidRPr="00384E55">
        <w:rPr>
          <w:rFonts w:ascii="Arial" w:hAnsi="Arial" w:cs="Arial"/>
          <w:sz w:val="14"/>
          <w:szCs w:val="14"/>
          <w:lang w:val="uk-UA"/>
        </w:rPr>
        <w:t xml:space="preserve">31.2. Підрядник надає зразки за власний кошт. </w:t>
      </w:r>
    </w:p>
    <w:p w14:paraId="483A53DF" w14:textId="77777777" w:rsidR="0092256C" w:rsidRPr="00384E55" w:rsidRDefault="0092256C" w:rsidP="0092256C">
      <w:pPr>
        <w:jc w:val="both"/>
        <w:rPr>
          <w:rFonts w:ascii="Arial" w:hAnsi="Arial" w:cs="Arial"/>
          <w:b/>
          <w:sz w:val="14"/>
          <w:szCs w:val="14"/>
          <w:lang w:val="uk-UA"/>
        </w:rPr>
      </w:pPr>
      <w:r w:rsidRPr="00384E55">
        <w:rPr>
          <w:rFonts w:ascii="Arial" w:hAnsi="Arial" w:cs="Arial"/>
          <w:sz w:val="14"/>
          <w:szCs w:val="14"/>
          <w:lang w:val="uk-UA"/>
        </w:rPr>
        <w:t xml:space="preserve">31.3. Підрядник несе усі витрати, пов'язані із такими перевірками: </w:t>
      </w:r>
    </w:p>
    <w:p w14:paraId="00B0645D" w14:textId="77777777" w:rsidR="0092256C" w:rsidRPr="00384E55" w:rsidRDefault="0092256C" w:rsidP="0092256C">
      <w:pPr>
        <w:jc w:val="both"/>
        <w:rPr>
          <w:rFonts w:ascii="Arial" w:hAnsi="Arial" w:cs="Arial"/>
          <w:sz w:val="14"/>
          <w:szCs w:val="14"/>
          <w:lang w:val="uk-UA"/>
        </w:rPr>
      </w:pPr>
    </w:p>
    <w:p w14:paraId="0A06E8CE" w14:textId="77777777" w:rsidR="0092256C" w:rsidRPr="00384E55" w:rsidRDefault="0092256C" w:rsidP="002D49A2">
      <w:pPr>
        <w:pStyle w:val="ListParagraph"/>
        <w:numPr>
          <w:ilvl w:val="0"/>
          <w:numId w:val="22"/>
        </w:numPr>
        <w:contextualSpacing/>
        <w:jc w:val="both"/>
        <w:rPr>
          <w:rFonts w:ascii="Arial" w:hAnsi="Arial" w:cs="Arial"/>
          <w:sz w:val="14"/>
          <w:szCs w:val="14"/>
          <w:lang w:val="uk-UA"/>
        </w:rPr>
      </w:pPr>
      <w:r w:rsidRPr="00384E55">
        <w:rPr>
          <w:rFonts w:ascii="Arial" w:hAnsi="Arial" w:cs="Arial"/>
          <w:sz w:val="14"/>
          <w:szCs w:val="14"/>
          <w:lang w:val="uk-UA"/>
        </w:rPr>
        <w:t xml:space="preserve">Що чітко передбачені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чи вказані у ньому; </w:t>
      </w:r>
    </w:p>
    <w:p w14:paraId="461DCFF9" w14:textId="77777777" w:rsidR="0092256C" w:rsidRPr="00384E55" w:rsidRDefault="0092256C" w:rsidP="002D49A2">
      <w:pPr>
        <w:pStyle w:val="ListParagraph"/>
        <w:numPr>
          <w:ilvl w:val="0"/>
          <w:numId w:val="22"/>
        </w:numPr>
        <w:contextualSpacing/>
        <w:jc w:val="both"/>
        <w:rPr>
          <w:rFonts w:ascii="Arial" w:hAnsi="Arial" w:cs="Arial"/>
          <w:sz w:val="14"/>
          <w:szCs w:val="14"/>
          <w:lang w:val="uk-UA"/>
        </w:rPr>
      </w:pPr>
      <w:r w:rsidRPr="00384E55">
        <w:rPr>
          <w:rFonts w:ascii="Arial" w:hAnsi="Arial" w:cs="Arial"/>
          <w:sz w:val="14"/>
          <w:szCs w:val="14"/>
          <w:lang w:val="uk-UA"/>
        </w:rPr>
        <w:t xml:space="preserve">Що передбачають перевірку навантаження або перевірку на предмет відповідності Робіт або їх частини меті, для якої вони призначені. </w:t>
      </w:r>
    </w:p>
    <w:p w14:paraId="00C05E16" w14:textId="77777777" w:rsidR="0092256C" w:rsidRPr="00384E55" w:rsidRDefault="0092256C" w:rsidP="0092256C">
      <w:pPr>
        <w:pStyle w:val="Heading7"/>
        <w:jc w:val="both"/>
        <w:rPr>
          <w:rFonts w:ascii="Arial" w:hAnsi="Arial" w:cs="Arial"/>
          <w:sz w:val="14"/>
          <w:szCs w:val="14"/>
          <w:lang w:val="uk-UA"/>
        </w:rPr>
      </w:pPr>
      <w:r w:rsidRPr="00384E55">
        <w:rPr>
          <w:rFonts w:ascii="Arial" w:hAnsi="Arial" w:cs="Arial"/>
          <w:sz w:val="14"/>
          <w:szCs w:val="14"/>
          <w:lang w:val="uk-UA"/>
        </w:rPr>
        <w:t>31.4. Комплектуючі та матеріали, що не відповідають визначеній якості, будуть відхилені. Підрядник прибирає відхилені комплектуючі та матеріали з Об'єкту протягом проміжку часу, визначеного Інженером. Будь-які Роботи, в яких використовуються відхилені комплектуючі або матеріли, будуть відхилені.</w:t>
      </w:r>
    </w:p>
    <w:p w14:paraId="6EE62CE2" w14:textId="77777777" w:rsidR="0092256C" w:rsidRPr="00384E55" w:rsidRDefault="0092256C" w:rsidP="0092256C">
      <w:pPr>
        <w:tabs>
          <w:tab w:val="left" w:pos="0"/>
          <w:tab w:val="right" w:pos="5676"/>
        </w:tabs>
        <w:jc w:val="both"/>
        <w:rPr>
          <w:rFonts w:ascii="Arial" w:hAnsi="Arial" w:cs="Arial"/>
          <w:sz w:val="14"/>
          <w:szCs w:val="14"/>
          <w:lang w:val="uk-UA"/>
        </w:rPr>
      </w:pPr>
      <w:r w:rsidRPr="00384E55">
        <w:rPr>
          <w:rFonts w:ascii="Arial" w:hAnsi="Arial" w:cs="Arial"/>
          <w:sz w:val="14"/>
          <w:szCs w:val="14"/>
          <w:lang w:val="uk-UA"/>
        </w:rPr>
        <w:t>31.5. Інженер, у ході виконання Робіт та до видачі Акту суттєвого виконання, уповноважений видати наказ або рішення про:</w:t>
      </w:r>
    </w:p>
    <w:p w14:paraId="0F54D178" w14:textId="77777777" w:rsidR="0092256C" w:rsidRPr="00384E55" w:rsidRDefault="0092256C" w:rsidP="0092256C">
      <w:pPr>
        <w:jc w:val="both"/>
        <w:rPr>
          <w:rFonts w:ascii="Arial" w:hAnsi="Arial" w:cs="Arial"/>
          <w:sz w:val="14"/>
          <w:szCs w:val="14"/>
          <w:lang w:val="uk-UA"/>
        </w:rPr>
      </w:pPr>
    </w:p>
    <w:p w14:paraId="43F48EE2" w14:textId="77777777" w:rsidR="0092256C" w:rsidRPr="00384E55" w:rsidRDefault="0092256C" w:rsidP="002D49A2">
      <w:pPr>
        <w:pStyle w:val="ListParagraph"/>
        <w:numPr>
          <w:ilvl w:val="0"/>
          <w:numId w:val="23"/>
        </w:numPr>
        <w:contextualSpacing/>
        <w:jc w:val="both"/>
        <w:rPr>
          <w:rFonts w:ascii="Arial" w:hAnsi="Arial" w:cs="Arial"/>
          <w:sz w:val="14"/>
          <w:szCs w:val="14"/>
          <w:lang w:val="uk-UA"/>
        </w:rPr>
      </w:pPr>
      <w:r w:rsidRPr="00384E55">
        <w:rPr>
          <w:rFonts w:ascii="Arial" w:hAnsi="Arial" w:cs="Arial"/>
          <w:sz w:val="14"/>
          <w:szCs w:val="14"/>
          <w:lang w:val="uk-UA"/>
        </w:rPr>
        <w:t xml:space="preserve">усунення з Об'єкту, до визначеного у адміністративному наказі терміну, будь-які комплектуючих або матеріалів, які, на думку Інженера, не відповідають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14:paraId="181A46FA" w14:textId="77777777" w:rsidR="0092256C" w:rsidRPr="00384E55" w:rsidRDefault="0092256C" w:rsidP="002D49A2">
      <w:pPr>
        <w:pStyle w:val="ListParagraph"/>
        <w:numPr>
          <w:ilvl w:val="0"/>
          <w:numId w:val="23"/>
        </w:numPr>
        <w:contextualSpacing/>
        <w:jc w:val="both"/>
        <w:rPr>
          <w:rFonts w:ascii="Arial" w:hAnsi="Arial" w:cs="Arial"/>
          <w:sz w:val="14"/>
          <w:szCs w:val="14"/>
          <w:lang w:val="uk-UA"/>
        </w:rPr>
      </w:pPr>
      <w:r w:rsidRPr="00384E55">
        <w:rPr>
          <w:rFonts w:ascii="Arial" w:hAnsi="Arial" w:cs="Arial"/>
          <w:sz w:val="14"/>
          <w:szCs w:val="14"/>
          <w:lang w:val="uk-UA"/>
        </w:rPr>
        <w:t>заміну належними та відповідними комплектуючими або матеріалами; або</w:t>
      </w:r>
    </w:p>
    <w:p w14:paraId="43219440" w14:textId="77777777" w:rsidR="0092256C" w:rsidRPr="00384E55" w:rsidRDefault="0092256C" w:rsidP="002D49A2">
      <w:pPr>
        <w:pStyle w:val="BodyTextIndent3"/>
        <w:numPr>
          <w:ilvl w:val="0"/>
          <w:numId w:val="23"/>
        </w:numPr>
        <w:spacing w:after="0"/>
        <w:jc w:val="left"/>
        <w:rPr>
          <w:rFonts w:cs="Arial"/>
          <w:szCs w:val="14"/>
          <w:lang w:val="uk-UA"/>
        </w:rPr>
      </w:pPr>
      <w:r w:rsidRPr="00384E55">
        <w:rPr>
          <w:rFonts w:cs="Arial"/>
          <w:szCs w:val="14"/>
          <w:lang w:val="uk-UA"/>
        </w:rPr>
        <w:t xml:space="preserve">демонтаж та належне перевиконання або задовільний ремонт будь-який Робіт, якщо використані в них комплектуючі, матеріали, кваліфікація або проєкт, за які відповідає Підрядник, на думку Інженера не відповідають </w:t>
      </w:r>
      <w:r w:rsidR="00FE7D8D" w:rsidRPr="00384E55">
        <w:rPr>
          <w:rFonts w:cs="Arial"/>
          <w:szCs w:val="14"/>
          <w:lang w:val="uk-UA"/>
        </w:rPr>
        <w:t>Договору</w:t>
      </w:r>
      <w:r w:rsidRPr="00384E55">
        <w:rPr>
          <w:rFonts w:cs="Arial"/>
          <w:szCs w:val="14"/>
          <w:lang w:val="uk-UA"/>
        </w:rPr>
        <w:t>, не дивлячись на попереднє проведення тестів щодо них або попередні платежі за них.</w:t>
      </w:r>
    </w:p>
    <w:p w14:paraId="7A413443"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32. ПРАВО ВЛАСНОСТІ НА УСТАТКУВАННЯ ТА МАТЕРІАЛИ</w:t>
      </w:r>
    </w:p>
    <w:p w14:paraId="327EE673" w14:textId="77777777" w:rsidR="0092256C" w:rsidRPr="00384E55" w:rsidRDefault="0092256C" w:rsidP="0092256C">
      <w:pPr>
        <w:tabs>
          <w:tab w:val="left" w:pos="709"/>
          <w:tab w:val="right" w:pos="5676"/>
        </w:tabs>
        <w:jc w:val="both"/>
        <w:rPr>
          <w:rFonts w:ascii="Arial" w:hAnsi="Arial" w:cs="Arial"/>
          <w:sz w:val="14"/>
          <w:szCs w:val="14"/>
          <w:lang w:val="uk-UA"/>
        </w:rPr>
      </w:pPr>
      <w:r w:rsidRPr="00384E55">
        <w:rPr>
          <w:rFonts w:ascii="Arial" w:hAnsi="Arial" w:cs="Arial"/>
          <w:sz w:val="14"/>
          <w:szCs w:val="14"/>
          <w:lang w:val="uk-UA"/>
        </w:rPr>
        <w:t>32.1. Усе обладнання, Тимчасові роботи, устаткування та матеріали, надані Підрядником, вважаються, після розміщення на Об'єкті, такими, що підлягають використанню виключно для виконання Робіт, і Підрядник не має права, без згоди Інженера, усувати їх повністю чи частково, за винятком, коли необхідне переміщення з однієї частини Об'єкту на іншу. Проте така згода не вимагається для транспортних засобів, задіяних у перевезенні персоналу, робочої сили, обладнання, Тимчасових робіт, устаткування або матеріалів з або до Об'єкту.</w:t>
      </w:r>
    </w:p>
    <w:p w14:paraId="495BAA36" w14:textId="77777777" w:rsidR="0092256C" w:rsidRPr="00384E55" w:rsidRDefault="0092256C" w:rsidP="0092256C">
      <w:pPr>
        <w:tabs>
          <w:tab w:val="right" w:pos="5676"/>
        </w:tabs>
        <w:jc w:val="both"/>
        <w:rPr>
          <w:rFonts w:ascii="Arial" w:hAnsi="Arial" w:cs="Arial"/>
          <w:sz w:val="14"/>
          <w:szCs w:val="14"/>
          <w:lang w:val="uk-UA"/>
        </w:rPr>
      </w:pPr>
    </w:p>
    <w:p w14:paraId="5C9DAAB0" w14:textId="77777777" w:rsidR="0092256C" w:rsidRPr="00384E55" w:rsidRDefault="0092256C" w:rsidP="0092256C">
      <w:pPr>
        <w:tabs>
          <w:tab w:val="right" w:pos="5676"/>
        </w:tabs>
        <w:jc w:val="both"/>
        <w:rPr>
          <w:rFonts w:ascii="Arial" w:hAnsi="Arial" w:cs="Arial"/>
          <w:sz w:val="14"/>
          <w:szCs w:val="14"/>
          <w:lang w:val="uk-UA"/>
        </w:rPr>
      </w:pPr>
      <w:r w:rsidRPr="00384E55">
        <w:rPr>
          <w:rFonts w:ascii="Arial" w:hAnsi="Arial" w:cs="Arial"/>
          <w:sz w:val="14"/>
          <w:szCs w:val="14"/>
          <w:lang w:val="uk-UA"/>
        </w:rPr>
        <w:t>32.2. Усі матеріали та обладнання, що покриваються платежами Організації-замовника Підряднику, стають, після здійснення платежу, виключною власністю Організації-замовника, без обмеження відповідальності Підрядника за поводження з ними.</w:t>
      </w:r>
    </w:p>
    <w:p w14:paraId="27AA104F" w14:textId="77777777" w:rsidR="0092256C" w:rsidRPr="00384E55" w:rsidRDefault="0092256C" w:rsidP="0092256C">
      <w:pPr>
        <w:tabs>
          <w:tab w:val="right" w:pos="5676"/>
        </w:tabs>
        <w:jc w:val="both"/>
        <w:rPr>
          <w:rFonts w:ascii="Arial" w:hAnsi="Arial" w:cs="Arial"/>
          <w:sz w:val="14"/>
          <w:szCs w:val="14"/>
          <w:lang w:val="uk-UA"/>
        </w:rPr>
      </w:pPr>
    </w:p>
    <w:p w14:paraId="42406F88" w14:textId="77777777" w:rsidR="0092256C" w:rsidRPr="00384E55" w:rsidRDefault="0092256C" w:rsidP="0092256C">
      <w:pPr>
        <w:tabs>
          <w:tab w:val="right" w:pos="5676"/>
        </w:tabs>
        <w:jc w:val="both"/>
        <w:rPr>
          <w:rFonts w:ascii="Arial" w:hAnsi="Arial" w:cs="Arial"/>
          <w:sz w:val="14"/>
          <w:szCs w:val="14"/>
          <w:lang w:val="uk-UA"/>
        </w:rPr>
      </w:pPr>
      <w:r w:rsidRPr="00384E55">
        <w:rPr>
          <w:rFonts w:ascii="Arial" w:hAnsi="Arial" w:cs="Arial"/>
          <w:sz w:val="14"/>
          <w:szCs w:val="14"/>
          <w:lang w:val="uk-UA"/>
        </w:rPr>
        <w:t>32.3. Право власності на будь-яке обладнання, надане Організацією-замовником, залишається за Організацією-замовником.</w:t>
      </w:r>
    </w:p>
    <w:p w14:paraId="3D037D2A" w14:textId="77777777" w:rsidR="0092256C" w:rsidRPr="00384E55" w:rsidRDefault="0092256C" w:rsidP="0092256C">
      <w:pPr>
        <w:tabs>
          <w:tab w:val="right" w:pos="5676"/>
        </w:tabs>
        <w:jc w:val="both"/>
        <w:rPr>
          <w:rFonts w:ascii="Arial" w:hAnsi="Arial" w:cs="Arial"/>
          <w:sz w:val="14"/>
          <w:szCs w:val="14"/>
          <w:lang w:val="uk-UA"/>
        </w:rPr>
      </w:pPr>
    </w:p>
    <w:p w14:paraId="49E5760B" w14:textId="77777777" w:rsidR="0092256C" w:rsidRPr="00384E55" w:rsidRDefault="0092256C" w:rsidP="0092256C">
      <w:pPr>
        <w:pStyle w:val="BodyText2"/>
        <w:tabs>
          <w:tab w:val="right" w:pos="5676"/>
        </w:tabs>
        <w:rPr>
          <w:rFonts w:cs="Arial"/>
          <w:szCs w:val="14"/>
          <w:lang w:val="uk-UA"/>
        </w:rPr>
      </w:pPr>
      <w:r w:rsidRPr="00384E55">
        <w:rPr>
          <w:rFonts w:cs="Arial"/>
          <w:szCs w:val="14"/>
          <w:lang w:val="uk-UA"/>
        </w:rPr>
        <w:t xml:space="preserve">32.4. Після припинення дії </w:t>
      </w:r>
      <w:r w:rsidR="00FE7D8D" w:rsidRPr="00384E55">
        <w:rPr>
          <w:rFonts w:cs="Arial"/>
          <w:szCs w:val="14"/>
          <w:lang w:val="uk-UA"/>
        </w:rPr>
        <w:t>Договору</w:t>
      </w:r>
      <w:r w:rsidRPr="00384E55">
        <w:rPr>
          <w:rFonts w:cs="Arial"/>
          <w:szCs w:val="14"/>
          <w:lang w:val="uk-UA"/>
        </w:rPr>
        <w:t>, обладнання, Тимчасові роботи, устаткування та матеріали на Об'єкті мають бути ліквідовані відповідно до Статті 55.4.</w:t>
      </w:r>
    </w:p>
    <w:p w14:paraId="02EE7046" w14:textId="77777777" w:rsidR="0092256C" w:rsidRPr="00384E55" w:rsidRDefault="0092256C" w:rsidP="0092256C">
      <w:pPr>
        <w:pStyle w:val="Heading5"/>
        <w:jc w:val="center"/>
        <w:rPr>
          <w:rFonts w:ascii="Arial" w:hAnsi="Arial" w:cs="Arial"/>
          <w:i w:val="0"/>
          <w:color w:val="44546A" w:themeColor="text2"/>
          <w:sz w:val="14"/>
          <w:szCs w:val="14"/>
          <w:lang w:val="uk-UA"/>
        </w:rPr>
      </w:pPr>
      <w:r w:rsidRPr="00384E55">
        <w:rPr>
          <w:rFonts w:ascii="Arial" w:hAnsi="Arial" w:cs="Arial"/>
          <w:i w:val="0"/>
          <w:color w:val="44546A" w:themeColor="text2"/>
          <w:sz w:val="14"/>
          <w:szCs w:val="14"/>
          <w:lang w:val="uk-UA"/>
        </w:rPr>
        <w:t xml:space="preserve">ЦІНА </w:t>
      </w:r>
      <w:r w:rsidR="00FE7D8D" w:rsidRPr="00384E55">
        <w:rPr>
          <w:rFonts w:ascii="Arial" w:hAnsi="Arial" w:cs="Arial"/>
          <w:i w:val="0"/>
          <w:color w:val="44546A" w:themeColor="text2"/>
          <w:sz w:val="14"/>
          <w:szCs w:val="14"/>
          <w:lang w:val="uk-UA"/>
        </w:rPr>
        <w:t>ДОГОВОРУ</w:t>
      </w:r>
      <w:r w:rsidRPr="00384E55">
        <w:rPr>
          <w:rFonts w:ascii="Arial" w:hAnsi="Arial" w:cs="Arial"/>
          <w:i w:val="0"/>
          <w:color w:val="44546A" w:themeColor="text2"/>
          <w:sz w:val="14"/>
          <w:szCs w:val="14"/>
          <w:lang w:val="uk-UA"/>
        </w:rPr>
        <w:t xml:space="preserve"> ТА РОЗРАХУНКИ</w:t>
      </w:r>
    </w:p>
    <w:p w14:paraId="1055CC9A"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33. ДОСТАТНІСТЬ ЗАПРОПОНОВАНОЇ ЦІНИ</w:t>
      </w:r>
    </w:p>
    <w:p w14:paraId="4696F901" w14:textId="77777777" w:rsidR="0092256C" w:rsidRPr="00384E55" w:rsidRDefault="0092256C" w:rsidP="0092256C">
      <w:pPr>
        <w:tabs>
          <w:tab w:val="left" w:pos="615"/>
          <w:tab w:val="right" w:pos="4772"/>
        </w:tabs>
        <w:jc w:val="both"/>
        <w:rPr>
          <w:rFonts w:ascii="Arial" w:hAnsi="Arial" w:cs="Arial"/>
          <w:sz w:val="14"/>
          <w:szCs w:val="14"/>
          <w:lang w:val="uk-UA"/>
        </w:rPr>
      </w:pPr>
      <w:r w:rsidRPr="00384E55">
        <w:rPr>
          <w:rFonts w:ascii="Arial" w:hAnsi="Arial" w:cs="Arial"/>
          <w:sz w:val="14"/>
          <w:szCs w:val="14"/>
          <w:lang w:val="uk-UA"/>
        </w:rPr>
        <w:t xml:space="preserve">33.1. Вважається, що Підрядник оглянув та перевірив Об'єкт та прилеглу територію, а також переконався у типі ґрунту та підґрунту перед подачею пропозицію до участі в тендері. Вважається, що він також врахував форму та характер Об'єкту, обсяг та характер робіт і матеріалів, необхідних для </w:t>
      </w:r>
      <w:r w:rsidRPr="00384E55">
        <w:rPr>
          <w:rFonts w:ascii="Arial" w:hAnsi="Arial" w:cs="Arial"/>
          <w:sz w:val="14"/>
          <w:szCs w:val="14"/>
          <w:lang w:val="uk-UA"/>
        </w:rPr>
        <w:t>виконання Робіт, засоби комунікації та доступу на Об'єкт, житлові приміщення, які можуть знадобитись йому, та загалом отримав усю необхідну йому інформацію щодо ризиків, позаштатних ситуацій та будь-яких інших обставин, що впливають на його пропозицію до участі в тендері або мають для неї наслідки.</w:t>
      </w:r>
    </w:p>
    <w:p w14:paraId="28DB69AA" w14:textId="77777777" w:rsidR="0092256C" w:rsidRPr="00384E55" w:rsidRDefault="0092256C" w:rsidP="0092256C">
      <w:pPr>
        <w:tabs>
          <w:tab w:val="right" w:pos="4772"/>
        </w:tabs>
        <w:rPr>
          <w:rFonts w:ascii="Arial" w:hAnsi="Arial" w:cs="Arial"/>
          <w:sz w:val="14"/>
          <w:szCs w:val="14"/>
          <w:lang w:val="uk-UA"/>
        </w:rPr>
      </w:pPr>
    </w:p>
    <w:p w14:paraId="0471717C" w14:textId="77777777" w:rsidR="0092256C" w:rsidRPr="00384E55" w:rsidRDefault="0092256C" w:rsidP="0092256C">
      <w:pPr>
        <w:tabs>
          <w:tab w:val="left" w:pos="600"/>
        </w:tabs>
        <w:jc w:val="both"/>
        <w:rPr>
          <w:rFonts w:ascii="Arial" w:hAnsi="Arial" w:cs="Arial"/>
          <w:sz w:val="14"/>
          <w:szCs w:val="14"/>
          <w:lang w:val="uk-UA"/>
        </w:rPr>
      </w:pPr>
      <w:r w:rsidRPr="00384E55">
        <w:rPr>
          <w:rFonts w:ascii="Arial" w:hAnsi="Arial" w:cs="Arial"/>
          <w:sz w:val="14"/>
          <w:szCs w:val="14"/>
          <w:lang w:val="uk-UA"/>
        </w:rPr>
        <w:t xml:space="preserve">33.2. Вважається, що Підрядник переконався, перед подачею пропозиції до участі в тендері, у коректності та повноті своєї пропозиції або тендерної заявки, а також тарифів та цін, зазначених у відомості робіт або розбивці загальної ціни, що, за винятком передбачення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іншого, покривають усі його зобов'язання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0F1B438B" w14:textId="77777777" w:rsidR="0092256C" w:rsidRPr="00384E55" w:rsidRDefault="0092256C" w:rsidP="0092256C">
      <w:pPr>
        <w:tabs>
          <w:tab w:val="left" w:pos="600"/>
        </w:tabs>
        <w:rPr>
          <w:rFonts w:ascii="Arial" w:hAnsi="Arial" w:cs="Arial"/>
          <w:sz w:val="14"/>
          <w:szCs w:val="14"/>
          <w:lang w:val="uk-UA"/>
        </w:rPr>
      </w:pPr>
    </w:p>
    <w:p w14:paraId="23FAE664" w14:textId="77777777" w:rsidR="0092256C" w:rsidRPr="00384E55" w:rsidRDefault="0092256C" w:rsidP="0092256C">
      <w:pPr>
        <w:tabs>
          <w:tab w:val="left" w:pos="615"/>
          <w:tab w:val="left" w:pos="3285"/>
          <w:tab w:val="right" w:pos="4772"/>
        </w:tabs>
        <w:jc w:val="both"/>
        <w:rPr>
          <w:rFonts w:ascii="Arial" w:hAnsi="Arial" w:cs="Arial"/>
          <w:sz w:val="14"/>
          <w:szCs w:val="14"/>
          <w:lang w:val="uk-UA"/>
        </w:rPr>
      </w:pPr>
      <w:r w:rsidRPr="00384E55">
        <w:rPr>
          <w:rFonts w:ascii="Arial" w:hAnsi="Arial" w:cs="Arial"/>
          <w:sz w:val="14"/>
          <w:szCs w:val="14"/>
          <w:lang w:val="uk-UA"/>
        </w:rPr>
        <w:t>33.3. Оскільки вважається, що Підрядник визначив свої ціни, виходячи із власних підрахунків, операцій та оцінок, він зобов'язується виконувати, без додаткової оплати, будь-яку роботу, яка підпадає під будь-який пункт його пропозиції або тендерної заявки, для якого він не зазначив ні ціни за одиницю, ні паушального платежу.</w:t>
      </w:r>
    </w:p>
    <w:p w14:paraId="6B655B53"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34. ПЕРЕГЛЯД ЦІНИ</w:t>
      </w:r>
    </w:p>
    <w:p w14:paraId="2A6D668E" w14:textId="77777777" w:rsidR="0092256C" w:rsidRPr="00384E55" w:rsidRDefault="0092256C" w:rsidP="0092256C">
      <w:pPr>
        <w:tabs>
          <w:tab w:val="left" w:pos="615"/>
          <w:tab w:val="right" w:pos="4781"/>
        </w:tabs>
        <w:jc w:val="both"/>
        <w:rPr>
          <w:rFonts w:ascii="Arial" w:hAnsi="Arial" w:cs="Arial"/>
          <w:color w:val="000000"/>
          <w:sz w:val="14"/>
          <w:szCs w:val="14"/>
          <w:lang w:val="uk-UA"/>
        </w:rPr>
      </w:pPr>
      <w:r w:rsidRPr="00384E55">
        <w:rPr>
          <w:rFonts w:ascii="Arial" w:hAnsi="Arial" w:cs="Arial"/>
          <w:color w:val="000000"/>
          <w:sz w:val="14"/>
          <w:szCs w:val="14"/>
          <w:lang w:val="uk-UA"/>
        </w:rPr>
        <w:t xml:space="preserve">Якщо </w:t>
      </w:r>
      <w:r w:rsidR="00FE7D8D" w:rsidRPr="00384E55">
        <w:rPr>
          <w:rFonts w:ascii="Arial" w:hAnsi="Arial" w:cs="Arial"/>
          <w:color w:val="000000"/>
          <w:sz w:val="14"/>
          <w:szCs w:val="14"/>
          <w:lang w:val="uk-UA"/>
        </w:rPr>
        <w:t>Договором</w:t>
      </w:r>
      <w:r w:rsidRPr="00384E55">
        <w:rPr>
          <w:rFonts w:ascii="Arial" w:hAnsi="Arial" w:cs="Arial"/>
          <w:color w:val="000000"/>
          <w:sz w:val="14"/>
          <w:szCs w:val="14"/>
          <w:lang w:val="uk-UA"/>
        </w:rPr>
        <w:t xml:space="preserve"> не передбачено інше, зміни у Ціні </w:t>
      </w:r>
      <w:r w:rsidR="00FE7D8D" w:rsidRPr="00384E55">
        <w:rPr>
          <w:rFonts w:ascii="Arial" w:hAnsi="Arial" w:cs="Arial"/>
          <w:color w:val="000000"/>
          <w:sz w:val="14"/>
          <w:szCs w:val="14"/>
          <w:lang w:val="uk-UA"/>
        </w:rPr>
        <w:t>договору</w:t>
      </w:r>
      <w:r w:rsidRPr="00384E55">
        <w:rPr>
          <w:rFonts w:ascii="Arial" w:hAnsi="Arial" w:cs="Arial"/>
          <w:color w:val="000000"/>
          <w:sz w:val="14"/>
          <w:szCs w:val="14"/>
          <w:lang w:val="uk-UA"/>
        </w:rPr>
        <w:t xml:space="preserve"> з огляду на зміни на ринку, в оплаті вартості робочої сили, матеріалів, устаткування або обладнання не допускаються, ні у зв'язку зі змінами в облікових ставках, ні з девальвацією, ні з будь-якими іншими факторами, що впливають на виконання Робіт.</w:t>
      </w:r>
    </w:p>
    <w:p w14:paraId="4204228A" w14:textId="77777777" w:rsidR="0092256C" w:rsidRPr="00384E55" w:rsidRDefault="0092256C" w:rsidP="0092256C">
      <w:pPr>
        <w:tabs>
          <w:tab w:val="left" w:pos="615"/>
          <w:tab w:val="right" w:pos="4781"/>
        </w:tabs>
        <w:jc w:val="both"/>
        <w:rPr>
          <w:rFonts w:ascii="Arial" w:hAnsi="Arial" w:cs="Arial"/>
          <w:color w:val="000000"/>
          <w:sz w:val="14"/>
          <w:szCs w:val="14"/>
          <w:lang w:val="uk-UA"/>
        </w:rPr>
      </w:pPr>
    </w:p>
    <w:p w14:paraId="33ADD084" w14:textId="77777777" w:rsidR="0092256C" w:rsidRPr="00384E55" w:rsidRDefault="0092256C" w:rsidP="0092256C">
      <w:pPr>
        <w:tabs>
          <w:tab w:val="left" w:pos="615"/>
          <w:tab w:val="right" w:pos="4781"/>
        </w:tabs>
        <w:jc w:val="both"/>
        <w:rPr>
          <w:rFonts w:ascii="Arial" w:hAnsi="Arial" w:cs="Arial"/>
          <w:b/>
          <w:color w:val="000000"/>
          <w:sz w:val="14"/>
          <w:szCs w:val="14"/>
          <w:lang w:val="uk-UA"/>
        </w:rPr>
      </w:pPr>
      <w:r w:rsidRPr="00384E55">
        <w:rPr>
          <w:rFonts w:ascii="Arial" w:hAnsi="Arial" w:cs="Arial"/>
          <w:b/>
          <w:color w:val="000000"/>
          <w:sz w:val="14"/>
          <w:szCs w:val="14"/>
          <w:lang w:val="uk-UA"/>
        </w:rPr>
        <w:t>35. ОПОДАТКУВАННЯ</w:t>
      </w:r>
    </w:p>
    <w:p w14:paraId="2E251D43" w14:textId="77777777" w:rsidR="0092256C" w:rsidRPr="00384E55" w:rsidRDefault="0092256C" w:rsidP="0092256C">
      <w:pPr>
        <w:tabs>
          <w:tab w:val="left" w:pos="615"/>
          <w:tab w:val="right" w:pos="4781"/>
        </w:tabs>
        <w:jc w:val="both"/>
        <w:rPr>
          <w:rFonts w:ascii="Arial" w:hAnsi="Arial" w:cs="Arial"/>
          <w:color w:val="0000FF"/>
          <w:sz w:val="14"/>
          <w:szCs w:val="14"/>
          <w:lang w:val="uk-UA"/>
        </w:rPr>
      </w:pPr>
      <w:r w:rsidRPr="00384E55">
        <w:rPr>
          <w:rFonts w:ascii="Arial" w:hAnsi="Arial" w:cs="Arial"/>
          <w:sz w:val="14"/>
          <w:szCs w:val="14"/>
          <w:lang w:val="uk-UA"/>
        </w:rPr>
        <w:t xml:space="preserve">Підрядник відповідає за сплату усіх зборів та податків, що випливають із виконання Робіт, а Організація-замовник не має зобов'язань та не несе відповідальність у контексті податків та зборів, що підлягають сплаті Підрядником у країні його реєстрації або у країні-бенефіціарі в контексті виконання ним </w:t>
      </w:r>
      <w:r w:rsidR="00FE7D8D" w:rsidRPr="00384E55">
        <w:rPr>
          <w:rFonts w:ascii="Arial" w:hAnsi="Arial" w:cs="Arial"/>
          <w:sz w:val="14"/>
          <w:szCs w:val="14"/>
          <w:lang w:val="uk-UA"/>
        </w:rPr>
        <w:t>Договору</w:t>
      </w:r>
      <w:r w:rsidRPr="00384E55">
        <w:rPr>
          <w:rFonts w:ascii="Arial" w:hAnsi="Arial" w:cs="Arial"/>
          <w:sz w:val="14"/>
          <w:szCs w:val="14"/>
          <w:lang w:val="uk-UA"/>
        </w:rPr>
        <w:t>. Вважається, що Підрядник поінформований про усі застосовні норми податкового законодавства. Однак Організація-замовник надає Підряднику розумну допомогу у разі вимоги до Підрядника про використання до нього випадків звільнення від оподаткування.</w:t>
      </w:r>
    </w:p>
    <w:p w14:paraId="60E06DDA"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36. ВАЛЮТА ПЛАТЕЖІВ</w:t>
      </w:r>
    </w:p>
    <w:p w14:paraId="1CE32E39" w14:textId="77777777" w:rsidR="0092256C" w:rsidRPr="00384E55" w:rsidRDefault="0092256C" w:rsidP="0092256C">
      <w:pPr>
        <w:tabs>
          <w:tab w:val="left" w:pos="615"/>
          <w:tab w:val="right" w:pos="9885"/>
        </w:tabs>
        <w:jc w:val="both"/>
        <w:rPr>
          <w:rFonts w:ascii="Arial" w:hAnsi="Arial" w:cs="Arial"/>
          <w:sz w:val="14"/>
          <w:szCs w:val="14"/>
          <w:lang w:val="uk-UA"/>
        </w:rPr>
      </w:pPr>
      <w:r w:rsidRPr="00384E55">
        <w:rPr>
          <w:rFonts w:ascii="Arial" w:hAnsi="Arial" w:cs="Arial"/>
          <w:sz w:val="14"/>
          <w:szCs w:val="14"/>
          <w:lang w:val="uk-UA"/>
        </w:rPr>
        <w:t xml:space="preserve">Платежі здійснюються у валюті (валютах), що визначена (визначені)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У разі необхідності здійснення перерахунків з однієї валюти в іншу, зокрема для відшкодування витрат, які були здійснені в одній валюті, проте підлягають відшкодуванню в іншій, застосовуються такі курси (за винятком передбачення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іншого):</w:t>
      </w:r>
    </w:p>
    <w:p w14:paraId="5270F502" w14:textId="77777777" w:rsidR="0092256C" w:rsidRPr="00384E55" w:rsidRDefault="0092256C" w:rsidP="0092256C">
      <w:pPr>
        <w:tabs>
          <w:tab w:val="left" w:pos="615"/>
          <w:tab w:val="right" w:pos="9885"/>
        </w:tabs>
        <w:jc w:val="both"/>
        <w:rPr>
          <w:rFonts w:ascii="Arial" w:hAnsi="Arial" w:cs="Arial"/>
          <w:sz w:val="14"/>
          <w:szCs w:val="14"/>
          <w:lang w:val="uk-UA"/>
        </w:rPr>
      </w:pPr>
    </w:p>
    <w:p w14:paraId="52741F53" w14:textId="77777777" w:rsidR="0092256C" w:rsidRPr="00384E55" w:rsidRDefault="0092256C" w:rsidP="002D49A2">
      <w:pPr>
        <w:pStyle w:val="ListParagraph"/>
        <w:numPr>
          <w:ilvl w:val="0"/>
          <w:numId w:val="24"/>
        </w:numPr>
        <w:tabs>
          <w:tab w:val="right" w:pos="9885"/>
        </w:tabs>
        <w:contextualSpacing/>
        <w:jc w:val="both"/>
        <w:rPr>
          <w:rFonts w:ascii="Arial" w:hAnsi="Arial" w:cs="Arial"/>
          <w:sz w:val="14"/>
          <w:szCs w:val="14"/>
          <w:lang w:val="uk-UA"/>
        </w:rPr>
      </w:pPr>
      <w:r w:rsidRPr="00384E55">
        <w:rPr>
          <w:rFonts w:ascii="Arial" w:hAnsi="Arial" w:cs="Arial"/>
          <w:sz w:val="14"/>
          <w:szCs w:val="14"/>
          <w:lang w:val="uk-UA"/>
        </w:rPr>
        <w:t>для перерахунку у євро - за курсом, оприлюдненим на  сайті Європейської комісії (InforEuro) у перший робочий день місяця, в якому здійснюється оплата;</w:t>
      </w:r>
    </w:p>
    <w:p w14:paraId="4BE28593" w14:textId="77777777" w:rsidR="0092256C" w:rsidRPr="00384E55" w:rsidRDefault="0092256C" w:rsidP="002D49A2">
      <w:pPr>
        <w:pStyle w:val="BodyTextIndent3"/>
        <w:numPr>
          <w:ilvl w:val="0"/>
          <w:numId w:val="24"/>
        </w:numPr>
        <w:tabs>
          <w:tab w:val="right" w:pos="9885"/>
        </w:tabs>
        <w:spacing w:after="0"/>
        <w:jc w:val="left"/>
        <w:rPr>
          <w:rFonts w:cs="Arial"/>
          <w:szCs w:val="14"/>
          <w:lang w:val="uk-UA"/>
        </w:rPr>
      </w:pPr>
      <w:r w:rsidRPr="00384E55">
        <w:rPr>
          <w:rFonts w:cs="Arial"/>
          <w:szCs w:val="14"/>
          <w:lang w:val="uk-UA"/>
        </w:rPr>
        <w:t>для перерахунку у національну валюту - за курсом, оприлюдненим центральним банком країни-бенефіціара у перший робочий день місяця, в якому здійснюється оплата.</w:t>
      </w:r>
    </w:p>
    <w:p w14:paraId="4C2B2AC0" w14:textId="77777777" w:rsidR="0092256C" w:rsidRPr="00384E55" w:rsidRDefault="0092256C" w:rsidP="0092256C">
      <w:pPr>
        <w:jc w:val="both"/>
        <w:rPr>
          <w:rFonts w:ascii="Arial" w:hAnsi="Arial" w:cs="Arial"/>
          <w:sz w:val="14"/>
          <w:szCs w:val="14"/>
          <w:lang w:val="uk-UA"/>
        </w:rPr>
      </w:pPr>
    </w:p>
    <w:p w14:paraId="2F13D321" w14:textId="77777777" w:rsidR="0092256C" w:rsidRPr="00384E55" w:rsidRDefault="0092256C" w:rsidP="0092256C">
      <w:pPr>
        <w:jc w:val="both"/>
        <w:rPr>
          <w:rFonts w:ascii="Arial" w:hAnsi="Arial" w:cs="Arial"/>
          <w:b/>
          <w:sz w:val="14"/>
          <w:szCs w:val="14"/>
          <w:lang w:val="uk-UA"/>
        </w:rPr>
      </w:pPr>
      <w:r w:rsidRPr="00384E55">
        <w:rPr>
          <w:rFonts w:ascii="Arial" w:hAnsi="Arial" w:cs="Arial"/>
          <w:b/>
          <w:sz w:val="14"/>
          <w:szCs w:val="14"/>
          <w:lang w:val="uk-UA"/>
        </w:rPr>
        <w:t>37. УМОВИ ЗДІЙСНЕННЯ ОПЛАТИ</w:t>
      </w:r>
    </w:p>
    <w:p w14:paraId="2697687D" w14:textId="77777777" w:rsidR="0092256C" w:rsidRPr="00384E55" w:rsidRDefault="0092256C" w:rsidP="0092256C">
      <w:pPr>
        <w:jc w:val="both"/>
        <w:rPr>
          <w:rFonts w:ascii="Arial" w:hAnsi="Arial" w:cs="Arial"/>
          <w:b/>
          <w:sz w:val="14"/>
          <w:szCs w:val="14"/>
          <w:lang w:val="uk-UA"/>
        </w:rPr>
      </w:pPr>
      <w:r w:rsidRPr="00384E55">
        <w:rPr>
          <w:rFonts w:ascii="Arial" w:hAnsi="Arial" w:cs="Arial"/>
          <w:sz w:val="14"/>
          <w:szCs w:val="14"/>
          <w:lang w:val="uk-UA"/>
        </w:rPr>
        <w:t xml:space="preserve">37.1. Організація-замовник здійснює виплати Підряднику у відповідності до цих Загальних умов.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вказується регулярність та розмір внесків, дати здійснення платежів, суми, валюта, практичні аспекти та конкретні вимоги до подачі запитів про сплату, якщо такі є. </w:t>
      </w:r>
    </w:p>
    <w:p w14:paraId="19905289" w14:textId="77777777" w:rsidR="0092256C" w:rsidRPr="00384E55" w:rsidRDefault="0092256C" w:rsidP="0092256C">
      <w:pPr>
        <w:rPr>
          <w:rFonts w:ascii="Arial" w:hAnsi="Arial" w:cs="Arial"/>
          <w:sz w:val="14"/>
          <w:szCs w:val="14"/>
          <w:lang w:val="uk-UA"/>
        </w:rPr>
      </w:pPr>
    </w:p>
    <w:p w14:paraId="50BB246A" w14:textId="77777777" w:rsidR="0092256C" w:rsidRPr="00384E55" w:rsidRDefault="0092256C" w:rsidP="0092256C">
      <w:pPr>
        <w:tabs>
          <w:tab w:val="left" w:pos="615"/>
          <w:tab w:val="left" w:pos="5130"/>
          <w:tab w:val="right" w:pos="9885"/>
        </w:tabs>
        <w:jc w:val="both"/>
        <w:rPr>
          <w:rFonts w:ascii="Arial" w:hAnsi="Arial" w:cs="Arial"/>
          <w:sz w:val="14"/>
          <w:szCs w:val="14"/>
          <w:lang w:val="uk-UA"/>
        </w:rPr>
      </w:pPr>
      <w:r w:rsidRPr="00384E55">
        <w:rPr>
          <w:rFonts w:ascii="Arial" w:hAnsi="Arial" w:cs="Arial"/>
          <w:b/>
          <w:sz w:val="14"/>
          <w:szCs w:val="14"/>
          <w:lang w:val="uk-UA"/>
        </w:rPr>
        <w:t xml:space="preserve">37.2. </w:t>
      </w:r>
      <w:r w:rsidRPr="00384E55">
        <w:rPr>
          <w:rFonts w:ascii="Arial" w:hAnsi="Arial" w:cs="Arial"/>
          <w:sz w:val="14"/>
          <w:szCs w:val="14"/>
          <w:lang w:val="uk-UA"/>
        </w:rPr>
        <w:t xml:space="preserve">Платежі, що підлягають сплаті Організацією-замовником, перераховуються на банківський рахунок Підрядника, що вказаний 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w:t>
      </w:r>
    </w:p>
    <w:p w14:paraId="3670DDC3" w14:textId="77777777" w:rsidR="0092256C" w:rsidRPr="00384E55" w:rsidRDefault="0092256C" w:rsidP="0092256C">
      <w:pPr>
        <w:tabs>
          <w:tab w:val="left" w:pos="615"/>
          <w:tab w:val="left" w:pos="5130"/>
          <w:tab w:val="right" w:pos="9885"/>
        </w:tabs>
        <w:ind w:left="615" w:hanging="615"/>
        <w:jc w:val="both"/>
        <w:rPr>
          <w:rFonts w:ascii="Arial" w:hAnsi="Arial" w:cs="Arial"/>
          <w:sz w:val="14"/>
          <w:szCs w:val="14"/>
          <w:lang w:val="uk-UA"/>
        </w:rPr>
      </w:pPr>
    </w:p>
    <w:p w14:paraId="22F840DB" w14:textId="77777777" w:rsidR="0092256C" w:rsidRPr="00384E55" w:rsidRDefault="0092256C" w:rsidP="0092256C">
      <w:pPr>
        <w:tabs>
          <w:tab w:val="left" w:pos="615"/>
          <w:tab w:val="left" w:pos="5130"/>
          <w:tab w:val="right" w:pos="9885"/>
        </w:tabs>
        <w:jc w:val="both"/>
        <w:rPr>
          <w:rFonts w:ascii="Arial" w:hAnsi="Arial" w:cs="Arial"/>
          <w:sz w:val="14"/>
          <w:szCs w:val="14"/>
          <w:lang w:val="uk-UA"/>
        </w:rPr>
      </w:pPr>
      <w:r w:rsidRPr="00384E55">
        <w:rPr>
          <w:rFonts w:ascii="Arial" w:hAnsi="Arial" w:cs="Arial"/>
          <w:b/>
          <w:sz w:val="14"/>
          <w:szCs w:val="14"/>
          <w:lang w:val="uk-UA"/>
        </w:rPr>
        <w:t xml:space="preserve">37.3. </w:t>
      </w:r>
      <w:r w:rsidRPr="00384E55">
        <w:rPr>
          <w:rFonts w:ascii="Arial" w:hAnsi="Arial" w:cs="Arial"/>
          <w:sz w:val="14"/>
          <w:szCs w:val="14"/>
          <w:lang w:val="uk-UA"/>
        </w:rPr>
        <w:t>Суми платежів, що підлягають сплаті через більш ніж 30 календарних днів від дати видачі Інженером Акту попередньої оплати згідно зі Статтею 40 або надання Інженером остаточної виписки про стан рахунків згідно зі Статтею 41.</w:t>
      </w:r>
    </w:p>
    <w:p w14:paraId="28DCE22F"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38. ПОПЕРЕДНЯ ОПЛАТА</w:t>
      </w:r>
    </w:p>
    <w:p w14:paraId="3CDDE9A2" w14:textId="77777777" w:rsidR="0092256C" w:rsidRPr="00384E55" w:rsidRDefault="0092256C" w:rsidP="0092256C">
      <w:pPr>
        <w:tabs>
          <w:tab w:val="left" w:pos="540"/>
        </w:tabs>
        <w:spacing w:after="200"/>
        <w:ind w:right="-72"/>
        <w:jc w:val="both"/>
        <w:rPr>
          <w:rFonts w:ascii="Arial" w:hAnsi="Arial" w:cs="Arial"/>
          <w:sz w:val="14"/>
          <w:szCs w:val="14"/>
          <w:lang w:val="uk-UA"/>
        </w:rPr>
      </w:pPr>
      <w:r w:rsidRPr="00384E55">
        <w:rPr>
          <w:rFonts w:ascii="Arial" w:hAnsi="Arial" w:cs="Arial"/>
          <w:sz w:val="14"/>
          <w:szCs w:val="14"/>
          <w:lang w:val="uk-UA"/>
        </w:rPr>
        <w:t xml:space="preserve">38.1. Організація-замовник здійснює попередню оплату Підряднику у розмірі та в строки, визначені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після надання Підрядником гарантії згідно зі Статтею 23.2, якщо це передбачено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2858CD69" w14:textId="77777777" w:rsidR="0092256C" w:rsidRPr="00384E55" w:rsidRDefault="0092256C" w:rsidP="0092256C">
      <w:pPr>
        <w:pStyle w:val="BodyText3"/>
        <w:rPr>
          <w:rFonts w:cs="Arial"/>
          <w:szCs w:val="14"/>
          <w:lang w:val="uk-UA"/>
        </w:rPr>
      </w:pPr>
      <w:r w:rsidRPr="00384E55">
        <w:rPr>
          <w:rFonts w:cs="Arial"/>
          <w:szCs w:val="14"/>
          <w:lang w:val="uk-UA"/>
        </w:rPr>
        <w:t xml:space="preserve">38.2. Підрядник може використовувати суму попередньої оплати лише для сплати за обладнання, устаткування, матеріали та мобілізаційні витрати, що передбачені безпосередньо для виконання </w:t>
      </w:r>
      <w:r w:rsidR="00FE7D8D" w:rsidRPr="00384E55">
        <w:rPr>
          <w:rFonts w:cs="Arial"/>
          <w:szCs w:val="14"/>
          <w:lang w:val="uk-UA"/>
        </w:rPr>
        <w:t>Договору</w:t>
      </w:r>
      <w:r w:rsidRPr="00384E55">
        <w:rPr>
          <w:rFonts w:cs="Arial"/>
          <w:szCs w:val="14"/>
          <w:lang w:val="uk-UA"/>
        </w:rPr>
        <w:t>.  Підрядник повинен довести, що попередня оплата була використана таким чином, надаючи Інженеру копії рахунків або інших документів. Якщо Підрядник використовує частину попередньої оплати не за призначенням, вона підлягає негайному поверненню.</w:t>
      </w:r>
    </w:p>
    <w:p w14:paraId="71CCFBA6" w14:textId="77777777" w:rsidR="0092256C" w:rsidRPr="00384E55" w:rsidRDefault="0092256C" w:rsidP="0092256C">
      <w:pPr>
        <w:tabs>
          <w:tab w:val="left" w:pos="615"/>
          <w:tab w:val="right" w:pos="9885"/>
        </w:tabs>
        <w:jc w:val="both"/>
        <w:rPr>
          <w:rFonts w:ascii="Arial" w:hAnsi="Arial" w:cs="Arial"/>
          <w:sz w:val="14"/>
          <w:szCs w:val="14"/>
          <w:lang w:val="uk-UA"/>
        </w:rPr>
      </w:pPr>
      <w:r w:rsidRPr="00384E55">
        <w:rPr>
          <w:rFonts w:ascii="Arial" w:hAnsi="Arial" w:cs="Arial"/>
          <w:sz w:val="14"/>
          <w:szCs w:val="14"/>
          <w:lang w:val="uk-UA"/>
        </w:rPr>
        <w:lastRenderedPageBreak/>
        <w:t xml:space="preserve">38.3. Якщо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не передбачено інше, попередня оплата підлягає поверненню шляхом відрахування відповідних сум з проміжних платежів. Сума вирахунку із кожного проміжного платежу розраховується відповідно до передбаченого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методу.</w:t>
      </w:r>
    </w:p>
    <w:p w14:paraId="5FDF0C95" w14:textId="77777777" w:rsidR="0092256C" w:rsidRPr="00384E55" w:rsidRDefault="0092256C" w:rsidP="0092256C">
      <w:pPr>
        <w:pStyle w:val="Heading7"/>
        <w:keepLines/>
        <w:spacing w:after="0"/>
        <w:rPr>
          <w:rFonts w:ascii="Arial" w:hAnsi="Arial" w:cs="Arial"/>
          <w:b/>
          <w:sz w:val="14"/>
          <w:szCs w:val="14"/>
          <w:lang w:val="uk-UA"/>
        </w:rPr>
      </w:pPr>
      <w:r w:rsidRPr="00384E55">
        <w:rPr>
          <w:rFonts w:ascii="Arial" w:hAnsi="Arial" w:cs="Arial"/>
          <w:b/>
          <w:sz w:val="14"/>
          <w:szCs w:val="14"/>
          <w:lang w:val="uk-UA"/>
        </w:rPr>
        <w:t>39. ПІДРАХУНКИ</w:t>
      </w:r>
    </w:p>
    <w:p w14:paraId="0AF2A4F2" w14:textId="77777777" w:rsidR="0092256C" w:rsidRPr="00384E55" w:rsidRDefault="0092256C" w:rsidP="0092256C">
      <w:pPr>
        <w:keepNext/>
        <w:keepLines/>
        <w:tabs>
          <w:tab w:val="left" w:pos="615"/>
          <w:tab w:val="right" w:pos="4781"/>
        </w:tabs>
        <w:rPr>
          <w:rFonts w:ascii="Arial" w:hAnsi="Arial" w:cs="Arial"/>
          <w:sz w:val="14"/>
          <w:szCs w:val="14"/>
          <w:lang w:val="uk-UA"/>
        </w:rPr>
      </w:pPr>
      <w:r w:rsidRPr="00384E55">
        <w:rPr>
          <w:rFonts w:ascii="Arial" w:hAnsi="Arial" w:cs="Arial"/>
          <w:sz w:val="14"/>
          <w:szCs w:val="14"/>
          <w:lang w:val="uk-UA"/>
        </w:rPr>
        <w:t>До замірів у контексті виконання Робіт застосовуються такі принципи:</w:t>
      </w:r>
    </w:p>
    <w:p w14:paraId="19AE9236" w14:textId="77777777" w:rsidR="0092256C" w:rsidRPr="00384E55" w:rsidRDefault="0092256C" w:rsidP="0092256C">
      <w:pPr>
        <w:keepNext/>
        <w:keepLines/>
        <w:tabs>
          <w:tab w:val="left" w:pos="615"/>
          <w:tab w:val="right" w:pos="4781"/>
        </w:tabs>
        <w:rPr>
          <w:rFonts w:ascii="Arial" w:hAnsi="Arial" w:cs="Arial"/>
          <w:sz w:val="14"/>
          <w:szCs w:val="14"/>
          <w:lang w:val="uk-UA"/>
        </w:rPr>
      </w:pPr>
    </w:p>
    <w:p w14:paraId="592BE13B" w14:textId="77777777" w:rsidR="0092256C" w:rsidRPr="00384E55" w:rsidRDefault="0092256C" w:rsidP="0092256C">
      <w:pPr>
        <w:keepNext/>
        <w:keepLines/>
        <w:spacing w:after="120"/>
        <w:jc w:val="both"/>
        <w:rPr>
          <w:rFonts w:ascii="Arial" w:hAnsi="Arial" w:cs="Arial"/>
          <w:sz w:val="14"/>
          <w:szCs w:val="14"/>
          <w:lang w:val="uk-UA"/>
        </w:rPr>
      </w:pPr>
      <w:r w:rsidRPr="00384E55">
        <w:rPr>
          <w:rFonts w:ascii="Arial" w:hAnsi="Arial" w:cs="Arial"/>
          <w:sz w:val="14"/>
          <w:szCs w:val="14"/>
          <w:lang w:val="uk-UA"/>
        </w:rPr>
        <w:t xml:space="preserve">39.1. Для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із загальною ціною, сума, що підлягає сплаті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визначається на підставі розбивки суми "усього" або на підставі розбивки, представленої у відсотковому відношенні від Ціни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згідно із завершеною стадією Робіт. У позиціях, де вказані кількості, ці кількості є незмінними, для яких Підрядник вказав загальну ціну, та підлягають сплаті незалежно від обсягу фактично виконаних Робіт. </w:t>
      </w:r>
    </w:p>
    <w:p w14:paraId="036C7672" w14:textId="77777777" w:rsidR="0092256C" w:rsidRPr="00384E55" w:rsidRDefault="0092256C" w:rsidP="0092256C">
      <w:pPr>
        <w:ind w:left="360" w:hanging="360"/>
        <w:rPr>
          <w:rFonts w:ascii="Arial" w:hAnsi="Arial" w:cs="Arial"/>
          <w:sz w:val="14"/>
          <w:szCs w:val="14"/>
          <w:lang w:val="uk-UA"/>
        </w:rPr>
      </w:pPr>
      <w:r w:rsidRPr="00384E55">
        <w:rPr>
          <w:rFonts w:ascii="Arial" w:hAnsi="Arial" w:cs="Arial"/>
          <w:sz w:val="14"/>
          <w:szCs w:val="14"/>
          <w:lang w:val="uk-UA"/>
        </w:rPr>
        <w:t>39.2.</w:t>
      </w:r>
      <w:r w:rsidRPr="00384E55">
        <w:rPr>
          <w:rFonts w:ascii="Arial" w:hAnsi="Arial" w:cs="Arial"/>
          <w:sz w:val="14"/>
          <w:szCs w:val="14"/>
          <w:lang w:val="uk-UA"/>
        </w:rPr>
        <w:tab/>
        <w:t xml:space="preserve">Для </w:t>
      </w:r>
      <w:r w:rsidR="00FE7D8D" w:rsidRPr="00384E55">
        <w:rPr>
          <w:rFonts w:ascii="Arial" w:hAnsi="Arial" w:cs="Arial"/>
          <w:sz w:val="14"/>
          <w:szCs w:val="14"/>
          <w:lang w:val="uk-UA"/>
        </w:rPr>
        <w:t>Договорі</w:t>
      </w:r>
      <w:r w:rsidRPr="00384E55">
        <w:rPr>
          <w:rFonts w:ascii="Arial" w:hAnsi="Arial" w:cs="Arial"/>
          <w:sz w:val="14"/>
          <w:szCs w:val="14"/>
          <w:lang w:val="uk-UA"/>
        </w:rPr>
        <w:t>в із ціною за одиницю:</w:t>
      </w:r>
    </w:p>
    <w:p w14:paraId="73089701" w14:textId="77777777" w:rsidR="0092256C" w:rsidRPr="00384E55" w:rsidRDefault="0092256C" w:rsidP="002D49A2">
      <w:pPr>
        <w:pStyle w:val="ListParagraph"/>
        <w:numPr>
          <w:ilvl w:val="0"/>
          <w:numId w:val="16"/>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сума, що підлягає сплаті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розраховується шляхом множення ціни за одиницю на кількість фактично виконаних позицій,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14:paraId="2B95E5EB" w14:textId="77777777" w:rsidR="0092256C" w:rsidRPr="00384E55" w:rsidRDefault="0092256C" w:rsidP="002D49A2">
      <w:pPr>
        <w:pStyle w:val="ListParagraph"/>
        <w:numPr>
          <w:ilvl w:val="0"/>
          <w:numId w:val="16"/>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визначені у Відомості робіт обсяги вважаються оціночними обсягами Робіт, які не є фактичними та точними обсягами Робіт, що виконуються Підрядником на виконання його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30A23938" w14:textId="77777777" w:rsidR="0092256C" w:rsidRPr="00384E55" w:rsidRDefault="0092256C" w:rsidP="002D49A2">
      <w:pPr>
        <w:pStyle w:val="ListParagraph"/>
        <w:numPr>
          <w:ilvl w:val="0"/>
          <w:numId w:val="16"/>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Інженер проводить розрахунки фактичних обсягів Робіт, виконаних Підрядником, що підлягають оплаті відповідно до умов Статті 40 "Проміжні платежі". Якщо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не передбачено інше, до Відомості робіт не можуть додаватись позиції, за винятком ситуацій, коли це є наслідком змін на підставі Статті 28 або іншого положення </w:t>
      </w:r>
      <w:r w:rsidR="00FE7D8D" w:rsidRPr="00384E55">
        <w:rPr>
          <w:rFonts w:ascii="Arial" w:hAnsi="Arial" w:cs="Arial"/>
          <w:sz w:val="14"/>
          <w:szCs w:val="14"/>
          <w:lang w:val="uk-UA"/>
        </w:rPr>
        <w:t>Договору</w:t>
      </w:r>
      <w:r w:rsidRPr="00384E55">
        <w:rPr>
          <w:rFonts w:ascii="Arial" w:hAnsi="Arial" w:cs="Arial"/>
          <w:sz w:val="14"/>
          <w:szCs w:val="14"/>
          <w:lang w:val="uk-UA"/>
        </w:rPr>
        <w:t>, яке надає Підряднику право на додаткові виплати;</w:t>
      </w:r>
    </w:p>
    <w:p w14:paraId="5A79F2CF" w14:textId="77777777" w:rsidR="0092256C" w:rsidRPr="00384E55" w:rsidRDefault="0092256C" w:rsidP="002D49A2">
      <w:pPr>
        <w:pStyle w:val="ListParagraph"/>
        <w:numPr>
          <w:ilvl w:val="0"/>
          <w:numId w:val="16"/>
        </w:numPr>
        <w:spacing w:after="80"/>
        <w:contextualSpacing/>
        <w:jc w:val="both"/>
        <w:rPr>
          <w:rFonts w:ascii="Arial" w:hAnsi="Arial" w:cs="Arial"/>
          <w:sz w:val="14"/>
          <w:szCs w:val="14"/>
          <w:lang w:val="uk-UA"/>
        </w:rPr>
      </w:pPr>
      <w:r w:rsidRPr="00384E55">
        <w:rPr>
          <w:rFonts w:ascii="Arial" w:hAnsi="Arial" w:cs="Arial"/>
          <w:sz w:val="14"/>
          <w:szCs w:val="14"/>
          <w:lang w:val="uk-UA"/>
        </w:rPr>
        <w:t>Інженер повинен, для цілей розрахунків тієї чи іншої частини Робіт, повідомити Підряднику, виходячи із принципу розумності, про необхідність бути присутнім або надіслати свого представника. Підрядник або його представник допомагають Інженеру у здійсненні розрахунків та надають будь-які запитувані Інженером деталі. Якщо Підрядник не з'являється або не надсилає представника, зроблені або схвалені Інженером розрахунки вважаються обов'язковими для Підрядника;</w:t>
      </w:r>
    </w:p>
    <w:p w14:paraId="1364C465" w14:textId="77777777" w:rsidR="0092256C" w:rsidRPr="00384E55" w:rsidRDefault="0092256C" w:rsidP="002D49A2">
      <w:pPr>
        <w:pStyle w:val="ListParagraph"/>
        <w:numPr>
          <w:ilvl w:val="0"/>
          <w:numId w:val="16"/>
        </w:numPr>
        <w:contextualSpacing/>
        <w:jc w:val="both"/>
        <w:rPr>
          <w:rFonts w:ascii="Arial" w:hAnsi="Arial" w:cs="Arial"/>
          <w:sz w:val="14"/>
          <w:szCs w:val="14"/>
          <w:lang w:val="uk-UA"/>
        </w:rPr>
      </w:pPr>
      <w:r w:rsidRPr="00384E55">
        <w:rPr>
          <w:rFonts w:ascii="Arial" w:hAnsi="Arial" w:cs="Arial"/>
          <w:sz w:val="14"/>
          <w:szCs w:val="14"/>
          <w:lang w:val="uk-UA"/>
        </w:rPr>
        <w:t xml:space="preserve">Розрахунок Робіт здійснюється нетто, незалежно від загальних чи місцевих звичаїв, якщо інше не передбачено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1BCF1E53"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40. ПРОМІЖНІ ПЛАТЕЖІ</w:t>
      </w:r>
    </w:p>
    <w:p w14:paraId="73CB2280" w14:textId="77777777" w:rsidR="0092256C" w:rsidRPr="00384E55" w:rsidRDefault="0092256C" w:rsidP="0092256C">
      <w:pPr>
        <w:tabs>
          <w:tab w:val="left" w:pos="615"/>
          <w:tab w:val="right" w:pos="4781"/>
        </w:tabs>
        <w:jc w:val="both"/>
        <w:rPr>
          <w:rFonts w:ascii="Arial" w:hAnsi="Arial" w:cs="Arial"/>
          <w:sz w:val="14"/>
          <w:szCs w:val="14"/>
          <w:lang w:val="uk-UA"/>
        </w:rPr>
      </w:pPr>
      <w:r w:rsidRPr="00384E55">
        <w:rPr>
          <w:rFonts w:ascii="Arial" w:hAnsi="Arial" w:cs="Arial"/>
          <w:sz w:val="14"/>
          <w:szCs w:val="14"/>
          <w:lang w:val="uk-UA"/>
        </w:rPr>
        <w:t xml:space="preserve">40.1. Наприкінці кожного передбаченого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періоду Підрядник подає Інженеру, у формі, затвердженій Інженером, запит про здійснення проміжного платежу. У такому запиті вказується, щонайменше, наступне:</w:t>
      </w:r>
    </w:p>
    <w:p w14:paraId="52F78C39" w14:textId="77777777" w:rsidR="0092256C" w:rsidRPr="00384E55" w:rsidRDefault="0092256C" w:rsidP="0092256C">
      <w:pPr>
        <w:jc w:val="both"/>
        <w:rPr>
          <w:rFonts w:ascii="Arial" w:hAnsi="Arial" w:cs="Arial"/>
          <w:sz w:val="14"/>
          <w:szCs w:val="14"/>
          <w:lang w:val="uk-UA"/>
        </w:rPr>
      </w:pPr>
    </w:p>
    <w:p w14:paraId="7DCB4D21" w14:textId="77777777" w:rsidR="0092256C" w:rsidRPr="00384E55" w:rsidRDefault="0092256C" w:rsidP="002D49A2">
      <w:pPr>
        <w:pStyle w:val="ListParagraph"/>
        <w:numPr>
          <w:ilvl w:val="0"/>
          <w:numId w:val="25"/>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очікувана </w:t>
      </w:r>
      <w:r w:rsidR="00FE7D8D" w:rsidRPr="00384E55">
        <w:rPr>
          <w:rFonts w:ascii="Arial" w:hAnsi="Arial" w:cs="Arial"/>
          <w:sz w:val="14"/>
          <w:szCs w:val="14"/>
          <w:lang w:val="uk-UA"/>
        </w:rPr>
        <w:t>Договірна</w:t>
      </w:r>
      <w:r w:rsidRPr="00384E55">
        <w:rPr>
          <w:rFonts w:ascii="Arial" w:hAnsi="Arial" w:cs="Arial"/>
          <w:sz w:val="14"/>
          <w:szCs w:val="14"/>
          <w:lang w:val="uk-UA"/>
        </w:rPr>
        <w:t xml:space="preserve"> вартість постійних Робіт, виконаних на кінець відповідного періоду;</w:t>
      </w:r>
    </w:p>
    <w:p w14:paraId="7B5AF6CD" w14:textId="77777777" w:rsidR="0092256C" w:rsidRPr="00384E55" w:rsidRDefault="0092256C" w:rsidP="002D49A2">
      <w:pPr>
        <w:pStyle w:val="ListParagraph"/>
        <w:numPr>
          <w:ilvl w:val="0"/>
          <w:numId w:val="25"/>
        </w:numPr>
        <w:spacing w:after="80"/>
        <w:contextualSpacing/>
        <w:jc w:val="both"/>
        <w:rPr>
          <w:rFonts w:ascii="Arial" w:hAnsi="Arial" w:cs="Arial"/>
          <w:sz w:val="14"/>
          <w:szCs w:val="14"/>
          <w:lang w:val="uk-UA"/>
        </w:rPr>
      </w:pPr>
      <w:r w:rsidRPr="00384E55">
        <w:rPr>
          <w:rFonts w:ascii="Arial" w:hAnsi="Arial" w:cs="Arial"/>
          <w:sz w:val="14"/>
          <w:szCs w:val="14"/>
          <w:lang w:val="uk-UA"/>
        </w:rPr>
        <w:t>сума, що підлягає вирахуванню із суми попереднього платежу згідно зі Статтею 38.</w:t>
      </w:r>
    </w:p>
    <w:p w14:paraId="6BBB1493" w14:textId="77777777" w:rsidR="0092256C" w:rsidRPr="00384E55" w:rsidRDefault="0092256C" w:rsidP="0092256C">
      <w:pPr>
        <w:tabs>
          <w:tab w:val="left" w:pos="600"/>
          <w:tab w:val="right" w:pos="9885"/>
        </w:tabs>
        <w:jc w:val="both"/>
        <w:rPr>
          <w:rFonts w:ascii="Arial" w:hAnsi="Arial" w:cs="Arial"/>
          <w:sz w:val="14"/>
          <w:szCs w:val="14"/>
          <w:lang w:val="uk-UA"/>
        </w:rPr>
      </w:pPr>
      <w:r w:rsidRPr="00384E55">
        <w:rPr>
          <w:rFonts w:ascii="Arial" w:hAnsi="Arial" w:cs="Arial"/>
          <w:sz w:val="14"/>
          <w:szCs w:val="14"/>
          <w:lang w:val="uk-UA"/>
        </w:rPr>
        <w:t xml:space="preserve">40.2. Запит про проміжний платіж підлягає схваленню чи виправленню протягом 30 днів з моменту отримання таким чином, щоб він відображав, на думку Інженера, суму, яка підлягає сплаті Підряднику за </w:t>
      </w:r>
      <w:r w:rsidR="00FE7D8D" w:rsidRPr="00384E55">
        <w:rPr>
          <w:rFonts w:ascii="Arial" w:hAnsi="Arial" w:cs="Arial"/>
          <w:sz w:val="14"/>
          <w:szCs w:val="14"/>
          <w:lang w:val="uk-UA"/>
        </w:rPr>
        <w:t>Договором</w:t>
      </w:r>
      <w:r w:rsidRPr="00384E55">
        <w:rPr>
          <w:rFonts w:ascii="Arial" w:hAnsi="Arial" w:cs="Arial"/>
          <w:sz w:val="14"/>
          <w:szCs w:val="14"/>
          <w:lang w:val="uk-UA"/>
        </w:rPr>
        <w:t>. У випадках розбіжності думок щодо вартості позиції, перевагу має думка Інженера. Після підрахунку суми, що підлягає сплаті Підряднику, Інженер надсилає Організації-замовнику та Підряднику Акт про проміжний платіж на суму, яка підлягає сплаті Підряднику, та повідомляє Підрядника про Роботи, за які здійснюється розрахунок.</w:t>
      </w:r>
    </w:p>
    <w:p w14:paraId="03114038" w14:textId="77777777" w:rsidR="0092256C" w:rsidRPr="00384E55" w:rsidRDefault="0092256C" w:rsidP="0092256C">
      <w:pPr>
        <w:tabs>
          <w:tab w:val="left" w:pos="600"/>
          <w:tab w:val="left" w:pos="5115"/>
          <w:tab w:val="right" w:pos="9885"/>
        </w:tabs>
        <w:ind w:left="600" w:hanging="600"/>
        <w:jc w:val="both"/>
        <w:rPr>
          <w:rFonts w:ascii="Arial" w:hAnsi="Arial" w:cs="Arial"/>
          <w:sz w:val="14"/>
          <w:szCs w:val="14"/>
          <w:lang w:val="uk-UA"/>
        </w:rPr>
      </w:pPr>
    </w:p>
    <w:p w14:paraId="47D95EB6" w14:textId="77777777" w:rsidR="0092256C" w:rsidRPr="00384E55" w:rsidRDefault="0092256C" w:rsidP="0092256C">
      <w:pPr>
        <w:tabs>
          <w:tab w:val="left" w:pos="615"/>
          <w:tab w:val="right" w:pos="9885"/>
        </w:tabs>
        <w:jc w:val="both"/>
        <w:rPr>
          <w:rFonts w:ascii="Arial" w:hAnsi="Arial" w:cs="Arial"/>
          <w:sz w:val="14"/>
          <w:szCs w:val="14"/>
          <w:lang w:val="uk-UA"/>
        </w:rPr>
      </w:pPr>
      <w:r w:rsidRPr="00384E55">
        <w:rPr>
          <w:rFonts w:ascii="Arial" w:hAnsi="Arial" w:cs="Arial"/>
          <w:sz w:val="14"/>
          <w:szCs w:val="14"/>
          <w:lang w:val="uk-UA"/>
        </w:rPr>
        <w:t>40.3. Інженер може, на підставі Акту про проміжний платіж, вносити зміни до будь-яких попередньо виданих ним актів і може вносити зміни до схвалення будь-якої позиції в акті про проміжний платіж або виключення її з нього, якщо Роботи або будь-яка їх частина не виконуються задовільним для нього чином.</w:t>
      </w:r>
    </w:p>
    <w:p w14:paraId="79135910"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41. ОСТАТОЧНА ВИПИСКА ПРО СТАН РАХУНКІВ</w:t>
      </w:r>
    </w:p>
    <w:p w14:paraId="764CAFB3"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41.1. Не пізніше 45 днів з моменту видачі Акту про остаточне завершення згідно зі Статтею 51, Підрядник надає Інженеру проєкт остаточної виписки  про стан рахунків разом із супровідними документами, в яких детально викладено вартістю виконаної роботи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разом із усіма додатковими сумами, які на думку Підрядника підлягають сплаті йому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з метою підготовки Інженером остаточної виписки про стан рахунків. </w:t>
      </w:r>
    </w:p>
    <w:p w14:paraId="76FD4DA6" w14:textId="77777777" w:rsidR="0092256C" w:rsidRPr="00384E55" w:rsidRDefault="0092256C" w:rsidP="0092256C">
      <w:pPr>
        <w:rPr>
          <w:rFonts w:ascii="Arial" w:hAnsi="Arial" w:cs="Arial"/>
          <w:sz w:val="14"/>
          <w:szCs w:val="14"/>
          <w:lang w:val="uk-UA"/>
        </w:rPr>
      </w:pPr>
    </w:p>
    <w:p w14:paraId="6E98E199" w14:textId="77777777" w:rsidR="0092256C" w:rsidRPr="00384E55" w:rsidRDefault="0092256C" w:rsidP="0092256C">
      <w:pPr>
        <w:keepNext/>
        <w:keepLines/>
        <w:jc w:val="both"/>
        <w:rPr>
          <w:rFonts w:ascii="Arial" w:hAnsi="Arial" w:cs="Arial"/>
          <w:sz w:val="14"/>
          <w:szCs w:val="14"/>
          <w:lang w:val="uk-UA"/>
        </w:rPr>
      </w:pPr>
      <w:r w:rsidRPr="00384E55">
        <w:rPr>
          <w:rFonts w:ascii="Arial" w:hAnsi="Arial" w:cs="Arial"/>
          <w:sz w:val="14"/>
          <w:szCs w:val="14"/>
          <w:lang w:val="uk-UA"/>
        </w:rPr>
        <w:t>41.2</w:t>
      </w:r>
      <w:r w:rsidRPr="00384E55">
        <w:rPr>
          <w:rFonts w:ascii="Arial" w:hAnsi="Arial" w:cs="Arial"/>
          <w:b/>
          <w:sz w:val="14"/>
          <w:szCs w:val="14"/>
          <w:lang w:val="uk-UA"/>
        </w:rPr>
        <w:t xml:space="preserve">. </w:t>
      </w:r>
      <w:r w:rsidRPr="00384E55">
        <w:rPr>
          <w:rFonts w:ascii="Arial" w:hAnsi="Arial" w:cs="Arial"/>
          <w:sz w:val="14"/>
          <w:szCs w:val="14"/>
          <w:lang w:val="uk-UA"/>
        </w:rPr>
        <w:t>Протягом 45 днів з моменту отримання остаточної виписки про стан рахунків та усією інформації, що розумно вимагається для її перевірки, Інженер готує виписку про стан рахунків, у якій вказується:</w:t>
      </w:r>
    </w:p>
    <w:p w14:paraId="7A139401" w14:textId="77777777" w:rsidR="0092256C" w:rsidRPr="00384E55" w:rsidRDefault="0092256C" w:rsidP="0092256C">
      <w:pPr>
        <w:keepNext/>
        <w:keepLines/>
        <w:jc w:val="both"/>
        <w:rPr>
          <w:rFonts w:ascii="Arial" w:hAnsi="Arial" w:cs="Arial"/>
          <w:sz w:val="14"/>
          <w:szCs w:val="14"/>
          <w:lang w:val="uk-UA"/>
        </w:rPr>
      </w:pPr>
    </w:p>
    <w:p w14:paraId="5C21DA14" w14:textId="77777777" w:rsidR="0092256C" w:rsidRPr="00384E55" w:rsidRDefault="0092256C" w:rsidP="002D49A2">
      <w:pPr>
        <w:pStyle w:val="ListParagraph"/>
        <w:keepNext/>
        <w:keepLines/>
        <w:numPr>
          <w:ilvl w:val="0"/>
          <w:numId w:val="26"/>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суму, яка, на його думку, є остаточною до сплати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19B82AE0" w14:textId="77777777" w:rsidR="0092256C" w:rsidRPr="00384E55" w:rsidRDefault="0092256C" w:rsidP="002D49A2">
      <w:pPr>
        <w:pStyle w:val="ListParagraph"/>
        <w:keepNext/>
        <w:keepLines/>
        <w:numPr>
          <w:ilvl w:val="0"/>
          <w:numId w:val="26"/>
        </w:numPr>
        <w:contextualSpacing/>
        <w:jc w:val="both"/>
        <w:rPr>
          <w:rFonts w:ascii="Arial" w:hAnsi="Arial" w:cs="Arial"/>
          <w:sz w:val="14"/>
          <w:szCs w:val="14"/>
          <w:lang w:val="uk-UA"/>
        </w:rPr>
      </w:pPr>
      <w:r w:rsidRPr="00384E55">
        <w:rPr>
          <w:rFonts w:ascii="Arial" w:hAnsi="Arial" w:cs="Arial"/>
          <w:sz w:val="14"/>
          <w:szCs w:val="14"/>
          <w:lang w:val="uk-UA"/>
        </w:rPr>
        <w:t xml:space="preserve">після визначення попередньо сплачених Організацією-замовником сум, а також усіх сум, на які має право Організація-замовник за </w:t>
      </w:r>
      <w:r w:rsidR="00FE7D8D" w:rsidRPr="00384E55">
        <w:rPr>
          <w:rFonts w:ascii="Arial" w:hAnsi="Arial" w:cs="Arial"/>
          <w:sz w:val="14"/>
          <w:szCs w:val="14"/>
          <w:lang w:val="uk-UA"/>
        </w:rPr>
        <w:t>Договором</w:t>
      </w:r>
      <w:r w:rsidRPr="00384E55">
        <w:rPr>
          <w:rFonts w:ascii="Arial" w:hAnsi="Arial" w:cs="Arial"/>
          <w:sz w:val="14"/>
          <w:szCs w:val="14"/>
          <w:lang w:val="uk-UA"/>
        </w:rPr>
        <w:t>, залишок, які підлягає сплаті, якщо такий є, Організацією-замовником Підряднику або Підрядником Організації-замовнику, залежно від ситуації.</w:t>
      </w:r>
    </w:p>
    <w:p w14:paraId="4951A5A5" w14:textId="77777777" w:rsidR="0092256C" w:rsidRPr="00384E55" w:rsidRDefault="0092256C" w:rsidP="0092256C">
      <w:pPr>
        <w:tabs>
          <w:tab w:val="left" w:pos="315"/>
        </w:tabs>
        <w:rPr>
          <w:rFonts w:ascii="Arial" w:hAnsi="Arial" w:cs="Arial"/>
          <w:sz w:val="14"/>
          <w:szCs w:val="14"/>
          <w:lang w:val="uk-UA"/>
        </w:rPr>
      </w:pPr>
    </w:p>
    <w:p w14:paraId="5C4C95B6"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41.3. Інженер видає Організації-замовнику та Підряднику остаточну виписку про стан розрахунків, в якому зазначається остаточна суму, на яку має право Підрядник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Організація-замовник та Підрядник підписують остаточну виписку про стан рахунків на підтвердження повної та остаточної вартості роботи, виконаної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та невідкладно подають підписану виписку Інженеру. </w:t>
      </w:r>
    </w:p>
    <w:p w14:paraId="0118611B" w14:textId="77777777" w:rsidR="0092256C" w:rsidRPr="00384E55" w:rsidRDefault="0092256C" w:rsidP="0092256C">
      <w:pPr>
        <w:jc w:val="both"/>
        <w:rPr>
          <w:rFonts w:ascii="Arial" w:hAnsi="Arial" w:cs="Arial"/>
          <w:sz w:val="14"/>
          <w:szCs w:val="14"/>
          <w:lang w:val="uk-UA"/>
        </w:rPr>
      </w:pPr>
    </w:p>
    <w:p w14:paraId="1F51F133"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41.4. Остаточна виписка про стан рахунків, підписана Підрядником, становить письмове підтвердження про виконання зобов'язань Організацією-замовником, яке свідчить, що загальна сума, вказана у виписці, становить повний та остаточний розрахунок усіх сум, які підлягають сплаті Підряднику за </w:t>
      </w:r>
      <w:r w:rsidR="00FE7D8D" w:rsidRPr="00384E55">
        <w:rPr>
          <w:rFonts w:ascii="Arial" w:hAnsi="Arial" w:cs="Arial"/>
          <w:sz w:val="14"/>
          <w:szCs w:val="14"/>
          <w:lang w:val="uk-UA"/>
        </w:rPr>
        <w:t>Договором</w:t>
      </w:r>
      <w:r w:rsidRPr="00384E55">
        <w:rPr>
          <w:rFonts w:ascii="Arial" w:hAnsi="Arial" w:cs="Arial"/>
          <w:sz w:val="14"/>
          <w:szCs w:val="14"/>
          <w:lang w:val="uk-UA"/>
        </w:rPr>
        <w:t>. Проте таке звільнення від відповідальності вступає в силу лише після здійснення усіх виплат, що підлягають сплаті Підряднику згідно із остаточною випискою про стан рахунків.</w:t>
      </w:r>
    </w:p>
    <w:p w14:paraId="259EE156" w14:textId="77777777" w:rsidR="0092256C" w:rsidRPr="00384E55" w:rsidRDefault="0092256C" w:rsidP="0092256C">
      <w:pPr>
        <w:spacing w:before="240"/>
        <w:jc w:val="both"/>
        <w:rPr>
          <w:rFonts w:ascii="Arial" w:hAnsi="Arial" w:cs="Arial"/>
          <w:b/>
          <w:sz w:val="14"/>
          <w:szCs w:val="14"/>
          <w:lang w:val="uk-UA"/>
        </w:rPr>
      </w:pPr>
      <w:r w:rsidRPr="00384E55">
        <w:rPr>
          <w:rFonts w:ascii="Arial" w:hAnsi="Arial" w:cs="Arial"/>
          <w:b/>
          <w:sz w:val="14"/>
          <w:szCs w:val="14"/>
          <w:lang w:val="uk-UA"/>
        </w:rPr>
        <w:t>42. ПОВЕРНЕННЯ ПІДРЯДНИКОМ КОШТІВ</w:t>
      </w:r>
    </w:p>
    <w:p w14:paraId="5B375ADF" w14:textId="77777777" w:rsidR="0092256C" w:rsidRPr="00384E55" w:rsidRDefault="0092256C" w:rsidP="0092256C">
      <w:pPr>
        <w:tabs>
          <w:tab w:val="left" w:pos="615"/>
          <w:tab w:val="left" w:pos="5130"/>
          <w:tab w:val="right" w:pos="9885"/>
        </w:tabs>
        <w:jc w:val="both"/>
        <w:rPr>
          <w:rFonts w:ascii="Arial" w:hAnsi="Arial" w:cs="Arial"/>
          <w:sz w:val="14"/>
          <w:szCs w:val="14"/>
          <w:lang w:val="uk-UA"/>
        </w:rPr>
      </w:pPr>
      <w:r w:rsidRPr="00384E55">
        <w:rPr>
          <w:rFonts w:ascii="Arial" w:hAnsi="Arial" w:cs="Arial"/>
          <w:sz w:val="14"/>
          <w:szCs w:val="14"/>
          <w:lang w:val="uk-UA"/>
        </w:rPr>
        <w:t>42.1. Підрядник зобов'язується повернути будь-які суми, сплачені на перевищення остаточної суми розрахунків, Організації-замовнику протягом 30 днів про отримання відповідного запиту. У раз неповернення Підрядником таких коштів протягом зазначеного періоду, Організація-замовник може, протягом двох місяців із дати прострочки платежу вимагати від Підрядника сплати відсотків за прострочку, розрахованих на тих самих умовах, що передбачені Статтею 43.</w:t>
      </w:r>
    </w:p>
    <w:p w14:paraId="75A60F29" w14:textId="77777777" w:rsidR="0092256C" w:rsidRPr="00384E55" w:rsidRDefault="0092256C" w:rsidP="0092256C">
      <w:pPr>
        <w:tabs>
          <w:tab w:val="left" w:pos="615"/>
          <w:tab w:val="left" w:pos="5130"/>
          <w:tab w:val="right" w:pos="9885"/>
        </w:tabs>
        <w:jc w:val="both"/>
        <w:rPr>
          <w:rFonts w:ascii="Arial" w:hAnsi="Arial" w:cs="Arial"/>
          <w:sz w:val="14"/>
          <w:szCs w:val="14"/>
          <w:lang w:val="uk-UA"/>
        </w:rPr>
      </w:pPr>
    </w:p>
    <w:p w14:paraId="7EA0A0DC" w14:textId="77777777" w:rsidR="0092256C" w:rsidRPr="00384E55" w:rsidRDefault="0092256C" w:rsidP="0092256C">
      <w:pPr>
        <w:tabs>
          <w:tab w:val="left" w:pos="615"/>
          <w:tab w:val="left" w:pos="5130"/>
          <w:tab w:val="right" w:pos="9885"/>
        </w:tabs>
        <w:jc w:val="both"/>
        <w:rPr>
          <w:rFonts w:ascii="Arial" w:hAnsi="Arial" w:cs="Arial"/>
          <w:sz w:val="14"/>
          <w:szCs w:val="14"/>
          <w:lang w:val="uk-UA"/>
        </w:rPr>
      </w:pPr>
      <w:r w:rsidRPr="00384E55">
        <w:rPr>
          <w:rFonts w:ascii="Arial" w:hAnsi="Arial" w:cs="Arial"/>
          <w:sz w:val="14"/>
          <w:szCs w:val="14"/>
          <w:lang w:val="uk-UA"/>
        </w:rPr>
        <w:t xml:space="preserve">42.2. Суми, що підлягають поверненню Організації-замовнику, можуть бути взаємо зараховані за рахунок будь-яких сум, що підлягають сплаті Підряднику. </w:t>
      </w:r>
    </w:p>
    <w:p w14:paraId="7348199F"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43. ЗАТРИМКА ПЛАТЕЖІВ</w:t>
      </w:r>
    </w:p>
    <w:p w14:paraId="300BD2C9" w14:textId="77777777" w:rsidR="0092256C" w:rsidRPr="00384E55" w:rsidRDefault="0092256C" w:rsidP="0092256C">
      <w:pPr>
        <w:tabs>
          <w:tab w:val="left" w:pos="615"/>
          <w:tab w:val="right" w:pos="5678"/>
        </w:tabs>
        <w:jc w:val="both"/>
        <w:rPr>
          <w:rFonts w:ascii="Arial" w:hAnsi="Arial" w:cs="Arial"/>
          <w:sz w:val="14"/>
          <w:szCs w:val="14"/>
          <w:lang w:val="uk-UA"/>
        </w:rPr>
      </w:pPr>
      <w:r w:rsidRPr="00384E55">
        <w:rPr>
          <w:rFonts w:ascii="Arial" w:hAnsi="Arial" w:cs="Arial"/>
          <w:sz w:val="14"/>
          <w:szCs w:val="14"/>
          <w:lang w:val="uk-UA"/>
        </w:rPr>
        <w:t xml:space="preserve">43.1. Якщо Організація-замовник не здійснює платіж у строк, передбачений </w:t>
      </w:r>
      <w:r w:rsidRPr="00384E55">
        <w:rPr>
          <w:rFonts w:ascii="Arial" w:hAnsi="Arial" w:cs="Arial"/>
          <w:b/>
          <w:sz w:val="14"/>
          <w:szCs w:val="14"/>
          <w:lang w:val="uk-UA"/>
        </w:rPr>
        <w:t>Статтею 37.3</w:t>
      </w:r>
      <w:r w:rsidRPr="00384E55">
        <w:rPr>
          <w:rFonts w:ascii="Arial" w:hAnsi="Arial" w:cs="Arial"/>
          <w:sz w:val="14"/>
          <w:szCs w:val="14"/>
          <w:lang w:val="uk-UA"/>
        </w:rPr>
        <w:t>, Підрядник може, протягом двох місяців з моменту прострочки, вимагати сплати відсотків за прострочку:</w:t>
      </w:r>
    </w:p>
    <w:p w14:paraId="50A243C2" w14:textId="77777777" w:rsidR="0092256C" w:rsidRPr="00384E55" w:rsidRDefault="0092256C" w:rsidP="0092256C">
      <w:pPr>
        <w:tabs>
          <w:tab w:val="left" w:pos="615"/>
          <w:tab w:val="right" w:pos="5678"/>
        </w:tabs>
        <w:ind w:left="615" w:hanging="615"/>
        <w:jc w:val="both"/>
        <w:rPr>
          <w:rFonts w:ascii="Arial" w:hAnsi="Arial" w:cs="Arial"/>
          <w:sz w:val="14"/>
          <w:szCs w:val="14"/>
          <w:lang w:val="uk-UA"/>
        </w:rPr>
      </w:pPr>
    </w:p>
    <w:p w14:paraId="7C0E420A" w14:textId="77777777" w:rsidR="0092256C" w:rsidRPr="00384E55" w:rsidRDefault="0092256C" w:rsidP="0092256C">
      <w:pPr>
        <w:ind w:left="180" w:hanging="180"/>
        <w:jc w:val="both"/>
        <w:rPr>
          <w:rFonts w:ascii="Arial" w:hAnsi="Arial" w:cs="Arial"/>
          <w:sz w:val="14"/>
          <w:szCs w:val="14"/>
          <w:lang w:val="uk-UA"/>
        </w:rPr>
      </w:pPr>
      <w:r w:rsidRPr="00384E55">
        <w:rPr>
          <w:rFonts w:ascii="Arial" w:hAnsi="Arial" w:cs="Arial"/>
          <w:sz w:val="14"/>
          <w:szCs w:val="14"/>
          <w:lang w:val="uk-UA"/>
        </w:rPr>
        <w:t>-</w:t>
      </w:r>
      <w:r w:rsidRPr="00384E55">
        <w:rPr>
          <w:rFonts w:ascii="Arial" w:hAnsi="Arial" w:cs="Arial"/>
          <w:sz w:val="14"/>
          <w:szCs w:val="14"/>
          <w:lang w:val="uk-UA"/>
        </w:rPr>
        <w:tab/>
        <w:t>за переобліковою ставкою установи країни Організації-замовника у разі розрахунків у національній валюті;</w:t>
      </w:r>
    </w:p>
    <w:p w14:paraId="4A086E4C" w14:textId="77777777" w:rsidR="0092256C" w:rsidRPr="00384E55" w:rsidRDefault="0092256C" w:rsidP="0092256C">
      <w:pPr>
        <w:pStyle w:val="BodyTextIndent2"/>
        <w:rPr>
          <w:rFonts w:cs="Arial"/>
          <w:szCs w:val="14"/>
          <w:lang w:val="uk-UA"/>
        </w:rPr>
      </w:pPr>
      <w:r w:rsidRPr="00384E55">
        <w:rPr>
          <w:rFonts w:cs="Arial"/>
          <w:szCs w:val="14"/>
          <w:lang w:val="uk-UA"/>
        </w:rPr>
        <w:t>-</w:t>
      </w:r>
      <w:r w:rsidRPr="00384E55">
        <w:rPr>
          <w:rFonts w:cs="Arial"/>
          <w:szCs w:val="14"/>
          <w:lang w:val="uk-UA"/>
        </w:rPr>
        <w:tab/>
        <w:t>за ставкою Європейського центрального банку для його основних транзакцій з рефінансування в євро відповідно до публікації в Офіційному віснику Європейського Союзу в разі розрахунків у євро,</w:t>
      </w:r>
    </w:p>
    <w:p w14:paraId="407C2C68" w14:textId="77777777" w:rsidR="0092256C" w:rsidRPr="00384E55" w:rsidRDefault="0092256C" w:rsidP="0092256C">
      <w:pPr>
        <w:pStyle w:val="BodyTextIndent2"/>
        <w:ind w:left="0"/>
        <w:rPr>
          <w:rFonts w:cs="Arial"/>
          <w:szCs w:val="14"/>
          <w:lang w:val="uk-UA"/>
        </w:rPr>
      </w:pPr>
      <w:r w:rsidRPr="00384E55">
        <w:rPr>
          <w:rFonts w:cs="Arial"/>
          <w:szCs w:val="14"/>
          <w:lang w:val="uk-UA"/>
        </w:rPr>
        <w:t xml:space="preserve">у перший день місяця, в якому закінчився строк, з додатковими трьома з половиною відсотками. Відсоток за прострочений платіж застосовується до періоду часу, що минув між терміном платежу (не включаючи його) та датою списання коштів з рахунку Організації-замовника (включаючи її). </w:t>
      </w:r>
    </w:p>
    <w:p w14:paraId="76C0609A" w14:textId="77777777" w:rsidR="0092256C" w:rsidRPr="00384E55" w:rsidRDefault="0092256C" w:rsidP="0092256C">
      <w:pPr>
        <w:spacing w:before="240"/>
        <w:jc w:val="both"/>
        <w:rPr>
          <w:rFonts w:ascii="Arial" w:hAnsi="Arial" w:cs="Arial"/>
          <w:sz w:val="14"/>
          <w:szCs w:val="14"/>
          <w:lang w:val="uk-UA"/>
        </w:rPr>
      </w:pPr>
      <w:r w:rsidRPr="00384E55">
        <w:rPr>
          <w:rFonts w:ascii="Arial" w:hAnsi="Arial" w:cs="Arial"/>
          <w:b/>
          <w:sz w:val="14"/>
          <w:szCs w:val="14"/>
          <w:lang w:val="uk-UA"/>
        </w:rPr>
        <w:t xml:space="preserve">43.2. </w:t>
      </w:r>
      <w:r w:rsidRPr="00384E55">
        <w:rPr>
          <w:rFonts w:ascii="Arial" w:hAnsi="Arial" w:cs="Arial"/>
          <w:sz w:val="14"/>
          <w:szCs w:val="14"/>
          <w:lang w:val="uk-UA"/>
        </w:rPr>
        <w:t xml:space="preserve">Несплата протягом більше, ніж 90 днів з моменту закінчення визначеного Статтею 37.3 строку надає Підряднику право на відмову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його розірвання після направлення Організації-замовнику та Інженеру повідомлення за 30 днів до цього.</w:t>
      </w:r>
    </w:p>
    <w:p w14:paraId="4D46F772" w14:textId="77777777" w:rsidR="0092256C" w:rsidRPr="00384E55" w:rsidRDefault="0092256C" w:rsidP="0092256C">
      <w:pPr>
        <w:rPr>
          <w:rFonts w:ascii="Arial" w:hAnsi="Arial" w:cs="Arial"/>
          <w:sz w:val="14"/>
          <w:szCs w:val="14"/>
          <w:lang w:val="uk-UA"/>
        </w:rPr>
      </w:pPr>
    </w:p>
    <w:p w14:paraId="368FA1DD" w14:textId="77777777" w:rsidR="0092256C" w:rsidRPr="00384E55" w:rsidRDefault="0092256C" w:rsidP="0092256C">
      <w:pPr>
        <w:pStyle w:val="Heading2"/>
        <w:jc w:val="center"/>
        <w:rPr>
          <w:color w:val="44546A" w:themeColor="text2"/>
          <w:sz w:val="14"/>
          <w:szCs w:val="14"/>
          <w:lang w:val="uk-UA"/>
        </w:rPr>
      </w:pPr>
      <w:r w:rsidRPr="00384E55">
        <w:rPr>
          <w:color w:val="44546A" w:themeColor="text2"/>
          <w:sz w:val="14"/>
          <w:szCs w:val="14"/>
          <w:lang w:val="uk-UA"/>
        </w:rPr>
        <w:t>ЗАВЕРШЕННЯ РОБІТ</w:t>
      </w:r>
    </w:p>
    <w:p w14:paraId="3F415FC5"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44. ПЕРЕВІРКИ ТА КОНТРОЛЬНІ ОПЕРАЦІЇ</w:t>
      </w:r>
    </w:p>
    <w:p w14:paraId="4A03E328"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Роботи не можуть вважатись такими, що бути завершені по суті до проведення, за рахунок Підрядника, контролю та перевірок, що передбачені </w:t>
      </w:r>
      <w:r w:rsidR="00FE7D8D" w:rsidRPr="00384E55">
        <w:rPr>
          <w:rFonts w:ascii="Arial" w:hAnsi="Arial" w:cs="Arial"/>
          <w:sz w:val="14"/>
          <w:szCs w:val="14"/>
          <w:lang w:val="uk-UA"/>
        </w:rPr>
        <w:t>Договором</w:t>
      </w:r>
      <w:r w:rsidRPr="00384E55">
        <w:rPr>
          <w:rFonts w:ascii="Arial" w:hAnsi="Arial" w:cs="Arial"/>
          <w:sz w:val="14"/>
          <w:szCs w:val="14"/>
          <w:lang w:val="uk-UA"/>
        </w:rPr>
        <w:t>, відповідно до Статті 31. Підрядник повідомляє Інженера про дату, в яку такий контроль та перевірки можуть розпочатись.</w:t>
      </w:r>
    </w:p>
    <w:p w14:paraId="122E402A" w14:textId="77777777" w:rsidR="0092256C" w:rsidRPr="00384E55" w:rsidRDefault="0092256C" w:rsidP="0092256C">
      <w:pPr>
        <w:pStyle w:val="Heading2"/>
        <w:spacing w:before="240"/>
        <w:rPr>
          <w:sz w:val="14"/>
          <w:szCs w:val="14"/>
          <w:lang w:val="uk-UA"/>
        </w:rPr>
      </w:pPr>
      <w:r w:rsidRPr="00384E55">
        <w:rPr>
          <w:sz w:val="14"/>
          <w:szCs w:val="14"/>
          <w:lang w:val="uk-UA"/>
        </w:rPr>
        <w:t xml:space="preserve">45. АКТ СУТТЄВОГО ЗАВЕРШЕННЯ </w:t>
      </w:r>
    </w:p>
    <w:p w14:paraId="13603B71" w14:textId="77777777" w:rsidR="0092256C" w:rsidRPr="00384E55" w:rsidRDefault="0092256C" w:rsidP="0092256C">
      <w:pPr>
        <w:pStyle w:val="BodyTextIndent"/>
        <w:ind w:left="0"/>
        <w:jc w:val="both"/>
        <w:rPr>
          <w:rFonts w:ascii="Arial" w:hAnsi="Arial" w:cs="Arial"/>
          <w:sz w:val="14"/>
          <w:szCs w:val="14"/>
          <w:lang w:val="uk-UA"/>
        </w:rPr>
      </w:pPr>
      <w:r w:rsidRPr="00384E55">
        <w:rPr>
          <w:rFonts w:ascii="Arial" w:hAnsi="Arial" w:cs="Arial"/>
          <w:sz w:val="14"/>
          <w:szCs w:val="14"/>
          <w:lang w:val="uk-UA"/>
        </w:rPr>
        <w:t xml:space="preserve">45.1. Після суттєвого завершення усього обсягу Робіт та задовільного проходження контролю та перевірок, передбачених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Підрядник може направити Інженеру відповідне повідомлення разом із зобов'язанням завершити будь-яку роботу, що залишається, протягом Строку усунення недоліків. Таке повідомлення та зобов'язання мають бути в письмовій формі та вважаються запитом з боку Підрядника до Інженера видати Акт </w:t>
      </w:r>
      <w:r w:rsidRPr="00384E55">
        <w:rPr>
          <w:rFonts w:ascii="Arial" w:hAnsi="Arial" w:cs="Arial"/>
          <w:sz w:val="14"/>
          <w:szCs w:val="14"/>
          <w:lang w:val="uk-UA"/>
        </w:rPr>
        <w:lastRenderedPageBreak/>
        <w:t xml:space="preserve">суттєвого завершення для Робіт. Протягом 21 дня з дати доставки такого повідомлення Інженер видає Підряднику Акт суттєвого завершення, із направленням його копії Організації-замовнику, починаючи з дати, коли, на його думку, було суттєво завершено Роботи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дає Підряднику письмові вказівки, в яких зазначає, яка робота, на думку Інженера, має бути виконана Підрядником до видачі такого Акту.  Інженер також повідомляє Підряднику про будь-які недоліки в Роботах, що мають наслідки для суттєвого виконання, яке можуть з'явитись після видачі вказівок та до завершення вказаної у них роботи. Підрядник має право на одержання Акту суттєвого завершення протягом 21 дня з момент завершення, на задовільну думку Інженера, роботи, визначеної у вказівках та виправлення недоліків, про які йому було повідомлено. Після видачі Акту суттєвого завершення Робіт вважається, що Підрядник взяв на себе зобов'язання із виконання, з належною оперативністю, будь-якої роботи, що залишається, протягом Строку усунення недоліків. </w:t>
      </w:r>
    </w:p>
    <w:p w14:paraId="6DD509A8" w14:textId="77777777" w:rsidR="0092256C" w:rsidRPr="00384E55" w:rsidRDefault="0092256C" w:rsidP="0092256C">
      <w:pPr>
        <w:rPr>
          <w:rFonts w:ascii="Arial" w:hAnsi="Arial" w:cs="Arial"/>
          <w:sz w:val="14"/>
          <w:szCs w:val="14"/>
          <w:lang w:val="uk-UA"/>
        </w:rPr>
      </w:pPr>
    </w:p>
    <w:p w14:paraId="20E0674C" w14:textId="77777777" w:rsidR="0092256C" w:rsidRPr="00384E55" w:rsidRDefault="0092256C" w:rsidP="0092256C">
      <w:pPr>
        <w:pStyle w:val="Heading2"/>
        <w:rPr>
          <w:sz w:val="14"/>
          <w:szCs w:val="14"/>
          <w:lang w:val="uk-UA"/>
        </w:rPr>
      </w:pPr>
      <w:r w:rsidRPr="00384E55">
        <w:rPr>
          <w:sz w:val="14"/>
          <w:szCs w:val="14"/>
          <w:lang w:val="uk-UA"/>
        </w:rPr>
        <w:t xml:space="preserve">46. СУТТЄВЕ ЗАВЕРШЕННЯ ДІЛЯНОК ЧИ ЧАСТИН РОБІТ </w:t>
      </w:r>
    </w:p>
    <w:p w14:paraId="5BE78C6D" w14:textId="77777777" w:rsidR="0092256C" w:rsidRPr="00384E55" w:rsidRDefault="0092256C" w:rsidP="0092256C">
      <w:pPr>
        <w:pStyle w:val="BodyTextIndent"/>
        <w:ind w:left="0"/>
        <w:rPr>
          <w:rFonts w:ascii="Arial" w:hAnsi="Arial" w:cs="Arial"/>
          <w:sz w:val="14"/>
          <w:szCs w:val="14"/>
          <w:lang w:val="uk-UA"/>
        </w:rPr>
      </w:pPr>
      <w:r w:rsidRPr="00384E55">
        <w:rPr>
          <w:rFonts w:ascii="Arial" w:hAnsi="Arial" w:cs="Arial"/>
          <w:sz w:val="14"/>
          <w:szCs w:val="14"/>
          <w:lang w:val="uk-UA"/>
        </w:rPr>
        <w:t xml:space="preserve">Відповідно до викладеної у Статті 45 процедури та на тих самих умовах, що передбачені нею, Підрядник може вимагати від Інженера видачі, а Інженер може видати, Акт суттєвого завершення відносно будь-якої Ділянки або частини Робін, яку було суттєво завершено та яка задовільно пройшла усю перевірки завершення, які вимагаються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якщо: </w:t>
      </w:r>
    </w:p>
    <w:p w14:paraId="5D0305D1" w14:textId="77777777" w:rsidR="0092256C" w:rsidRPr="00384E55" w:rsidRDefault="0092256C" w:rsidP="002D49A2">
      <w:pPr>
        <w:pStyle w:val="ListParagraph"/>
        <w:numPr>
          <w:ilvl w:val="0"/>
          <w:numId w:val="27"/>
        </w:numPr>
        <w:contextualSpacing/>
        <w:rPr>
          <w:rFonts w:ascii="Arial" w:hAnsi="Arial" w:cs="Arial"/>
          <w:sz w:val="14"/>
          <w:szCs w:val="14"/>
          <w:lang w:val="uk-UA"/>
        </w:rPr>
      </w:pPr>
      <w:r w:rsidRPr="00384E55">
        <w:rPr>
          <w:rFonts w:ascii="Arial" w:hAnsi="Arial" w:cs="Arial"/>
          <w:sz w:val="14"/>
          <w:szCs w:val="14"/>
          <w:lang w:val="uk-UA"/>
        </w:rPr>
        <w:t xml:space="preserve">у </w:t>
      </w:r>
      <w:r w:rsidR="00FE7D8D" w:rsidRPr="00384E55">
        <w:rPr>
          <w:rFonts w:ascii="Arial" w:hAnsi="Arial" w:cs="Arial"/>
          <w:sz w:val="14"/>
          <w:szCs w:val="14"/>
          <w:lang w:val="uk-UA"/>
        </w:rPr>
        <w:t>Договорі</w:t>
      </w:r>
      <w:r w:rsidRPr="00384E55">
        <w:rPr>
          <w:rFonts w:ascii="Arial" w:hAnsi="Arial" w:cs="Arial"/>
          <w:sz w:val="14"/>
          <w:szCs w:val="14"/>
          <w:lang w:val="uk-UA"/>
        </w:rPr>
        <w:t xml:space="preserve"> передбачено окремий термін завершення кожної Ділянки або частини Робіт; </w:t>
      </w:r>
    </w:p>
    <w:p w14:paraId="5803030F" w14:textId="77777777" w:rsidR="0092256C" w:rsidRPr="00384E55" w:rsidRDefault="0092256C" w:rsidP="002D49A2">
      <w:pPr>
        <w:pStyle w:val="ListParagraph"/>
        <w:numPr>
          <w:ilvl w:val="0"/>
          <w:numId w:val="27"/>
        </w:numPr>
        <w:contextualSpacing/>
        <w:rPr>
          <w:rFonts w:ascii="Arial" w:hAnsi="Arial" w:cs="Arial"/>
          <w:sz w:val="14"/>
          <w:szCs w:val="14"/>
          <w:lang w:val="uk-UA"/>
        </w:rPr>
      </w:pPr>
      <w:r w:rsidRPr="00384E55">
        <w:rPr>
          <w:rFonts w:ascii="Arial" w:hAnsi="Arial" w:cs="Arial"/>
          <w:sz w:val="14"/>
          <w:szCs w:val="14"/>
          <w:lang w:val="uk-UA"/>
        </w:rPr>
        <w:t xml:space="preserve">така Ділянка або частина Робіт була завершена у задовільний для Інженера спосіб та потрібна Організації-замовнику для зайняття чи використання. </w:t>
      </w:r>
    </w:p>
    <w:p w14:paraId="06993204" w14:textId="77777777" w:rsidR="0092256C" w:rsidRPr="00384E55" w:rsidRDefault="0092256C" w:rsidP="002D49A2">
      <w:pPr>
        <w:numPr>
          <w:ilvl w:val="0"/>
          <w:numId w:val="12"/>
        </w:numPr>
        <w:spacing w:before="240"/>
        <w:rPr>
          <w:rFonts w:ascii="Arial" w:hAnsi="Arial" w:cs="Arial"/>
          <w:b/>
          <w:sz w:val="14"/>
          <w:szCs w:val="14"/>
          <w:lang w:val="uk-UA"/>
        </w:rPr>
      </w:pPr>
      <w:r w:rsidRPr="00384E55">
        <w:rPr>
          <w:rFonts w:ascii="Arial" w:hAnsi="Arial" w:cs="Arial"/>
          <w:b/>
          <w:sz w:val="14"/>
          <w:szCs w:val="14"/>
          <w:lang w:val="uk-UA"/>
        </w:rPr>
        <w:t xml:space="preserve">СТРОК УСУНЕННЯ НЕДОЛІКІВ </w:t>
      </w:r>
    </w:p>
    <w:p w14:paraId="3E207595" w14:textId="77777777" w:rsidR="0092256C" w:rsidRPr="00384E55" w:rsidRDefault="0092256C" w:rsidP="0092256C">
      <w:pPr>
        <w:pStyle w:val="BodyTextIndent"/>
        <w:ind w:left="0"/>
        <w:jc w:val="both"/>
        <w:rPr>
          <w:rFonts w:ascii="Arial" w:hAnsi="Arial" w:cs="Arial"/>
          <w:sz w:val="14"/>
          <w:szCs w:val="14"/>
          <w:lang w:val="uk-UA"/>
        </w:rPr>
      </w:pPr>
      <w:r w:rsidRPr="00384E55">
        <w:rPr>
          <w:rFonts w:ascii="Arial" w:hAnsi="Arial" w:cs="Arial"/>
          <w:sz w:val="14"/>
          <w:szCs w:val="14"/>
          <w:lang w:val="uk-UA"/>
        </w:rPr>
        <w:t xml:space="preserve">Вираз "Строк усунення недоліків" означає період тривалістю у 365 днів (або будь-який інший період, визначений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що починається у дату завершення Робіт, зазначену в Акті суттєвого завершення, виданому Інженером, або, у відношенні будь-якої Ділянки або частини Робіт, для якої було видано окремий Акт суттєвого завершення, з дати завершення такої Ділянки або частини, що зазначена у відповідному Акті. Термін "Роботи", в контексті Строку усунення недоліків, тлумачиться відповідним чином. </w:t>
      </w:r>
    </w:p>
    <w:p w14:paraId="7E4B9C75" w14:textId="77777777" w:rsidR="0092256C" w:rsidRPr="00384E55" w:rsidRDefault="0092256C" w:rsidP="002D49A2">
      <w:pPr>
        <w:numPr>
          <w:ilvl w:val="0"/>
          <w:numId w:val="12"/>
        </w:numPr>
        <w:spacing w:before="240"/>
        <w:rPr>
          <w:rFonts w:ascii="Arial" w:hAnsi="Arial" w:cs="Arial"/>
          <w:b/>
          <w:sz w:val="14"/>
          <w:szCs w:val="14"/>
          <w:lang w:val="uk-UA"/>
        </w:rPr>
      </w:pPr>
      <w:r w:rsidRPr="00384E55">
        <w:rPr>
          <w:rFonts w:ascii="Arial" w:hAnsi="Arial" w:cs="Arial"/>
          <w:b/>
          <w:sz w:val="14"/>
          <w:szCs w:val="14"/>
          <w:lang w:val="uk-UA"/>
        </w:rPr>
        <w:t xml:space="preserve">ЗАВЕРШЕННЯ ЧАСТИНИ РОБОТИ, ЩО ЗАЛИШАЄТЬСЯ, ТА УСУНЕННЯ НЕДОЛІКІВ </w:t>
      </w:r>
    </w:p>
    <w:p w14:paraId="35BE31B6" w14:textId="77777777" w:rsidR="0092256C" w:rsidRPr="00384E55" w:rsidRDefault="0092256C" w:rsidP="0092256C">
      <w:pPr>
        <w:pStyle w:val="BodyTextIndent"/>
        <w:ind w:left="0"/>
        <w:jc w:val="both"/>
        <w:rPr>
          <w:rFonts w:ascii="Arial" w:hAnsi="Arial" w:cs="Arial"/>
          <w:sz w:val="14"/>
          <w:szCs w:val="14"/>
          <w:lang w:val="uk-UA"/>
        </w:rPr>
      </w:pPr>
      <w:r w:rsidRPr="00384E55">
        <w:rPr>
          <w:rFonts w:ascii="Arial" w:hAnsi="Arial" w:cs="Arial"/>
          <w:sz w:val="14"/>
          <w:szCs w:val="14"/>
          <w:lang w:val="uk-UA"/>
        </w:rPr>
        <w:t xml:space="preserve">Протягом Строку усунення недоліків, Підрядник завершує роботу, яка залишається на дату видачі Акту суттєвого завершення, якщо така є, та виконує будь-яку роботу із ремонту, виправлення, відновлення, ліквідації та усунення недоліків, недосконалостей, усадок або інших дефектів, що може вимагатись від Підрядника Інженером у письмовому вигляді та протягом 14 днів з моменту його закінчення, виявлених внаслідок перевірки, проведеної Інженером або від його імені до закінчення Строку усунення недоліків. </w:t>
      </w:r>
    </w:p>
    <w:p w14:paraId="5C85DAAC" w14:textId="77777777" w:rsidR="0092256C" w:rsidRPr="00384E55" w:rsidRDefault="0092256C" w:rsidP="002D49A2">
      <w:pPr>
        <w:numPr>
          <w:ilvl w:val="0"/>
          <w:numId w:val="12"/>
        </w:numPr>
        <w:spacing w:before="240"/>
        <w:jc w:val="both"/>
        <w:rPr>
          <w:rFonts w:ascii="Arial" w:hAnsi="Arial" w:cs="Arial"/>
          <w:b/>
          <w:sz w:val="14"/>
          <w:szCs w:val="14"/>
          <w:lang w:val="uk-UA"/>
        </w:rPr>
      </w:pPr>
      <w:r w:rsidRPr="00384E55">
        <w:rPr>
          <w:rFonts w:ascii="Arial" w:hAnsi="Arial" w:cs="Arial"/>
          <w:b/>
          <w:sz w:val="14"/>
          <w:szCs w:val="14"/>
          <w:lang w:val="uk-UA"/>
        </w:rPr>
        <w:t xml:space="preserve"> ВАРТІСТЬ ВИКОНАННЯ РЕМОНТНИХ РОБІТ</w:t>
      </w:r>
    </w:p>
    <w:p w14:paraId="1622E43C" w14:textId="77777777" w:rsidR="0092256C" w:rsidRPr="00384E55" w:rsidRDefault="0092256C" w:rsidP="0092256C">
      <w:pPr>
        <w:pStyle w:val="BodyTextIndent"/>
        <w:ind w:left="0"/>
        <w:jc w:val="both"/>
        <w:rPr>
          <w:rFonts w:ascii="Arial" w:hAnsi="Arial" w:cs="Arial"/>
          <w:sz w:val="14"/>
          <w:szCs w:val="14"/>
          <w:lang w:val="uk-UA"/>
        </w:rPr>
      </w:pPr>
      <w:r w:rsidRPr="00384E55">
        <w:rPr>
          <w:rFonts w:ascii="Arial" w:hAnsi="Arial" w:cs="Arial"/>
          <w:sz w:val="14"/>
          <w:szCs w:val="14"/>
          <w:lang w:val="uk-UA"/>
        </w:rPr>
        <w:t xml:space="preserve">Будь-яка робота, що залишається, виконується Підрядником за власний рахунок, якщо необхідність її виконання викликана, на думку Інженера, використанням матеріалів або кваліфікацій, що не відповідають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або нехтуванням або нездатністю з боку Підрядника виконати будь-які зобов'язання, як закріплені, так і ті, що маються на увазі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14:paraId="539A8CEA" w14:textId="77777777" w:rsidR="0092256C" w:rsidRPr="00384E55" w:rsidRDefault="0092256C" w:rsidP="002D49A2">
      <w:pPr>
        <w:numPr>
          <w:ilvl w:val="0"/>
          <w:numId w:val="12"/>
        </w:numPr>
        <w:spacing w:before="240"/>
        <w:jc w:val="both"/>
        <w:rPr>
          <w:rFonts w:ascii="Arial" w:hAnsi="Arial" w:cs="Arial"/>
          <w:b/>
          <w:sz w:val="14"/>
          <w:szCs w:val="14"/>
          <w:lang w:val="uk-UA"/>
        </w:rPr>
      </w:pPr>
      <w:r w:rsidRPr="00384E55">
        <w:rPr>
          <w:rFonts w:ascii="Arial" w:hAnsi="Arial" w:cs="Arial"/>
          <w:b/>
          <w:sz w:val="14"/>
          <w:szCs w:val="14"/>
          <w:lang w:val="uk-UA"/>
        </w:rPr>
        <w:t xml:space="preserve">УСУНЕННЯ НАСЛІДКІВ НЕВИКОНАННЯ ПІДРЯДНИКОМ НЕОБХІДНОЇ РОБОТИ </w:t>
      </w:r>
    </w:p>
    <w:p w14:paraId="6B1CD2E8" w14:textId="77777777" w:rsidR="0092256C" w:rsidRPr="00384E55" w:rsidRDefault="0092256C" w:rsidP="0092256C">
      <w:pPr>
        <w:pStyle w:val="BodyTextIndent"/>
        <w:ind w:left="0"/>
        <w:jc w:val="both"/>
        <w:rPr>
          <w:rFonts w:ascii="Arial" w:hAnsi="Arial" w:cs="Arial"/>
          <w:sz w:val="14"/>
          <w:szCs w:val="14"/>
          <w:lang w:val="uk-UA"/>
        </w:rPr>
      </w:pPr>
      <w:r w:rsidRPr="00384E55">
        <w:rPr>
          <w:rFonts w:ascii="Arial" w:hAnsi="Arial" w:cs="Arial"/>
          <w:sz w:val="14"/>
          <w:szCs w:val="14"/>
          <w:lang w:val="uk-UA"/>
        </w:rPr>
        <w:t xml:space="preserve">Якщо Підрядник не виконав роботу, яка підлягає виконанню на Роботах, Організація-замовник має право найняти інших осіб для її виконання та оплатити їхню працю. При цьому усі пов'язані з цим або супутні витрати підлягають відшкодування Підрядником Організації-замовнику та можуть бути вирахувані Організацією-замовником від будь-яких сум, що підлягають чи підлягатимуть сплаті Підряднику, або з сум гарантій, які вона має по відношенню до Підрядника. </w:t>
      </w:r>
    </w:p>
    <w:p w14:paraId="4BD40FAF" w14:textId="77777777" w:rsidR="0092256C" w:rsidRPr="00384E55" w:rsidRDefault="0092256C" w:rsidP="002D49A2">
      <w:pPr>
        <w:numPr>
          <w:ilvl w:val="0"/>
          <w:numId w:val="12"/>
        </w:numPr>
        <w:spacing w:before="240"/>
        <w:jc w:val="both"/>
        <w:rPr>
          <w:rFonts w:ascii="Arial" w:hAnsi="Arial" w:cs="Arial"/>
          <w:b/>
          <w:sz w:val="14"/>
          <w:szCs w:val="14"/>
          <w:lang w:val="uk-UA"/>
        </w:rPr>
      </w:pPr>
      <w:r w:rsidRPr="00384E55">
        <w:rPr>
          <w:rFonts w:ascii="Arial" w:hAnsi="Arial" w:cs="Arial"/>
          <w:b/>
          <w:sz w:val="14"/>
          <w:szCs w:val="14"/>
          <w:lang w:val="uk-UA"/>
        </w:rPr>
        <w:t xml:space="preserve"> АКТ ОСТАТОЧНОГО ЗАВЕРШЕННЯ </w:t>
      </w:r>
    </w:p>
    <w:p w14:paraId="216A7ABA"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Після задовільного завершення роботи, що залишилася в рамках Робіт, Інженер протягом 30 днів з моменту завершення Строку усунення недоліків видає Підряднику Акт остаточного завершення. Вважається, що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виконано після видачі такого Акту за умови, що положення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які залишаються невиконаними, а також положення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про вирішення спорів залишається в силі протягом періоду часу, що необхідний для вирішення будь-яких питань або проблем, які залишаються між сторонами.</w:t>
      </w:r>
    </w:p>
    <w:p w14:paraId="0CF2F65C" w14:textId="77777777" w:rsidR="0092256C" w:rsidRPr="00384E55" w:rsidRDefault="0092256C" w:rsidP="0092256C">
      <w:pPr>
        <w:pStyle w:val="Heading5"/>
        <w:jc w:val="center"/>
        <w:rPr>
          <w:rFonts w:ascii="Arial" w:hAnsi="Arial" w:cs="Arial"/>
          <w:i w:val="0"/>
          <w:color w:val="44546A" w:themeColor="text2"/>
          <w:sz w:val="14"/>
          <w:szCs w:val="14"/>
          <w:lang w:val="uk-UA"/>
        </w:rPr>
      </w:pPr>
      <w:r w:rsidRPr="00384E55">
        <w:rPr>
          <w:rFonts w:ascii="Arial" w:hAnsi="Arial" w:cs="Arial"/>
          <w:i w:val="0"/>
          <w:color w:val="44546A" w:themeColor="text2"/>
          <w:sz w:val="14"/>
          <w:szCs w:val="14"/>
          <w:lang w:val="uk-UA"/>
        </w:rPr>
        <w:t xml:space="preserve">ПОРУШЕННЯ ТА РОЗІРВАННЯ </w:t>
      </w:r>
      <w:r w:rsidR="00FE7D8D" w:rsidRPr="00384E55">
        <w:rPr>
          <w:rFonts w:ascii="Arial" w:hAnsi="Arial" w:cs="Arial"/>
          <w:i w:val="0"/>
          <w:color w:val="44546A" w:themeColor="text2"/>
          <w:sz w:val="14"/>
          <w:szCs w:val="14"/>
          <w:lang w:val="uk-UA"/>
        </w:rPr>
        <w:t>ДОГОВОРУ</w:t>
      </w:r>
    </w:p>
    <w:p w14:paraId="5FE1D128"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 xml:space="preserve">52. ПОРУШЕННЯ </w:t>
      </w:r>
      <w:r w:rsidR="00FE7D8D" w:rsidRPr="00384E55">
        <w:rPr>
          <w:rFonts w:ascii="Arial" w:hAnsi="Arial" w:cs="Arial"/>
          <w:b/>
          <w:sz w:val="14"/>
          <w:szCs w:val="14"/>
          <w:lang w:val="uk-UA"/>
        </w:rPr>
        <w:t>ДОГОВОРУ</w:t>
      </w:r>
    </w:p>
    <w:p w14:paraId="7521CC09"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52.1. Будь-яка зі сторін порушує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у разі нездатності виконати будь-яке зі своїх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У разі порушення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Сторона, якій цим було завдано шкоди, має право на відшкодування збитків та/або розірвання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14:paraId="2C9D73AD" w14:textId="77777777" w:rsidR="0092256C" w:rsidRPr="00384E55" w:rsidRDefault="0092256C" w:rsidP="0092256C">
      <w:pPr>
        <w:ind w:left="720" w:hanging="720"/>
        <w:jc w:val="both"/>
        <w:rPr>
          <w:rFonts w:ascii="Arial" w:hAnsi="Arial" w:cs="Arial"/>
          <w:sz w:val="14"/>
          <w:szCs w:val="14"/>
          <w:lang w:val="uk-UA"/>
        </w:rPr>
      </w:pPr>
    </w:p>
    <w:p w14:paraId="2F6B77CF" w14:textId="77777777" w:rsidR="0092256C" w:rsidRPr="00384E55" w:rsidRDefault="0092256C" w:rsidP="0092256C">
      <w:pPr>
        <w:spacing w:after="120"/>
        <w:jc w:val="both"/>
        <w:rPr>
          <w:rFonts w:ascii="Arial" w:hAnsi="Arial" w:cs="Arial"/>
          <w:sz w:val="14"/>
          <w:szCs w:val="14"/>
          <w:lang w:val="uk-UA"/>
        </w:rPr>
      </w:pPr>
      <w:r w:rsidRPr="00384E55">
        <w:rPr>
          <w:rFonts w:ascii="Arial" w:hAnsi="Arial" w:cs="Arial"/>
          <w:sz w:val="14"/>
          <w:szCs w:val="14"/>
          <w:lang w:val="uk-UA"/>
        </w:rPr>
        <w:t xml:space="preserve">52.2. Якщо порушення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сталося з вини Підрядника, Організація-замовник має також права на такі засоби захисту:</w:t>
      </w:r>
    </w:p>
    <w:p w14:paraId="48E0105F" w14:textId="77777777" w:rsidR="0092256C" w:rsidRPr="00384E55" w:rsidRDefault="0092256C" w:rsidP="002D49A2">
      <w:pPr>
        <w:pStyle w:val="ListParagraph"/>
        <w:numPr>
          <w:ilvl w:val="0"/>
          <w:numId w:val="28"/>
        </w:numPr>
        <w:spacing w:after="60"/>
        <w:contextualSpacing/>
        <w:jc w:val="both"/>
        <w:rPr>
          <w:rFonts w:ascii="Arial" w:hAnsi="Arial" w:cs="Arial"/>
          <w:sz w:val="14"/>
          <w:szCs w:val="14"/>
          <w:lang w:val="uk-UA"/>
        </w:rPr>
      </w:pPr>
      <w:r w:rsidRPr="00384E55">
        <w:rPr>
          <w:rFonts w:ascii="Arial" w:hAnsi="Arial" w:cs="Arial"/>
          <w:sz w:val="14"/>
          <w:szCs w:val="14"/>
          <w:lang w:val="uk-UA"/>
        </w:rPr>
        <w:t>виконання усіх Робіт або їх частини із використанням безпосередньо залученої робочої сили;</w:t>
      </w:r>
    </w:p>
    <w:p w14:paraId="56E0F3FD" w14:textId="77777777" w:rsidR="0092256C" w:rsidRPr="00384E55" w:rsidRDefault="0092256C" w:rsidP="002D49A2">
      <w:pPr>
        <w:pStyle w:val="ListParagraph"/>
        <w:numPr>
          <w:ilvl w:val="0"/>
          <w:numId w:val="28"/>
        </w:numPr>
        <w:spacing w:after="60"/>
        <w:contextualSpacing/>
        <w:jc w:val="both"/>
        <w:rPr>
          <w:rFonts w:ascii="Arial" w:hAnsi="Arial" w:cs="Arial"/>
          <w:sz w:val="14"/>
          <w:szCs w:val="14"/>
          <w:lang w:val="uk-UA"/>
        </w:rPr>
      </w:pPr>
      <w:r w:rsidRPr="00384E55">
        <w:rPr>
          <w:rFonts w:ascii="Arial" w:hAnsi="Arial" w:cs="Arial"/>
          <w:sz w:val="14"/>
          <w:szCs w:val="14"/>
          <w:lang w:val="uk-UA"/>
        </w:rPr>
        <w:t xml:space="preserve">розірвання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в цілому або його частини;</w:t>
      </w:r>
    </w:p>
    <w:p w14:paraId="0EFD04D5" w14:textId="77777777" w:rsidR="0092256C" w:rsidRPr="00384E55" w:rsidRDefault="0092256C" w:rsidP="002D49A2">
      <w:pPr>
        <w:pStyle w:val="ListParagraph"/>
        <w:numPr>
          <w:ilvl w:val="0"/>
          <w:numId w:val="28"/>
        </w:numPr>
        <w:spacing w:after="60"/>
        <w:contextualSpacing/>
        <w:jc w:val="both"/>
        <w:rPr>
          <w:rFonts w:ascii="Arial" w:hAnsi="Arial" w:cs="Arial"/>
          <w:sz w:val="14"/>
          <w:szCs w:val="14"/>
          <w:lang w:val="uk-UA"/>
        </w:rPr>
      </w:pPr>
      <w:r w:rsidRPr="00384E55">
        <w:rPr>
          <w:rFonts w:ascii="Arial" w:hAnsi="Arial" w:cs="Arial"/>
          <w:sz w:val="14"/>
          <w:szCs w:val="14"/>
          <w:lang w:val="uk-UA"/>
        </w:rPr>
        <w:t xml:space="preserve">укладення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із третьою стороною на заміну Підрядника, після розірвання первинного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14:paraId="1BAF23A4"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52.3. Крім зазначених вище заходів, Організація-замовник може вимагати застосування Статті 27 та відшкодування штрафної неустойки, а також відшкодування загальних збитків.</w:t>
      </w:r>
    </w:p>
    <w:p w14:paraId="28F71043" w14:textId="77777777" w:rsidR="0092256C" w:rsidRPr="00384E55" w:rsidRDefault="0092256C" w:rsidP="0092256C">
      <w:pPr>
        <w:jc w:val="both"/>
        <w:rPr>
          <w:rFonts w:ascii="Arial" w:hAnsi="Arial" w:cs="Arial"/>
          <w:sz w:val="14"/>
          <w:szCs w:val="14"/>
          <w:lang w:val="uk-UA"/>
        </w:rPr>
      </w:pPr>
    </w:p>
    <w:p w14:paraId="2937B155" w14:textId="77777777" w:rsidR="0092256C" w:rsidRPr="00384E55" w:rsidRDefault="0092256C" w:rsidP="0092256C">
      <w:pPr>
        <w:ind w:right="-27"/>
        <w:jc w:val="both"/>
        <w:rPr>
          <w:rFonts w:ascii="Arial" w:hAnsi="Arial" w:cs="Arial"/>
          <w:sz w:val="14"/>
          <w:szCs w:val="14"/>
          <w:lang w:val="uk-UA"/>
        </w:rPr>
      </w:pPr>
      <w:r w:rsidRPr="00384E55">
        <w:rPr>
          <w:rFonts w:ascii="Arial" w:hAnsi="Arial" w:cs="Arial"/>
          <w:sz w:val="14"/>
          <w:szCs w:val="14"/>
          <w:lang w:val="uk-UA"/>
        </w:rPr>
        <w:t xml:space="preserve">52.4. У разі виконання Робіт за рахунок залучення безпосередньо найнятої робочої сили або в силу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із третьою стороною на заміну Підрядника, застосовуються положення Статті 55.5. </w:t>
      </w:r>
    </w:p>
    <w:p w14:paraId="589ADF4C" w14:textId="77777777" w:rsidR="0092256C" w:rsidRPr="00384E55" w:rsidRDefault="0092256C" w:rsidP="0092256C">
      <w:pPr>
        <w:ind w:right="-27"/>
        <w:jc w:val="both"/>
        <w:rPr>
          <w:rFonts w:ascii="Arial" w:hAnsi="Arial" w:cs="Arial"/>
          <w:sz w:val="14"/>
          <w:szCs w:val="14"/>
          <w:lang w:val="uk-UA"/>
        </w:rPr>
      </w:pPr>
    </w:p>
    <w:p w14:paraId="48754325"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52.5. Відшкодування шкоди, видатків або витрат, що випливають із вжиття заходів, передбачених цією Статтею, відбувається шляхом їх вирахунку із сум, які підлягають сплаті Підряднику, із депозиту, або шляхом здійснення платежу за гарантією.</w:t>
      </w:r>
    </w:p>
    <w:p w14:paraId="559DC8CB"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53. РОЗІРВАННЯ З ІНІЦІАТИВИ ОРГАНІЗАЦІЇ-ЗАМОВНИКА</w:t>
      </w:r>
    </w:p>
    <w:p w14:paraId="212CF23C"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Організація-замовник може розірвати договір, направивши Підряднику повідомлення за 7 днів у будь-якому із зазначених нижче випадків:</w:t>
      </w:r>
    </w:p>
    <w:p w14:paraId="54559D25" w14:textId="77777777" w:rsidR="0092256C" w:rsidRPr="00384E55" w:rsidRDefault="0092256C" w:rsidP="0092256C">
      <w:pPr>
        <w:ind w:left="720" w:hanging="720"/>
        <w:jc w:val="both"/>
        <w:rPr>
          <w:rFonts w:ascii="Arial" w:hAnsi="Arial" w:cs="Arial"/>
          <w:sz w:val="14"/>
          <w:szCs w:val="14"/>
          <w:lang w:val="uk-UA"/>
        </w:rPr>
      </w:pPr>
    </w:p>
    <w:p w14:paraId="737A7ADE" w14:textId="77777777" w:rsidR="0092256C" w:rsidRPr="00384E55" w:rsidRDefault="0092256C" w:rsidP="002D49A2">
      <w:pPr>
        <w:pStyle w:val="ListParagraph"/>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Підрядник порушив свої зобов’язання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14:paraId="3CC87C1A" w14:textId="77777777" w:rsidR="0092256C" w:rsidRPr="00384E55" w:rsidRDefault="0092256C" w:rsidP="002D49A2">
      <w:pPr>
        <w:pStyle w:val="ListParagraph"/>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Підрядник не виконав, у розумний проміжок часу, вимогу Організації-замовника щодо усунення недбалості чи неспроможності виконати свої зобов’язання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724DC92F" w14:textId="77777777" w:rsidR="0092256C" w:rsidRPr="00384E55" w:rsidRDefault="0092256C" w:rsidP="002D49A2">
      <w:pPr>
        <w:pStyle w:val="ListParagraph"/>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відмова або нехтування з боку Підрядника в питанні дотримання адміністративних наказів Організації-замовника; </w:t>
      </w:r>
    </w:p>
    <w:p w14:paraId="2D2C04D0" w14:textId="77777777" w:rsidR="0092256C" w:rsidRPr="00384E55" w:rsidRDefault="0092256C" w:rsidP="002D49A2">
      <w:pPr>
        <w:pStyle w:val="ListParagraph"/>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Підрядник вживає заходів, не запитавши або не отримавши попередньої згоди Організації-замовника або Інженера, якщо така згода вимагається відповідно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w:t>
      </w:r>
    </w:p>
    <w:p w14:paraId="0CC17968" w14:textId="77777777" w:rsidR="0092256C" w:rsidRPr="00384E55" w:rsidRDefault="0092256C" w:rsidP="002D49A2">
      <w:pPr>
        <w:pStyle w:val="ListParagraph"/>
        <w:numPr>
          <w:ilvl w:val="0"/>
          <w:numId w:val="29"/>
        </w:numPr>
        <w:contextualSpacing/>
        <w:jc w:val="both"/>
        <w:rPr>
          <w:rFonts w:ascii="Arial" w:hAnsi="Arial" w:cs="Arial"/>
          <w:sz w:val="14"/>
          <w:szCs w:val="14"/>
          <w:lang w:val="uk-UA"/>
        </w:rPr>
      </w:pPr>
      <w:r w:rsidRPr="00384E55">
        <w:rPr>
          <w:rFonts w:ascii="Arial" w:hAnsi="Arial" w:cs="Arial"/>
          <w:sz w:val="14"/>
          <w:szCs w:val="14"/>
          <w:lang w:val="uk-UA"/>
        </w:rPr>
        <w:t>якщо заяви Підрядника щодо його відповідності вимогам (стаття 59) та/або щодо статей 57 та 58 виявились неправдивими або перестали бути правдивими;</w:t>
      </w:r>
    </w:p>
    <w:p w14:paraId="755B3616" w14:textId="77777777" w:rsidR="0092256C" w:rsidRPr="00384E55" w:rsidRDefault="0092256C" w:rsidP="002D49A2">
      <w:pPr>
        <w:pStyle w:val="BodyTextIndent3"/>
        <w:numPr>
          <w:ilvl w:val="0"/>
          <w:numId w:val="29"/>
        </w:numPr>
        <w:spacing w:after="0"/>
        <w:jc w:val="left"/>
        <w:rPr>
          <w:rFonts w:cs="Arial"/>
          <w:szCs w:val="14"/>
          <w:lang w:val="uk-UA"/>
        </w:rPr>
      </w:pPr>
      <w:r w:rsidRPr="00384E55">
        <w:rPr>
          <w:rFonts w:cs="Arial"/>
          <w:szCs w:val="14"/>
          <w:lang w:val="uk-UA"/>
        </w:rPr>
        <w:t xml:space="preserve">у разі організаційних змін юридичної особи, характеру чи контролю Підрядника (або учасників спільного підприємства чи консорціуму), за винятком, коли такі зміни зафіксовані в додатку до </w:t>
      </w:r>
      <w:r w:rsidR="00FE7D8D" w:rsidRPr="00384E55">
        <w:rPr>
          <w:rFonts w:cs="Arial"/>
          <w:szCs w:val="14"/>
          <w:lang w:val="uk-UA"/>
        </w:rPr>
        <w:t>Договору</w:t>
      </w:r>
      <w:r w:rsidRPr="00384E55">
        <w:rPr>
          <w:rFonts w:cs="Arial"/>
          <w:szCs w:val="14"/>
          <w:lang w:val="uk-UA"/>
        </w:rPr>
        <w:t xml:space="preserve">; </w:t>
      </w:r>
    </w:p>
    <w:p w14:paraId="4736E9BF" w14:textId="77777777" w:rsidR="0092256C" w:rsidRPr="00384E55" w:rsidRDefault="0092256C" w:rsidP="002D49A2">
      <w:pPr>
        <w:pStyle w:val="ListParagraph"/>
        <w:numPr>
          <w:ilvl w:val="0"/>
          <w:numId w:val="29"/>
        </w:numPr>
        <w:spacing w:after="80"/>
        <w:contextualSpacing/>
        <w:jc w:val="both"/>
        <w:rPr>
          <w:rFonts w:ascii="Arial" w:hAnsi="Arial" w:cs="Arial"/>
          <w:sz w:val="14"/>
          <w:szCs w:val="14"/>
          <w:lang w:val="uk-UA"/>
        </w:rPr>
      </w:pPr>
      <w:r w:rsidRPr="00384E55">
        <w:rPr>
          <w:rFonts w:ascii="Arial" w:hAnsi="Arial" w:cs="Arial"/>
          <w:sz w:val="14"/>
          <w:szCs w:val="14"/>
          <w:lang w:val="uk-UA"/>
        </w:rPr>
        <w:t xml:space="preserve">будь-яка інша юридична неспроможність Підрядника, що заважає йому виконувати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w:t>
      </w:r>
    </w:p>
    <w:p w14:paraId="20B212B0" w14:textId="77777777" w:rsidR="0092256C" w:rsidRPr="00384E55" w:rsidRDefault="0092256C" w:rsidP="002D49A2">
      <w:pPr>
        <w:pStyle w:val="ListParagraph"/>
        <w:numPr>
          <w:ilvl w:val="0"/>
          <w:numId w:val="29"/>
        </w:numPr>
        <w:contextualSpacing/>
        <w:jc w:val="both"/>
        <w:rPr>
          <w:rFonts w:ascii="Arial" w:hAnsi="Arial" w:cs="Arial"/>
          <w:sz w:val="14"/>
          <w:szCs w:val="14"/>
          <w:lang w:val="uk-UA"/>
        </w:rPr>
      </w:pPr>
      <w:r w:rsidRPr="00384E55">
        <w:rPr>
          <w:rFonts w:ascii="Arial" w:hAnsi="Arial" w:cs="Arial"/>
          <w:sz w:val="14"/>
          <w:szCs w:val="14"/>
          <w:lang w:val="uk-UA"/>
        </w:rPr>
        <w:t xml:space="preserve">якщо Підрядник не надав необхідні гарантії або страховку, або особа, яка надає відповідну гарантію або страховку, що вимагається за </w:t>
      </w:r>
      <w:r w:rsidR="00FE7D8D" w:rsidRPr="00384E55">
        <w:rPr>
          <w:rFonts w:ascii="Arial" w:hAnsi="Arial" w:cs="Arial"/>
          <w:sz w:val="14"/>
          <w:szCs w:val="14"/>
          <w:lang w:val="uk-UA"/>
        </w:rPr>
        <w:t>Договором</w:t>
      </w:r>
      <w:r w:rsidRPr="00384E55">
        <w:rPr>
          <w:rFonts w:ascii="Arial" w:hAnsi="Arial" w:cs="Arial"/>
          <w:sz w:val="14"/>
          <w:szCs w:val="14"/>
          <w:lang w:val="uk-UA"/>
        </w:rPr>
        <w:t>, не в змозі виконати свої зобов’язання.</w:t>
      </w:r>
    </w:p>
    <w:p w14:paraId="6A83BCA8" w14:textId="77777777" w:rsidR="0092256C" w:rsidRPr="00384E55" w:rsidRDefault="0092256C" w:rsidP="002D49A2">
      <w:pPr>
        <w:pStyle w:val="ListParagraph"/>
        <w:numPr>
          <w:ilvl w:val="0"/>
          <w:numId w:val="29"/>
        </w:numPr>
        <w:contextualSpacing/>
        <w:jc w:val="both"/>
        <w:rPr>
          <w:rFonts w:ascii="Arial" w:hAnsi="Arial" w:cs="Arial"/>
          <w:sz w:val="14"/>
          <w:szCs w:val="14"/>
          <w:lang w:val="uk-UA"/>
        </w:rPr>
      </w:pPr>
      <w:r w:rsidRPr="00384E55">
        <w:rPr>
          <w:rFonts w:ascii="Arial" w:hAnsi="Arial" w:cs="Arial"/>
          <w:sz w:val="14"/>
          <w:szCs w:val="14"/>
          <w:lang w:val="uk-UA"/>
        </w:rPr>
        <w:t>на власний розсуд, якщо це відповідає інтересам Організації-замовника.</w:t>
      </w:r>
    </w:p>
    <w:p w14:paraId="5AE96740" w14:textId="77777777" w:rsidR="0092256C" w:rsidRPr="00384E55" w:rsidRDefault="0092256C" w:rsidP="0092256C">
      <w:pPr>
        <w:pStyle w:val="Heading7"/>
        <w:spacing w:after="0"/>
        <w:rPr>
          <w:rFonts w:ascii="Arial" w:hAnsi="Arial" w:cs="Arial"/>
          <w:b/>
          <w:sz w:val="14"/>
          <w:szCs w:val="14"/>
          <w:lang w:val="uk-UA"/>
        </w:rPr>
      </w:pPr>
      <w:r w:rsidRPr="00384E55">
        <w:rPr>
          <w:rFonts w:ascii="Arial" w:hAnsi="Arial" w:cs="Arial"/>
          <w:b/>
          <w:sz w:val="14"/>
          <w:szCs w:val="14"/>
          <w:lang w:val="uk-UA"/>
        </w:rPr>
        <w:t>54. РОЗІРВАННЯ З ІНІЦІАТИВИ ПІДРЯДНИКА</w:t>
      </w:r>
    </w:p>
    <w:p w14:paraId="472AE382" w14:textId="77777777" w:rsidR="0092256C" w:rsidRPr="00384E55" w:rsidRDefault="0092256C" w:rsidP="0092256C">
      <w:pPr>
        <w:tabs>
          <w:tab w:val="left" w:pos="615"/>
          <w:tab w:val="right" w:pos="5644"/>
        </w:tabs>
        <w:jc w:val="both"/>
        <w:rPr>
          <w:rFonts w:ascii="Arial" w:hAnsi="Arial" w:cs="Arial"/>
          <w:sz w:val="14"/>
          <w:szCs w:val="14"/>
          <w:lang w:val="uk-UA"/>
        </w:rPr>
      </w:pPr>
      <w:r w:rsidRPr="00384E55">
        <w:rPr>
          <w:rFonts w:ascii="Arial" w:hAnsi="Arial" w:cs="Arial"/>
          <w:sz w:val="14"/>
          <w:szCs w:val="14"/>
          <w:lang w:val="uk-UA"/>
        </w:rPr>
        <w:t>Підрядник може розірвати договір, направивши Організації-замовнику повідомлення за 14 днів у будь-якому із зазначених нижче випадків:</w:t>
      </w:r>
    </w:p>
    <w:p w14:paraId="5366C339" w14:textId="77777777" w:rsidR="0092256C" w:rsidRPr="00384E55" w:rsidRDefault="0092256C" w:rsidP="0092256C">
      <w:pPr>
        <w:tabs>
          <w:tab w:val="left" w:pos="615"/>
          <w:tab w:val="right" w:pos="5644"/>
        </w:tabs>
        <w:ind w:left="567" w:hanging="567"/>
        <w:jc w:val="both"/>
        <w:rPr>
          <w:rFonts w:ascii="Arial" w:hAnsi="Arial" w:cs="Arial"/>
          <w:sz w:val="14"/>
          <w:szCs w:val="14"/>
          <w:lang w:val="uk-UA"/>
        </w:rPr>
      </w:pPr>
    </w:p>
    <w:p w14:paraId="285C491C" w14:textId="77777777" w:rsidR="0092256C" w:rsidRPr="00384E55" w:rsidRDefault="0092256C" w:rsidP="002D49A2">
      <w:pPr>
        <w:pStyle w:val="ListParagraph"/>
        <w:numPr>
          <w:ilvl w:val="0"/>
          <w:numId w:val="30"/>
        </w:numPr>
        <w:contextualSpacing/>
        <w:jc w:val="both"/>
        <w:rPr>
          <w:rFonts w:ascii="Arial" w:hAnsi="Arial" w:cs="Arial"/>
          <w:sz w:val="14"/>
          <w:szCs w:val="14"/>
          <w:lang w:val="uk-UA"/>
        </w:rPr>
      </w:pPr>
      <w:r w:rsidRPr="00384E55">
        <w:rPr>
          <w:rFonts w:ascii="Arial" w:hAnsi="Arial" w:cs="Arial"/>
          <w:sz w:val="14"/>
          <w:szCs w:val="14"/>
          <w:lang w:val="uk-UA"/>
        </w:rPr>
        <w:t>у разі настання обставин, передбачених Статтею 43.2; або</w:t>
      </w:r>
    </w:p>
    <w:p w14:paraId="776D841F" w14:textId="77777777" w:rsidR="0092256C" w:rsidRPr="00384E55" w:rsidRDefault="0092256C" w:rsidP="002D49A2">
      <w:pPr>
        <w:pStyle w:val="ListParagraph"/>
        <w:numPr>
          <w:ilvl w:val="0"/>
          <w:numId w:val="30"/>
        </w:numPr>
        <w:contextualSpacing/>
        <w:jc w:val="both"/>
        <w:rPr>
          <w:rFonts w:ascii="Arial" w:hAnsi="Arial" w:cs="Arial"/>
          <w:sz w:val="14"/>
          <w:szCs w:val="14"/>
          <w:lang w:val="uk-UA"/>
        </w:rPr>
      </w:pPr>
      <w:r w:rsidRPr="00384E55">
        <w:rPr>
          <w:rFonts w:ascii="Arial" w:hAnsi="Arial" w:cs="Arial"/>
          <w:sz w:val="14"/>
          <w:szCs w:val="14"/>
          <w:lang w:val="uk-UA"/>
        </w:rPr>
        <w:t xml:space="preserve">Організація-замовник допустила матеріальне порушення своїх зобов’язань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та не вжила жодних заходів для його усунення протягом 30-ти днів з моменту отримання Організацією-замовником повідомлення Підрядника про таке порушення; або</w:t>
      </w:r>
    </w:p>
    <w:p w14:paraId="3F728802" w14:textId="77777777" w:rsidR="0092256C" w:rsidRPr="00384E55" w:rsidRDefault="0092256C" w:rsidP="002D49A2">
      <w:pPr>
        <w:pStyle w:val="ListParagraph"/>
        <w:numPr>
          <w:ilvl w:val="0"/>
          <w:numId w:val="30"/>
        </w:numPr>
        <w:contextualSpacing/>
        <w:jc w:val="both"/>
        <w:rPr>
          <w:rFonts w:ascii="Arial" w:hAnsi="Arial" w:cs="Arial"/>
          <w:sz w:val="14"/>
          <w:szCs w:val="14"/>
          <w:lang w:val="uk-UA"/>
        </w:rPr>
      </w:pPr>
      <w:r w:rsidRPr="00384E55">
        <w:rPr>
          <w:rFonts w:ascii="Arial" w:hAnsi="Arial" w:cs="Arial"/>
          <w:sz w:val="14"/>
          <w:szCs w:val="14"/>
          <w:lang w:val="uk-UA"/>
        </w:rPr>
        <w:t xml:space="preserve">Організація-замовник зупиняє хід виконання Робіт або будь-якої їх частини на більше, ніж 180 днів, з причин, не передбачених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або тих, що не залежать від Підрядника.</w:t>
      </w:r>
    </w:p>
    <w:p w14:paraId="27D87A30" w14:textId="77777777" w:rsidR="0092256C" w:rsidRPr="00384E55" w:rsidRDefault="0092256C" w:rsidP="0092256C">
      <w:pPr>
        <w:tabs>
          <w:tab w:val="left" w:pos="615"/>
        </w:tabs>
        <w:ind w:left="360" w:hanging="360"/>
        <w:rPr>
          <w:rFonts w:ascii="Arial" w:hAnsi="Arial" w:cs="Arial"/>
          <w:sz w:val="14"/>
          <w:szCs w:val="14"/>
          <w:lang w:val="uk-UA"/>
        </w:rPr>
      </w:pPr>
    </w:p>
    <w:p w14:paraId="36D44586" w14:textId="77777777" w:rsidR="0092256C" w:rsidRPr="00384E55" w:rsidRDefault="0092256C" w:rsidP="0092256C">
      <w:pPr>
        <w:ind w:left="720" w:hanging="720"/>
        <w:jc w:val="both"/>
        <w:rPr>
          <w:rFonts w:ascii="Arial" w:hAnsi="Arial" w:cs="Arial"/>
          <w:b/>
          <w:sz w:val="14"/>
          <w:szCs w:val="14"/>
          <w:lang w:val="uk-UA"/>
        </w:rPr>
      </w:pPr>
      <w:r w:rsidRPr="00384E55">
        <w:rPr>
          <w:rFonts w:ascii="Arial" w:hAnsi="Arial" w:cs="Arial"/>
          <w:b/>
          <w:sz w:val="14"/>
          <w:szCs w:val="14"/>
          <w:lang w:val="uk-UA"/>
        </w:rPr>
        <w:t>55. ПРАВА ТА ОБОВ’ЯЗКИ ПІСЛЯ РОЗІРВАННЯ</w:t>
      </w:r>
    </w:p>
    <w:p w14:paraId="087C0777"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55.1. Розірвання не має наслідків для будь-яких інших прав або повноважень Організації-замовника та Підрядника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w:t>
      </w:r>
    </w:p>
    <w:p w14:paraId="19371548" w14:textId="77777777" w:rsidR="0092256C" w:rsidRPr="00384E55" w:rsidRDefault="0092256C" w:rsidP="0092256C">
      <w:pPr>
        <w:jc w:val="both"/>
        <w:rPr>
          <w:rFonts w:ascii="Arial" w:hAnsi="Arial" w:cs="Arial"/>
          <w:sz w:val="14"/>
          <w:szCs w:val="14"/>
          <w:lang w:val="uk-UA"/>
        </w:rPr>
      </w:pPr>
    </w:p>
    <w:p w14:paraId="713835B5"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55.2. Інженер, після видачі повідомлення про припинення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видає Підряднику вказівки щодо вжиття невідкладних заходів для завершення Робіт у оперативний та належний спосіб, а також зведення витрат до </w:t>
      </w:r>
      <w:r w:rsidRPr="00384E55">
        <w:rPr>
          <w:rFonts w:ascii="Arial" w:hAnsi="Arial" w:cs="Arial"/>
          <w:sz w:val="14"/>
          <w:szCs w:val="14"/>
          <w:lang w:val="uk-UA"/>
        </w:rPr>
        <w:lastRenderedPageBreak/>
        <w:t>мінімуму. Підрядник залишає Об'єкт у безпечному стані та звільняє його якомога швидше.</w:t>
      </w:r>
    </w:p>
    <w:p w14:paraId="147156B2" w14:textId="77777777" w:rsidR="0092256C" w:rsidRPr="00384E55" w:rsidRDefault="0092256C" w:rsidP="0092256C">
      <w:pPr>
        <w:tabs>
          <w:tab w:val="left" w:pos="615"/>
        </w:tabs>
        <w:rPr>
          <w:rFonts w:ascii="Arial" w:hAnsi="Arial" w:cs="Arial"/>
          <w:sz w:val="14"/>
          <w:szCs w:val="14"/>
          <w:lang w:val="uk-UA"/>
        </w:rPr>
      </w:pPr>
    </w:p>
    <w:p w14:paraId="5B179A8B" w14:textId="77777777" w:rsidR="0092256C" w:rsidRPr="00384E55" w:rsidRDefault="0092256C" w:rsidP="0092256C">
      <w:pPr>
        <w:pStyle w:val="BodyText2"/>
        <w:rPr>
          <w:rFonts w:cs="Arial"/>
          <w:szCs w:val="14"/>
          <w:lang w:val="uk-UA"/>
        </w:rPr>
      </w:pPr>
      <w:r w:rsidRPr="00384E55">
        <w:rPr>
          <w:rFonts w:cs="Arial"/>
          <w:szCs w:val="14"/>
          <w:lang w:val="uk-UA"/>
        </w:rPr>
        <w:t>55.3. Інженер, якомога швидше після розірвання, наскільки це можливо, вживає таких заходів:</w:t>
      </w:r>
    </w:p>
    <w:p w14:paraId="3390A2F5" w14:textId="77777777" w:rsidR="0092256C" w:rsidRPr="00384E55" w:rsidRDefault="0092256C" w:rsidP="002D49A2">
      <w:pPr>
        <w:pStyle w:val="ListParagraph"/>
        <w:numPr>
          <w:ilvl w:val="0"/>
          <w:numId w:val="31"/>
        </w:numPr>
        <w:contextualSpacing/>
        <w:jc w:val="both"/>
        <w:rPr>
          <w:rFonts w:ascii="Arial" w:hAnsi="Arial" w:cs="Arial"/>
          <w:sz w:val="14"/>
          <w:szCs w:val="14"/>
          <w:lang w:val="uk-UA"/>
        </w:rPr>
      </w:pPr>
      <w:r w:rsidRPr="00384E55">
        <w:rPr>
          <w:rFonts w:ascii="Arial" w:hAnsi="Arial" w:cs="Arial"/>
          <w:sz w:val="14"/>
          <w:szCs w:val="14"/>
          <w:lang w:val="uk-UA"/>
        </w:rPr>
        <w:t>визначає вартість Робіт та розраховує усі суми, що підлягають сплаті Підряднику, на дату розірвання;</w:t>
      </w:r>
    </w:p>
    <w:p w14:paraId="4EC87063" w14:textId="77777777" w:rsidR="0092256C" w:rsidRPr="00384E55" w:rsidRDefault="0092256C" w:rsidP="002D49A2">
      <w:pPr>
        <w:pStyle w:val="ListParagraph"/>
        <w:numPr>
          <w:ilvl w:val="0"/>
          <w:numId w:val="31"/>
        </w:numPr>
        <w:contextualSpacing/>
        <w:jc w:val="both"/>
        <w:rPr>
          <w:rFonts w:ascii="Arial" w:hAnsi="Arial" w:cs="Arial"/>
          <w:sz w:val="14"/>
          <w:szCs w:val="14"/>
          <w:lang w:val="uk-UA"/>
        </w:rPr>
      </w:pPr>
      <w:r w:rsidRPr="00384E55">
        <w:rPr>
          <w:rFonts w:ascii="Arial" w:hAnsi="Arial" w:cs="Arial"/>
          <w:sz w:val="14"/>
          <w:szCs w:val="14"/>
          <w:lang w:val="uk-UA"/>
        </w:rPr>
        <w:t>складає звіт про роботу, виконану Підрядником після проведення огляду Робіт та перелік тимчасових конструкцій, матеріалів, устаткування та обладнання. Підрядник має бути викликаний для проведення огляду та складання переліку.</w:t>
      </w:r>
    </w:p>
    <w:p w14:paraId="7A8C6891" w14:textId="77777777" w:rsidR="0092256C" w:rsidRPr="00384E55" w:rsidRDefault="0092256C" w:rsidP="0092256C">
      <w:pPr>
        <w:jc w:val="both"/>
        <w:rPr>
          <w:rFonts w:ascii="Arial" w:hAnsi="Arial" w:cs="Arial"/>
          <w:sz w:val="14"/>
          <w:szCs w:val="14"/>
          <w:lang w:val="uk-UA"/>
        </w:rPr>
      </w:pPr>
    </w:p>
    <w:p w14:paraId="77948460"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55.4. Організація-замовник має вибір придбати повністю або частково Роботи та конструкції, які були затверджені Інженером, устаткування, обладнання та матеріали, поставлені або вироблені спеціально у зв'язку із виконанням Робіт за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Ціна придбання таких Тимчасових робіт, конструкцій, обладнання, устаткування та матеріалів не повинна перевищувати несплачену частину видатків, понесену Підрядником, що обмежується витратами, необхідними для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за нормальних умов. Організація-замовник може придбати, за ринковими цінами, матеріали та засоби, поставлені чи замовлені Підрядником, які ще не були сплачені Організацією-замовником, на умовах, які Інженер вважає необхідними.</w:t>
      </w:r>
    </w:p>
    <w:p w14:paraId="17A740E7" w14:textId="77777777" w:rsidR="0092256C" w:rsidRPr="00384E55" w:rsidRDefault="0092256C" w:rsidP="0092256C">
      <w:pPr>
        <w:jc w:val="both"/>
        <w:rPr>
          <w:rFonts w:ascii="Arial" w:hAnsi="Arial" w:cs="Arial"/>
          <w:sz w:val="14"/>
          <w:szCs w:val="14"/>
          <w:lang w:val="uk-UA"/>
        </w:rPr>
      </w:pPr>
    </w:p>
    <w:p w14:paraId="0671924C"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55.5. Організація-замовник, після розірвання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може завершити Роботи самостійно або шляхом залучення безпосередньо найнятої робочої сили, або укласти інший </w:t>
      </w:r>
      <w:r w:rsidR="00FE7D8D" w:rsidRPr="00384E55">
        <w:rPr>
          <w:rFonts w:ascii="Arial" w:hAnsi="Arial" w:cs="Arial"/>
          <w:sz w:val="14"/>
          <w:szCs w:val="14"/>
          <w:lang w:val="uk-UA"/>
        </w:rPr>
        <w:t>договір</w:t>
      </w:r>
      <w:r w:rsidRPr="00384E55">
        <w:rPr>
          <w:rFonts w:ascii="Arial" w:hAnsi="Arial" w:cs="Arial"/>
          <w:sz w:val="14"/>
          <w:szCs w:val="14"/>
          <w:lang w:val="uk-UA"/>
        </w:rPr>
        <w:t xml:space="preserve"> із третьою стороною на заміну Підрядника. Додаткові витрати, що випливають від залучення безпосередньо найнятої робочої сили або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із третьою стороною на заміну Підрядника, покладаються на Підрядника, у випадках розірвання Організацією-замовником відповідно до пунктів (a)-(h) Статті 53.</w:t>
      </w:r>
    </w:p>
    <w:p w14:paraId="4E061FD0" w14:textId="77777777" w:rsidR="0092256C" w:rsidRPr="00384E55" w:rsidRDefault="0092256C" w:rsidP="0092256C">
      <w:pPr>
        <w:tabs>
          <w:tab w:val="left" w:pos="630"/>
        </w:tabs>
        <w:rPr>
          <w:rFonts w:ascii="Arial" w:hAnsi="Arial" w:cs="Arial"/>
          <w:sz w:val="14"/>
          <w:szCs w:val="14"/>
          <w:lang w:val="uk-UA"/>
        </w:rPr>
      </w:pPr>
    </w:p>
    <w:p w14:paraId="5BFF3CDC"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55.6. Якщо Організація-замовник розриває Договір відповідно до пунктів (a)-(h) Статті 53, вона має право на відшкодування Підрядником будь-яких збитків, понесених нею, у межах, визначених </w:t>
      </w:r>
      <w:r w:rsidR="00FE7D8D" w:rsidRPr="00384E55">
        <w:rPr>
          <w:rFonts w:ascii="Arial" w:hAnsi="Arial" w:cs="Arial"/>
          <w:sz w:val="14"/>
          <w:szCs w:val="14"/>
          <w:lang w:val="uk-UA"/>
        </w:rPr>
        <w:t>Договором</w:t>
      </w:r>
      <w:r w:rsidRPr="00384E55">
        <w:rPr>
          <w:rFonts w:ascii="Arial" w:hAnsi="Arial" w:cs="Arial"/>
          <w:sz w:val="14"/>
          <w:szCs w:val="14"/>
          <w:lang w:val="uk-UA"/>
        </w:rPr>
        <w:t xml:space="preserve">. Якщо максимальної суми не передбачено, Організація-замовник має право на відшкодування, що не перевищує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ціну, яка відповідає вартості тієї частини Робіт, яка не може бути використана за призначенням з вини Підрядника.</w:t>
      </w:r>
    </w:p>
    <w:p w14:paraId="69CEBD01" w14:textId="77777777" w:rsidR="0092256C" w:rsidRPr="00384E55" w:rsidRDefault="0092256C" w:rsidP="0092256C">
      <w:pPr>
        <w:tabs>
          <w:tab w:val="left" w:pos="630"/>
        </w:tabs>
        <w:rPr>
          <w:rFonts w:ascii="Arial" w:hAnsi="Arial" w:cs="Arial"/>
          <w:sz w:val="14"/>
          <w:szCs w:val="14"/>
          <w:lang w:val="uk-UA"/>
        </w:rPr>
      </w:pPr>
    </w:p>
    <w:p w14:paraId="3B35BD95" w14:textId="77777777" w:rsidR="0092256C" w:rsidRPr="00384E55" w:rsidRDefault="0092256C" w:rsidP="0092256C">
      <w:pPr>
        <w:pStyle w:val="BodyText2"/>
        <w:tabs>
          <w:tab w:val="right" w:pos="5644"/>
        </w:tabs>
        <w:rPr>
          <w:rFonts w:cs="Arial"/>
          <w:szCs w:val="14"/>
          <w:lang w:val="uk-UA"/>
        </w:rPr>
      </w:pPr>
      <w:r w:rsidRPr="00384E55">
        <w:rPr>
          <w:rFonts w:cs="Arial"/>
          <w:szCs w:val="14"/>
          <w:lang w:val="uk-UA"/>
        </w:rPr>
        <w:t xml:space="preserve">55.7. У випадку розірвання на підставі пункту (і) Статті 52 та Статті 53, Підрядник має право вимагати, на додаток до сум, які підлягають йому до сплати за вже задовільним чином виконані Роботи, та суми, що підлягають йому до сплати за Статтею 55.4, відшкодування будь-яких розумно понесених коштів, пов'язаних із оперативним та належним розірванням </w:t>
      </w:r>
      <w:r w:rsidR="00FE7D8D" w:rsidRPr="00384E55">
        <w:rPr>
          <w:rFonts w:cs="Arial"/>
          <w:szCs w:val="14"/>
          <w:lang w:val="uk-UA"/>
        </w:rPr>
        <w:t>Договору</w:t>
      </w:r>
      <w:r w:rsidRPr="00384E55">
        <w:rPr>
          <w:rFonts w:cs="Arial"/>
          <w:szCs w:val="14"/>
          <w:lang w:val="uk-UA"/>
        </w:rPr>
        <w:t>, а також обгрунтовані витрати, що випливають із зобов'язань, взятих до дати розірвання. Підрядник не має права на будь-які інші виплати або відшкодування.</w:t>
      </w:r>
    </w:p>
    <w:p w14:paraId="17B6DE63" w14:textId="77777777" w:rsidR="0092256C" w:rsidRPr="00384E55" w:rsidRDefault="0092256C" w:rsidP="0092256C">
      <w:pPr>
        <w:pStyle w:val="Title"/>
        <w:rPr>
          <w:sz w:val="14"/>
          <w:szCs w:val="14"/>
          <w:lang w:val="uk-UA" w:eastAsia="en-GB"/>
        </w:rPr>
      </w:pPr>
    </w:p>
    <w:p w14:paraId="5D7E4CF6" w14:textId="77777777" w:rsidR="0092256C" w:rsidRPr="00384E55" w:rsidRDefault="0092256C" w:rsidP="0092256C">
      <w:pPr>
        <w:pStyle w:val="Style1"/>
        <w:spacing w:before="0" w:after="0"/>
        <w:jc w:val="both"/>
        <w:outlineLvl w:val="0"/>
        <w:rPr>
          <w:rFonts w:cs="Arial"/>
          <w:caps/>
          <w:sz w:val="14"/>
          <w:szCs w:val="14"/>
          <w:lang w:val="uk-UA"/>
        </w:rPr>
      </w:pPr>
      <w:r w:rsidRPr="00384E55">
        <w:rPr>
          <w:rFonts w:cs="Arial"/>
          <w:sz w:val="14"/>
          <w:szCs w:val="14"/>
          <w:lang w:val="uk-UA"/>
        </w:rPr>
        <w:t xml:space="preserve">56. </w:t>
      </w:r>
      <w:r w:rsidRPr="00384E55">
        <w:rPr>
          <w:rFonts w:cs="Arial"/>
          <w:caps/>
          <w:sz w:val="14"/>
          <w:szCs w:val="14"/>
          <w:lang w:val="uk-UA"/>
        </w:rPr>
        <w:t>Форс-мажор</w:t>
      </w:r>
    </w:p>
    <w:p w14:paraId="515B60C4"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56.1. 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399C3285" w14:textId="77777777" w:rsidR="0092256C" w:rsidRPr="00384E55" w:rsidRDefault="0092256C" w:rsidP="0092256C">
      <w:pPr>
        <w:jc w:val="both"/>
        <w:rPr>
          <w:rFonts w:ascii="Arial" w:hAnsi="Arial" w:cs="Arial"/>
          <w:sz w:val="14"/>
          <w:szCs w:val="14"/>
          <w:lang w:val="uk-UA"/>
        </w:rPr>
      </w:pPr>
    </w:p>
    <w:p w14:paraId="384AE0B3"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56.2. 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2B9AF856"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7335D5C1" w14:textId="77777777" w:rsidR="0092256C" w:rsidRPr="00384E55" w:rsidRDefault="0092256C" w:rsidP="0092256C">
      <w:pPr>
        <w:jc w:val="both"/>
        <w:rPr>
          <w:rFonts w:ascii="Arial" w:hAnsi="Arial" w:cs="Arial"/>
          <w:sz w:val="14"/>
          <w:szCs w:val="14"/>
          <w:lang w:val="uk-UA"/>
        </w:rPr>
      </w:pPr>
    </w:p>
    <w:p w14:paraId="73563722"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56.3. 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Інженер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14:paraId="4D8E1474" w14:textId="77777777" w:rsidR="0092256C" w:rsidRPr="00384E55" w:rsidRDefault="0092256C" w:rsidP="0092256C">
      <w:pPr>
        <w:pStyle w:val="NormalWeb"/>
        <w:spacing w:before="0" w:after="0"/>
        <w:jc w:val="both"/>
        <w:rPr>
          <w:rFonts w:ascii="Arial" w:hAnsi="Arial" w:cs="Arial"/>
          <w:color w:val="000000"/>
          <w:sz w:val="14"/>
          <w:szCs w:val="14"/>
          <w:lang w:val="uk-UA"/>
        </w:rPr>
      </w:pPr>
      <w:r w:rsidRPr="00384E55">
        <w:rPr>
          <w:rFonts w:ascii="Arial" w:hAnsi="Arial" w:cs="Arial"/>
          <w:sz w:val="14"/>
          <w:szCs w:val="14"/>
          <w:lang w:val="uk-UA"/>
        </w:rPr>
        <w:t>56.4. Якщо Підрядник несе додаткові витрати при виконанні вказівок Інженера або використанні інших способів відповідно до Статті 56.3, їх сума підтверджується Інженером.</w:t>
      </w:r>
    </w:p>
    <w:p w14:paraId="5EB37EC7"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 xml:space="preserve">56.5. Якщо форс-мажорні обставини настали та продовжується протягом більше, ніж 180 днів, незважаючи на продовження період для завершення Робіт, який міг бути наданий Підряднику на цій підставі, будь-яка сторона може направити інший стороні повідомлення про розірвання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за 30 днів. Якщо, після спливу 30 днів, форс-мажорні обставини залишаються в силі, дія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припиняється, і, в силу законодавства, що застосовується до </w:t>
      </w:r>
      <w:r w:rsidR="00FE7D8D" w:rsidRPr="00384E55">
        <w:rPr>
          <w:rFonts w:ascii="Arial" w:hAnsi="Arial" w:cs="Arial"/>
          <w:sz w:val="14"/>
          <w:szCs w:val="14"/>
          <w:lang w:val="uk-UA"/>
        </w:rPr>
        <w:t>Договору</w:t>
      </w:r>
      <w:r w:rsidRPr="00384E55">
        <w:rPr>
          <w:rFonts w:ascii="Arial" w:hAnsi="Arial" w:cs="Arial"/>
          <w:sz w:val="14"/>
          <w:szCs w:val="14"/>
          <w:lang w:val="uk-UA"/>
        </w:rPr>
        <w:t xml:space="preserve">, сторони звільняються від подальшого виконання </w:t>
      </w:r>
      <w:r w:rsidR="00FE7D8D" w:rsidRPr="00384E55">
        <w:rPr>
          <w:rFonts w:ascii="Arial" w:hAnsi="Arial" w:cs="Arial"/>
          <w:sz w:val="14"/>
          <w:szCs w:val="14"/>
          <w:lang w:val="uk-UA"/>
        </w:rPr>
        <w:t>Договору</w:t>
      </w:r>
      <w:r w:rsidRPr="00384E55">
        <w:rPr>
          <w:rFonts w:ascii="Arial" w:hAnsi="Arial" w:cs="Arial"/>
          <w:sz w:val="14"/>
          <w:szCs w:val="14"/>
          <w:lang w:val="uk-UA"/>
        </w:rPr>
        <w:t>.</w:t>
      </w:r>
    </w:p>
    <w:p w14:paraId="271393ED" w14:textId="77777777" w:rsidR="0092256C" w:rsidRPr="00384E55" w:rsidRDefault="0092256C" w:rsidP="0092256C">
      <w:pPr>
        <w:jc w:val="both"/>
        <w:rPr>
          <w:rFonts w:ascii="Arial" w:hAnsi="Arial" w:cs="Arial"/>
          <w:b/>
          <w:caps/>
          <w:color w:val="000000"/>
          <w:sz w:val="14"/>
          <w:szCs w:val="14"/>
          <w:lang w:val="uk-UA"/>
        </w:rPr>
      </w:pPr>
    </w:p>
    <w:p w14:paraId="351EB9B3" w14:textId="77777777" w:rsidR="0092256C" w:rsidRPr="00384E55" w:rsidRDefault="0092256C" w:rsidP="0092256C">
      <w:pPr>
        <w:jc w:val="both"/>
        <w:rPr>
          <w:rFonts w:ascii="Arial" w:hAnsi="Arial" w:cs="Arial"/>
          <w:b/>
          <w:color w:val="000000"/>
          <w:sz w:val="14"/>
          <w:szCs w:val="14"/>
          <w:lang w:val="uk-UA"/>
        </w:rPr>
      </w:pPr>
      <w:r w:rsidRPr="00384E55">
        <w:rPr>
          <w:rFonts w:ascii="Arial" w:hAnsi="Arial" w:cs="Arial"/>
          <w:b/>
          <w:caps/>
          <w:color w:val="000000"/>
          <w:sz w:val="14"/>
          <w:szCs w:val="14"/>
          <w:lang w:val="uk-UA"/>
        </w:rPr>
        <w:t xml:space="preserve">57. </w:t>
      </w:r>
      <w:r w:rsidRPr="00384E55">
        <w:rPr>
          <w:rFonts w:ascii="Arial" w:hAnsi="Arial" w:cs="Arial"/>
          <w:b/>
          <w:color w:val="000000"/>
          <w:sz w:val="14"/>
          <w:szCs w:val="14"/>
          <w:lang w:val="uk-UA"/>
        </w:rPr>
        <w:t xml:space="preserve">ПРАВА ЛЮДИНИ ТА ТРУДОВІ ПРАВА </w:t>
      </w:r>
    </w:p>
    <w:p w14:paraId="76C6D041" w14:textId="77777777" w:rsidR="0092256C" w:rsidRPr="00384E55" w:rsidRDefault="0092256C" w:rsidP="0092256C">
      <w:pPr>
        <w:jc w:val="both"/>
        <w:rPr>
          <w:rFonts w:ascii="Arial" w:hAnsi="Arial" w:cs="Arial"/>
          <w:b/>
          <w:color w:val="000000"/>
          <w:sz w:val="14"/>
          <w:szCs w:val="14"/>
          <w:lang w:val="uk-UA"/>
        </w:rPr>
      </w:pPr>
      <w:r w:rsidRPr="00384E55">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443051B6" w14:textId="77777777" w:rsidR="0092256C" w:rsidRPr="00384E55" w:rsidRDefault="0092256C" w:rsidP="0092256C">
      <w:pPr>
        <w:jc w:val="both"/>
        <w:rPr>
          <w:rFonts w:ascii="Arial" w:hAnsi="Arial" w:cs="Arial"/>
          <w:sz w:val="14"/>
          <w:szCs w:val="14"/>
          <w:lang w:val="uk-UA"/>
        </w:rPr>
      </w:pPr>
    </w:p>
    <w:p w14:paraId="0CBB95F3" w14:textId="77777777" w:rsidR="0092256C" w:rsidRPr="00384E55" w:rsidRDefault="0092256C" w:rsidP="0092256C">
      <w:pPr>
        <w:jc w:val="both"/>
        <w:rPr>
          <w:rFonts w:ascii="Arial" w:hAnsi="Arial" w:cs="Arial"/>
          <w:b/>
          <w:sz w:val="14"/>
          <w:szCs w:val="14"/>
          <w:lang w:val="uk-UA"/>
        </w:rPr>
      </w:pPr>
      <w:r w:rsidRPr="00384E55">
        <w:rPr>
          <w:rFonts w:ascii="Arial" w:hAnsi="Arial" w:cs="Arial"/>
          <w:b/>
          <w:caps/>
          <w:sz w:val="14"/>
          <w:szCs w:val="14"/>
          <w:lang w:val="uk-UA"/>
        </w:rPr>
        <w:t xml:space="preserve">58. </w:t>
      </w:r>
      <w:r w:rsidRPr="00384E55">
        <w:rPr>
          <w:rFonts w:ascii="Arial" w:hAnsi="Arial" w:cs="Arial"/>
          <w:b/>
          <w:sz w:val="14"/>
          <w:szCs w:val="14"/>
          <w:lang w:val="uk-UA"/>
        </w:rPr>
        <w:t xml:space="preserve">Міни ТА ІНША ЗБРОЯ </w:t>
      </w:r>
    </w:p>
    <w:p w14:paraId="13745529"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70F3BD1D" w14:textId="77777777" w:rsidR="0092256C" w:rsidRPr="00384E55" w:rsidRDefault="0092256C" w:rsidP="0092256C">
      <w:pPr>
        <w:jc w:val="both"/>
        <w:rPr>
          <w:rFonts w:ascii="Arial" w:hAnsi="Arial" w:cs="Arial"/>
          <w:sz w:val="14"/>
          <w:szCs w:val="14"/>
          <w:lang w:val="uk-UA"/>
        </w:rPr>
      </w:pPr>
    </w:p>
    <w:p w14:paraId="51AAFCB7" w14:textId="77777777" w:rsidR="0092256C" w:rsidRPr="00384E55" w:rsidRDefault="0092256C" w:rsidP="0092256C">
      <w:pPr>
        <w:jc w:val="both"/>
        <w:rPr>
          <w:rFonts w:ascii="Arial" w:hAnsi="Arial" w:cs="Arial"/>
          <w:b/>
          <w:caps/>
          <w:color w:val="000000"/>
          <w:sz w:val="14"/>
          <w:szCs w:val="14"/>
          <w:lang w:val="uk-UA"/>
        </w:rPr>
      </w:pPr>
      <w:r w:rsidRPr="00384E55">
        <w:rPr>
          <w:rFonts w:ascii="Arial" w:hAnsi="Arial" w:cs="Arial"/>
          <w:b/>
          <w:caps/>
          <w:color w:val="000000"/>
          <w:sz w:val="14"/>
          <w:szCs w:val="14"/>
          <w:lang w:val="uk-UA"/>
        </w:rPr>
        <w:t xml:space="preserve">59. Невідповідність вимогам </w:t>
      </w:r>
    </w:p>
    <w:p w14:paraId="27ADEA00" w14:textId="77777777" w:rsidR="0092256C" w:rsidRPr="00384E55" w:rsidRDefault="0092256C" w:rsidP="0092256C">
      <w:pPr>
        <w:pStyle w:val="NormalWeb"/>
        <w:spacing w:before="0" w:beforeAutospacing="0" w:after="0" w:afterAutospacing="0"/>
        <w:jc w:val="both"/>
        <w:rPr>
          <w:rFonts w:ascii="Arial" w:hAnsi="Arial" w:cs="Arial"/>
          <w:color w:val="000000"/>
          <w:sz w:val="14"/>
          <w:szCs w:val="14"/>
          <w:lang w:val="uk-UA"/>
        </w:rPr>
      </w:pPr>
      <w:r w:rsidRPr="00384E55">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55F6BC98" w14:textId="77777777" w:rsidR="0092256C" w:rsidRPr="00384E55" w:rsidRDefault="0092256C" w:rsidP="002D49A2">
      <w:pPr>
        <w:pStyle w:val="NormalWeb"/>
        <w:numPr>
          <w:ilvl w:val="0"/>
          <w:numId w:val="32"/>
        </w:numPr>
        <w:spacing w:before="240" w:beforeAutospacing="0" w:after="0"/>
        <w:jc w:val="both"/>
        <w:rPr>
          <w:rFonts w:ascii="Arial" w:hAnsi="Arial" w:cs="Arial"/>
          <w:sz w:val="14"/>
          <w:szCs w:val="14"/>
          <w:lang w:val="uk-UA"/>
        </w:rPr>
      </w:pPr>
      <w:r w:rsidRPr="00384E55">
        <w:rPr>
          <w:rFonts w:ascii="Arial" w:hAnsi="Arial" w:cs="Arial"/>
          <w:sz w:val="14"/>
          <w:szCs w:val="14"/>
          <w:lang w:val="uk-UA"/>
        </w:rPr>
        <w:t xml:space="preserve">банкрутство чи ліквідація, управління справ судом, укладення угоди з кредиторами, припинення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75ADEEB4" w14:textId="77777777" w:rsidR="0092256C" w:rsidRPr="00384E55" w:rsidRDefault="0092256C" w:rsidP="002D49A2">
      <w:pPr>
        <w:pStyle w:val="NormalWeb"/>
        <w:numPr>
          <w:ilvl w:val="0"/>
          <w:numId w:val="32"/>
        </w:numPr>
        <w:spacing w:before="0" w:after="0"/>
        <w:jc w:val="both"/>
        <w:rPr>
          <w:rFonts w:ascii="Arial" w:hAnsi="Arial" w:cs="Arial"/>
          <w:sz w:val="14"/>
          <w:szCs w:val="14"/>
          <w:lang w:val="uk-UA"/>
        </w:rPr>
      </w:pPr>
      <w:r w:rsidRPr="00384E55">
        <w:rPr>
          <w:rFonts w:ascii="Arial" w:hAnsi="Arial" w:cs="Arial"/>
          <w:sz w:val="14"/>
          <w:szCs w:val="14"/>
          <w:lang w:val="uk-UA"/>
        </w:rPr>
        <w:t xml:space="preserve">засудження на підставі рішення суду, що набрало </w:t>
      </w:r>
      <w:r w:rsidRPr="00384E55">
        <w:rPr>
          <w:rFonts w:ascii="Arial" w:hAnsi="Arial" w:cs="Arial"/>
          <w:i/>
          <w:sz w:val="14"/>
          <w:szCs w:val="14"/>
          <w:lang w:val="uk-UA"/>
        </w:rPr>
        <w:t>законної сили</w:t>
      </w:r>
      <w:r w:rsidRPr="00384E55">
        <w:rPr>
          <w:rFonts w:ascii="Arial" w:hAnsi="Arial" w:cs="Arial"/>
          <w:sz w:val="14"/>
          <w:szCs w:val="14"/>
          <w:lang w:val="uk-UA"/>
        </w:rPr>
        <w:t>, за вчинення правопорушення у сфері професійної діяльності;</w:t>
      </w:r>
    </w:p>
    <w:p w14:paraId="2CAB6747" w14:textId="77777777" w:rsidR="0092256C" w:rsidRPr="00384E55" w:rsidRDefault="0092256C" w:rsidP="002D49A2">
      <w:pPr>
        <w:pStyle w:val="NormalWeb"/>
        <w:numPr>
          <w:ilvl w:val="0"/>
          <w:numId w:val="32"/>
        </w:numPr>
        <w:spacing w:before="0" w:after="0"/>
        <w:jc w:val="both"/>
        <w:rPr>
          <w:rFonts w:ascii="Arial" w:hAnsi="Arial" w:cs="Arial"/>
          <w:sz w:val="14"/>
          <w:szCs w:val="14"/>
          <w:lang w:val="uk-UA"/>
        </w:rPr>
      </w:pPr>
      <w:r w:rsidRPr="00384E55">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46A5DA3F" w14:textId="77777777" w:rsidR="0092256C" w:rsidRPr="00384E55" w:rsidRDefault="0092256C" w:rsidP="002D49A2">
      <w:pPr>
        <w:pStyle w:val="NormalWeb"/>
        <w:numPr>
          <w:ilvl w:val="0"/>
          <w:numId w:val="32"/>
        </w:numPr>
        <w:spacing w:before="0" w:after="0"/>
        <w:jc w:val="both"/>
        <w:rPr>
          <w:rFonts w:ascii="Arial" w:hAnsi="Arial" w:cs="Arial"/>
          <w:sz w:val="14"/>
          <w:szCs w:val="14"/>
          <w:lang w:val="uk-UA"/>
        </w:rPr>
      </w:pPr>
      <w:r w:rsidRPr="00384E55">
        <w:rPr>
          <w:rFonts w:ascii="Arial" w:hAnsi="Arial" w:cs="Arial"/>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63B2795A" w14:textId="77777777" w:rsidR="0092256C" w:rsidRPr="00384E55" w:rsidRDefault="0092256C" w:rsidP="002D49A2">
      <w:pPr>
        <w:pStyle w:val="NormalWeb"/>
        <w:numPr>
          <w:ilvl w:val="0"/>
          <w:numId w:val="32"/>
        </w:numPr>
        <w:spacing w:before="0" w:after="0"/>
        <w:jc w:val="both"/>
        <w:rPr>
          <w:rFonts w:ascii="Arial" w:hAnsi="Arial" w:cs="Arial"/>
          <w:sz w:val="14"/>
          <w:szCs w:val="14"/>
          <w:lang w:val="uk-UA"/>
        </w:rPr>
      </w:pPr>
      <w:r w:rsidRPr="00384E55">
        <w:rPr>
          <w:rFonts w:ascii="Arial" w:hAnsi="Arial" w:cs="Arial"/>
          <w:sz w:val="14"/>
          <w:szCs w:val="14"/>
          <w:lang w:val="uk-UA"/>
        </w:rPr>
        <w:t xml:space="preserve">Набрання щодо нього </w:t>
      </w:r>
      <w:r w:rsidRPr="00384E55">
        <w:rPr>
          <w:rFonts w:ascii="Arial" w:hAnsi="Arial" w:cs="Arial"/>
          <w:i/>
          <w:sz w:val="14"/>
          <w:szCs w:val="14"/>
          <w:lang w:val="uk-UA"/>
        </w:rPr>
        <w:t>законної сили</w:t>
      </w:r>
      <w:r w:rsidRPr="00384E55">
        <w:rPr>
          <w:rFonts w:ascii="Arial" w:hAnsi="Arial" w:cs="Arial"/>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w:t>
      </w:r>
    </w:p>
    <w:p w14:paraId="50E66310" w14:textId="77777777" w:rsidR="0092256C" w:rsidRPr="00384E55" w:rsidRDefault="0092256C" w:rsidP="002D49A2">
      <w:pPr>
        <w:pStyle w:val="ListParagraph"/>
        <w:numPr>
          <w:ilvl w:val="0"/>
          <w:numId w:val="32"/>
        </w:numPr>
        <w:contextualSpacing/>
        <w:jc w:val="both"/>
        <w:rPr>
          <w:rFonts w:ascii="Arial" w:hAnsi="Arial" w:cs="Arial"/>
          <w:sz w:val="14"/>
          <w:szCs w:val="14"/>
          <w:lang w:val="uk-UA"/>
        </w:rPr>
      </w:pPr>
      <w:r w:rsidRPr="00384E55">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31732FD6" w14:textId="77777777" w:rsidR="0092256C" w:rsidRPr="00384E55" w:rsidRDefault="0092256C" w:rsidP="002D49A2">
      <w:pPr>
        <w:pStyle w:val="ListParagraph"/>
        <w:numPr>
          <w:ilvl w:val="0"/>
          <w:numId w:val="32"/>
        </w:numPr>
        <w:contextualSpacing/>
        <w:jc w:val="both"/>
        <w:rPr>
          <w:rFonts w:ascii="Arial" w:hAnsi="Arial" w:cs="Arial"/>
          <w:sz w:val="14"/>
          <w:szCs w:val="14"/>
          <w:lang w:val="uk-UA"/>
        </w:rPr>
      </w:pPr>
      <w:r w:rsidRPr="00384E55">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2AFEE21C" w14:textId="77777777" w:rsidR="0092256C" w:rsidRPr="00384E55" w:rsidRDefault="0092256C" w:rsidP="002D49A2">
      <w:pPr>
        <w:pStyle w:val="ListParagraph"/>
        <w:numPr>
          <w:ilvl w:val="0"/>
          <w:numId w:val="32"/>
        </w:numPr>
        <w:contextualSpacing/>
        <w:jc w:val="both"/>
        <w:rPr>
          <w:rFonts w:ascii="Arial" w:hAnsi="Arial" w:cs="Arial"/>
          <w:sz w:val="14"/>
          <w:szCs w:val="14"/>
          <w:lang w:val="uk-UA"/>
        </w:rPr>
      </w:pPr>
      <w:r w:rsidRPr="00384E55">
        <w:rPr>
          <w:rFonts w:ascii="Arial" w:hAnsi="Arial" w:cs="Arial"/>
          <w:sz w:val="14"/>
          <w:szCs w:val="14"/>
          <w:lang w:val="uk-UA"/>
        </w:rPr>
        <w:lastRenderedPageBreak/>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0F351CF3" w14:textId="77777777" w:rsidR="0092256C" w:rsidRPr="00384E55" w:rsidRDefault="0092256C" w:rsidP="002D49A2">
      <w:pPr>
        <w:pStyle w:val="ListParagraph"/>
        <w:numPr>
          <w:ilvl w:val="0"/>
          <w:numId w:val="32"/>
        </w:numPr>
        <w:contextualSpacing/>
        <w:jc w:val="both"/>
        <w:rPr>
          <w:rFonts w:ascii="Arial" w:hAnsi="Arial" w:cs="Arial"/>
          <w:sz w:val="14"/>
          <w:szCs w:val="14"/>
          <w:lang w:val="uk-UA"/>
        </w:rPr>
      </w:pPr>
      <w:r w:rsidRPr="00384E55">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03A4426A" w14:textId="77777777" w:rsidR="0092256C" w:rsidRPr="00384E55" w:rsidRDefault="0092256C" w:rsidP="0092256C">
      <w:pPr>
        <w:pStyle w:val="NormalWeb"/>
        <w:spacing w:before="240" w:beforeAutospacing="0" w:after="0" w:afterAutospacing="0"/>
        <w:jc w:val="both"/>
        <w:rPr>
          <w:rFonts w:ascii="Arial" w:hAnsi="Arial" w:cs="Arial"/>
          <w:b/>
          <w:color w:val="000000"/>
          <w:sz w:val="14"/>
          <w:szCs w:val="14"/>
          <w:lang w:val="uk-UA"/>
        </w:rPr>
      </w:pPr>
      <w:r w:rsidRPr="00384E55">
        <w:rPr>
          <w:rFonts w:ascii="Arial" w:hAnsi="Arial" w:cs="Arial"/>
          <w:b/>
          <w:color w:val="000000"/>
          <w:sz w:val="14"/>
          <w:szCs w:val="14"/>
          <w:lang w:val="uk-UA"/>
        </w:rPr>
        <w:t>60. ПЕРЕВІРКИ ТА АУДИТ</w:t>
      </w:r>
    </w:p>
    <w:p w14:paraId="4F948F75" w14:textId="77777777" w:rsidR="0092256C" w:rsidRPr="00384E55" w:rsidRDefault="0092256C" w:rsidP="0092256C">
      <w:pPr>
        <w:jc w:val="both"/>
        <w:rPr>
          <w:rFonts w:ascii="Arial" w:hAnsi="Arial" w:cs="Arial"/>
          <w:sz w:val="14"/>
          <w:szCs w:val="14"/>
          <w:lang w:val="uk-UA"/>
        </w:rPr>
      </w:pPr>
      <w:r w:rsidRPr="00384E55">
        <w:rPr>
          <w:rFonts w:ascii="Arial" w:hAnsi="Arial" w:cs="Arial"/>
          <w:color w:val="000000"/>
          <w:sz w:val="14"/>
          <w:szCs w:val="14"/>
          <w:lang w:val="uk-UA"/>
        </w:rPr>
        <w:t>Для цілей проведення перевірок та аудиту</w:t>
      </w:r>
      <w:r w:rsidRPr="00384E55">
        <w:rPr>
          <w:rFonts w:ascii="Arial" w:hAnsi="Arial" w:cs="Arial"/>
          <w:sz w:val="14"/>
          <w:szCs w:val="14"/>
          <w:lang w:val="uk-UA"/>
        </w:rPr>
        <w:t xml:space="preserve"> Підрядник надає Організації-замовнику та Інженеру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Інженеру або будь-якій уповноваженій ними особі, зокрема </w:t>
      </w:r>
      <w:r w:rsidRPr="00384E55">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384E55">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Такі перевірки можуть проводитись протягом 7 років після остаточних розрахунків. Зокрема, Організація-замовник та Інженер можуть проводити будь-які документальні чи оперативні перевірки, які вони вважають необхідними для виявлення доказів у разі виникнення підозри щодо незвичної комерційної діяльності.</w:t>
      </w:r>
    </w:p>
    <w:p w14:paraId="11506921" w14:textId="77777777" w:rsidR="0092256C" w:rsidRPr="00384E55" w:rsidRDefault="0092256C" w:rsidP="0092256C">
      <w:pPr>
        <w:pStyle w:val="NormalWeb"/>
        <w:spacing w:before="0" w:after="0" w:afterAutospacing="0"/>
        <w:jc w:val="both"/>
        <w:rPr>
          <w:rFonts w:ascii="Arial" w:hAnsi="Arial" w:cs="Arial"/>
          <w:b/>
          <w:color w:val="000000"/>
          <w:sz w:val="14"/>
          <w:szCs w:val="14"/>
          <w:lang w:val="uk-UA"/>
        </w:rPr>
      </w:pPr>
      <w:r w:rsidRPr="00384E55">
        <w:rPr>
          <w:rFonts w:ascii="Arial" w:hAnsi="Arial" w:cs="Arial"/>
          <w:b/>
          <w:color w:val="000000"/>
          <w:sz w:val="14"/>
          <w:szCs w:val="14"/>
          <w:lang w:val="uk-UA"/>
        </w:rPr>
        <w:t>61. ВИРІШЕННЯ СПОРІВ</w:t>
      </w:r>
    </w:p>
    <w:p w14:paraId="54DDC07F" w14:textId="77777777" w:rsidR="0092256C" w:rsidRPr="00384E55" w:rsidRDefault="0092256C" w:rsidP="0092256C">
      <w:pPr>
        <w:jc w:val="both"/>
        <w:rPr>
          <w:rFonts w:ascii="Arial" w:hAnsi="Arial" w:cs="Arial"/>
          <w:sz w:val="14"/>
          <w:szCs w:val="14"/>
          <w:lang w:val="uk-UA"/>
        </w:rPr>
      </w:pPr>
      <w:r w:rsidRPr="00384E55">
        <w:rPr>
          <w:rFonts w:ascii="Arial" w:hAnsi="Arial" w:cs="Arial"/>
          <w:b/>
          <w:color w:val="000000"/>
          <w:sz w:val="14"/>
          <w:szCs w:val="14"/>
          <w:lang w:val="uk-UA"/>
        </w:rPr>
        <w:t xml:space="preserve">61.1. </w:t>
      </w:r>
      <w:r w:rsidRPr="00384E55">
        <w:rPr>
          <w:rFonts w:ascii="Arial" w:hAnsi="Arial" w:cs="Arial"/>
          <w:sz w:val="14"/>
          <w:szCs w:val="14"/>
          <w:lang w:val="uk-UA"/>
        </w:rPr>
        <w:t xml:space="preserve">Сторони вживають усіх заходів для мирного вирішення будь-яких спорів, що можуть виникати між ними. У разі виникнення спору сторони повідомляють одна одну письмово про свої позиції у спорі та рішення, які вони вважають можливими. Якщо на думку будь-якої зі сторін це доцільно, Сторони проводять зустріч, на якій намагають вирішити спір. Сторона відповідає на запит про мирне врегулювання протягом 30 днів з дати такого запиту. Максимальний строк, визначений для досягнення такого </w:t>
      </w:r>
      <w:r w:rsidRPr="00384E55">
        <w:rPr>
          <w:rFonts w:ascii="Arial" w:hAnsi="Arial" w:cs="Arial"/>
          <w:sz w:val="14"/>
          <w:szCs w:val="14"/>
          <w:lang w:val="uk-UA"/>
        </w:rPr>
        <w:t>врегулювання, складає 120 днів з дати початку процедури. Якщо спроба досягнути мирного врегулювання є невдалою або будь-яка сторона не реагує вчасно на запит про врегулювання, будь-яка зі сторін може на власний розсуд перейти до наступного етапу процедури вирішення спорів шляхом направлення повідомлення іншій.</w:t>
      </w:r>
    </w:p>
    <w:p w14:paraId="5A2EBA1A" w14:textId="77777777" w:rsidR="0092256C" w:rsidRPr="00384E55" w:rsidRDefault="0092256C" w:rsidP="0092256C">
      <w:pPr>
        <w:jc w:val="both"/>
        <w:rPr>
          <w:rFonts w:ascii="Arial" w:hAnsi="Arial" w:cs="Arial"/>
          <w:sz w:val="14"/>
          <w:szCs w:val="14"/>
          <w:lang w:val="uk-UA"/>
        </w:rPr>
      </w:pPr>
    </w:p>
    <w:p w14:paraId="4DA65BD9" w14:textId="77777777" w:rsidR="0092256C" w:rsidRPr="00384E55" w:rsidRDefault="0092256C" w:rsidP="0092256C">
      <w:pPr>
        <w:tabs>
          <w:tab w:val="left" w:pos="1417"/>
          <w:tab w:val="left" w:pos="2126"/>
          <w:tab w:val="left" w:pos="2835"/>
        </w:tabs>
        <w:jc w:val="both"/>
        <w:rPr>
          <w:rFonts w:ascii="Arial" w:hAnsi="Arial" w:cs="Arial"/>
          <w:sz w:val="14"/>
          <w:szCs w:val="14"/>
          <w:lang w:val="uk-UA"/>
        </w:rPr>
      </w:pPr>
      <w:r w:rsidRPr="00384E55">
        <w:rPr>
          <w:rFonts w:ascii="Arial" w:hAnsi="Arial" w:cs="Arial"/>
          <w:sz w:val="14"/>
          <w:szCs w:val="14"/>
          <w:lang w:val="uk-UA"/>
        </w:rPr>
        <w:t xml:space="preserve">61.2. Якщо врегулювання не досягнуто протягом 120 днів з дати початку процедури мирного врегулювання спорів, будь-яка зі сторін може звернутись: </w:t>
      </w:r>
    </w:p>
    <w:p w14:paraId="021E7CF6" w14:textId="77777777" w:rsidR="0092256C" w:rsidRPr="00384E55" w:rsidRDefault="0092256C" w:rsidP="002D49A2">
      <w:pPr>
        <w:pStyle w:val="ListParagraph"/>
        <w:numPr>
          <w:ilvl w:val="0"/>
          <w:numId w:val="33"/>
        </w:numPr>
        <w:contextualSpacing/>
        <w:jc w:val="both"/>
        <w:rPr>
          <w:rFonts w:ascii="Arial" w:hAnsi="Arial" w:cs="Arial"/>
          <w:sz w:val="14"/>
          <w:szCs w:val="14"/>
          <w:lang w:val="uk-UA"/>
        </w:rPr>
      </w:pPr>
      <w:r w:rsidRPr="00384E55">
        <w:rPr>
          <w:rFonts w:ascii="Arial" w:hAnsi="Arial" w:cs="Arial"/>
          <w:sz w:val="14"/>
          <w:szCs w:val="14"/>
          <w:lang w:val="uk-UA"/>
        </w:rPr>
        <w:t>за рішенням до національного суду</w:t>
      </w:r>
    </w:p>
    <w:p w14:paraId="66AC96C6" w14:textId="77777777" w:rsidR="0092256C" w:rsidRPr="00384E55" w:rsidRDefault="0092256C" w:rsidP="002D49A2">
      <w:pPr>
        <w:pStyle w:val="ListParagraph"/>
        <w:numPr>
          <w:ilvl w:val="0"/>
          <w:numId w:val="33"/>
        </w:numPr>
        <w:tabs>
          <w:tab w:val="left" w:pos="1417"/>
          <w:tab w:val="left" w:pos="2126"/>
          <w:tab w:val="left" w:pos="2835"/>
        </w:tabs>
        <w:contextualSpacing/>
        <w:jc w:val="both"/>
        <w:rPr>
          <w:rFonts w:ascii="Arial" w:hAnsi="Arial" w:cs="Arial"/>
          <w:sz w:val="14"/>
          <w:szCs w:val="14"/>
          <w:lang w:val="uk-UA"/>
        </w:rPr>
      </w:pPr>
      <w:r w:rsidRPr="00384E55">
        <w:rPr>
          <w:rFonts w:ascii="Arial" w:hAnsi="Arial" w:cs="Arial"/>
          <w:sz w:val="14"/>
          <w:szCs w:val="14"/>
          <w:lang w:val="uk-UA"/>
        </w:rPr>
        <w:t xml:space="preserve">або за арбітражним рішенням згідно із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0621069F" w14:textId="77777777" w:rsidR="0092256C" w:rsidRPr="00384E55" w:rsidRDefault="0092256C" w:rsidP="0092256C">
      <w:pPr>
        <w:jc w:val="both"/>
        <w:rPr>
          <w:rFonts w:ascii="Arial" w:hAnsi="Arial" w:cs="Arial"/>
          <w:sz w:val="14"/>
          <w:szCs w:val="14"/>
          <w:lang w:val="uk-UA"/>
        </w:rPr>
      </w:pPr>
    </w:p>
    <w:p w14:paraId="3C07C054" w14:textId="77777777" w:rsidR="0092256C" w:rsidRPr="00384E55" w:rsidRDefault="0092256C" w:rsidP="0092256C">
      <w:pPr>
        <w:pStyle w:val="NormalWeb"/>
        <w:spacing w:before="0" w:beforeAutospacing="0" w:after="0" w:afterAutospacing="0"/>
        <w:jc w:val="both"/>
        <w:rPr>
          <w:rFonts w:ascii="Arial" w:hAnsi="Arial" w:cs="Arial"/>
          <w:b/>
          <w:sz w:val="14"/>
          <w:szCs w:val="14"/>
          <w:lang w:val="uk-UA"/>
        </w:rPr>
      </w:pPr>
      <w:r w:rsidRPr="00384E55">
        <w:rPr>
          <w:rFonts w:ascii="Arial" w:hAnsi="Arial" w:cs="Arial"/>
          <w:b/>
          <w:sz w:val="14"/>
          <w:szCs w:val="14"/>
          <w:lang w:val="uk-UA"/>
        </w:rPr>
        <w:t>62. ПЕРЕДАЧА ПРАВ ТА ЗОБОВ'ЯЗАНЬ ОРГАНІЗАЦІЄЮ-ЗАМОВНИКОМ</w:t>
      </w:r>
    </w:p>
    <w:p w14:paraId="106A23B2" w14:textId="77777777" w:rsidR="0092256C" w:rsidRPr="00384E55" w:rsidRDefault="0092256C" w:rsidP="0092256C">
      <w:pPr>
        <w:pStyle w:val="NormalWeb"/>
        <w:spacing w:before="0" w:beforeAutospacing="0" w:after="0"/>
        <w:jc w:val="both"/>
        <w:rPr>
          <w:rFonts w:ascii="Arial" w:hAnsi="Arial"/>
          <w:sz w:val="14"/>
          <w:lang w:val="uk-UA"/>
        </w:rPr>
      </w:pPr>
      <w:r w:rsidRPr="00384E55">
        <w:rPr>
          <w:rFonts w:ascii="Arial" w:hAnsi="Arial" w:cs="Arial"/>
          <w:sz w:val="14"/>
          <w:szCs w:val="14"/>
          <w:lang w:val="uk-UA"/>
        </w:rPr>
        <w:t xml:space="preserve">Організація-замовник зберігає за собою право передати або покласти будь-якому зі своїх партнерів або іншому бенефіціару будь-яке зі своїх прав та будь-яке зі своїх зобов’язань, яке вона має по відношенню до Підрядника за </w:t>
      </w:r>
      <w:r w:rsidR="00FE7D8D" w:rsidRPr="00384E55">
        <w:rPr>
          <w:rFonts w:ascii="Arial" w:hAnsi="Arial" w:cs="Arial"/>
          <w:sz w:val="14"/>
          <w:szCs w:val="14"/>
          <w:lang w:val="uk-UA"/>
        </w:rPr>
        <w:t>Договором</w:t>
      </w:r>
      <w:r w:rsidRPr="00384E55">
        <w:rPr>
          <w:rFonts w:ascii="Arial" w:hAnsi="Arial" w:cs="Arial"/>
          <w:sz w:val="14"/>
          <w:szCs w:val="14"/>
          <w:lang w:val="uk-UA"/>
        </w:rPr>
        <w:t>.</w:t>
      </w:r>
    </w:p>
    <w:p w14:paraId="52E81A96" w14:textId="77777777" w:rsidR="0092256C" w:rsidRPr="00384E55" w:rsidRDefault="0092256C" w:rsidP="0092256C">
      <w:pPr>
        <w:rPr>
          <w:rFonts w:ascii="Arial" w:hAnsi="Arial" w:cs="Arial"/>
          <w:b/>
          <w:sz w:val="14"/>
          <w:szCs w:val="14"/>
          <w:lang w:val="uk-UA"/>
        </w:rPr>
      </w:pPr>
      <w:r w:rsidRPr="00384E55">
        <w:rPr>
          <w:rFonts w:ascii="Arial" w:hAnsi="Arial" w:cs="Arial"/>
          <w:b/>
          <w:sz w:val="14"/>
          <w:szCs w:val="14"/>
          <w:lang w:val="uk-UA"/>
        </w:rPr>
        <w:t>63. ВІДПОВІДАЛЬНІСТЬ</w:t>
      </w:r>
    </w:p>
    <w:p w14:paraId="2D50CBCD" w14:textId="77777777" w:rsidR="0092256C" w:rsidRPr="00384E55" w:rsidRDefault="0092256C" w:rsidP="0092256C">
      <w:pPr>
        <w:jc w:val="both"/>
        <w:rPr>
          <w:rFonts w:ascii="Arial" w:hAnsi="Arial" w:cs="Arial"/>
          <w:sz w:val="14"/>
          <w:szCs w:val="14"/>
          <w:lang w:val="uk-UA"/>
        </w:rPr>
      </w:pPr>
      <w:r w:rsidRPr="00384E55">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0FA7531D" w14:textId="77777777" w:rsidR="0092256C" w:rsidRPr="00384E55" w:rsidRDefault="0092256C" w:rsidP="0092256C">
      <w:pPr>
        <w:jc w:val="both"/>
        <w:rPr>
          <w:rFonts w:ascii="Arial" w:hAnsi="Arial" w:cs="Arial"/>
          <w:sz w:val="14"/>
          <w:szCs w:val="14"/>
          <w:lang w:val="uk-UA"/>
        </w:rPr>
      </w:pPr>
    </w:p>
    <w:p w14:paraId="212C38A2" w14:textId="77777777" w:rsidR="0092256C" w:rsidRPr="00384E55" w:rsidRDefault="0092256C" w:rsidP="0092256C">
      <w:pPr>
        <w:jc w:val="both"/>
        <w:rPr>
          <w:rFonts w:ascii="Arial" w:hAnsi="Arial"/>
          <w:b/>
          <w:sz w:val="14"/>
          <w:lang w:val="uk-UA"/>
        </w:rPr>
      </w:pPr>
      <w:r w:rsidRPr="00384E55">
        <w:rPr>
          <w:rFonts w:ascii="Arial" w:hAnsi="Arial"/>
          <w:b/>
          <w:sz w:val="14"/>
          <w:lang w:val="uk-UA"/>
        </w:rPr>
        <w:t>64. ЗАХИСТ ДАНИХ</w:t>
      </w:r>
    </w:p>
    <w:p w14:paraId="38856210" w14:textId="77777777" w:rsidR="0092256C" w:rsidRPr="00E64BC8" w:rsidRDefault="0092256C" w:rsidP="0092256C">
      <w:pPr>
        <w:jc w:val="both"/>
        <w:rPr>
          <w:rFonts w:ascii="Arial" w:hAnsi="Arial" w:cs="Arial"/>
          <w:sz w:val="14"/>
          <w:szCs w:val="14"/>
          <w:lang w:val="uk-UA"/>
        </w:rPr>
      </w:pPr>
      <w:r w:rsidRPr="00384E55">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r w:rsidRPr="00E64BC8">
        <w:rPr>
          <w:rFonts w:ascii="Arial" w:hAnsi="Arial" w:cs="Arial"/>
          <w:sz w:val="14"/>
          <w:szCs w:val="14"/>
          <w:lang w:val="uk-UA"/>
        </w:rPr>
        <w:t>.</w:t>
      </w:r>
    </w:p>
    <w:p w14:paraId="700FD707" w14:textId="77777777" w:rsidR="0092256C" w:rsidRDefault="0092256C" w:rsidP="007714EA">
      <w:pPr>
        <w:rPr>
          <w:rFonts w:ascii="Arial" w:hAnsi="Arial"/>
          <w:b/>
          <w:caps/>
          <w:sz w:val="14"/>
          <w:lang w:val="uk-UA"/>
        </w:rPr>
        <w:sectPr w:rsidR="0092256C" w:rsidSect="0092256C">
          <w:footnotePr>
            <w:numRestart w:val="eachSect"/>
          </w:footnotePr>
          <w:type w:val="continuous"/>
          <w:pgSz w:w="12240" w:h="15840"/>
          <w:pgMar w:top="1701" w:right="851" w:bottom="1440" w:left="851" w:header="709" w:footer="709" w:gutter="0"/>
          <w:cols w:num="2" w:space="720"/>
        </w:sectPr>
      </w:pPr>
    </w:p>
    <w:p w14:paraId="2AB911DE" w14:textId="77777777" w:rsidR="00890953" w:rsidRDefault="00890953" w:rsidP="007714EA">
      <w:pPr>
        <w:rPr>
          <w:rFonts w:ascii="Arial" w:hAnsi="Arial"/>
          <w:b/>
          <w:caps/>
          <w:sz w:val="14"/>
          <w:lang w:val="uk-UA"/>
        </w:rPr>
      </w:pPr>
    </w:p>
    <w:p w14:paraId="18EF41E6" w14:textId="77777777" w:rsidR="00890953" w:rsidRDefault="00890953" w:rsidP="00890953">
      <w:pPr>
        <w:rPr>
          <w:lang w:val="uk-UA"/>
        </w:rPr>
      </w:pPr>
      <w:r>
        <w:rPr>
          <w:lang w:val="uk-UA"/>
        </w:rPr>
        <w:br w:type="page"/>
      </w:r>
    </w:p>
    <w:p w14:paraId="2DBFDCA3" w14:textId="77777777" w:rsidR="007714EA" w:rsidRDefault="007714EA" w:rsidP="007714EA">
      <w:pPr>
        <w:rPr>
          <w:rFonts w:ascii="Arial" w:hAnsi="Arial"/>
          <w:b/>
          <w:caps/>
          <w:sz w:val="14"/>
          <w:lang w:val="uk-UA"/>
        </w:rPr>
        <w:sectPr w:rsidR="007714EA" w:rsidSect="0092256C">
          <w:footnotePr>
            <w:numRestart w:val="eachSect"/>
          </w:footnotePr>
          <w:type w:val="continuous"/>
          <w:pgSz w:w="12240" w:h="15840"/>
          <w:pgMar w:top="1701" w:right="851" w:bottom="1440" w:left="851" w:header="709" w:footer="709" w:gutter="0"/>
          <w:cols w:space="720"/>
        </w:sectPr>
      </w:pPr>
    </w:p>
    <w:bookmarkEnd w:id="5"/>
    <w:bookmarkEnd w:id="6"/>
    <w:p w14:paraId="34802904" w14:textId="77777777" w:rsidR="00890953" w:rsidRDefault="00890953" w:rsidP="00890953">
      <w:pPr>
        <w:pStyle w:val="Heading6"/>
        <w:rPr>
          <w:rFonts w:cs="Arial"/>
          <w:b w:val="0"/>
          <w:i/>
          <w:szCs w:val="14"/>
          <w:lang w:val="en-US"/>
        </w:rPr>
      </w:pPr>
      <w:r>
        <w:rPr>
          <w:noProof/>
        </w:rPr>
        <w:lastRenderedPageBreak/>
        <mc:AlternateContent>
          <mc:Choice Requires="wps">
            <w:drawing>
              <wp:anchor distT="0" distB="0" distL="114300" distR="114300" simplePos="0" relativeHeight="251659264" behindDoc="0" locked="0" layoutInCell="0" allowOverlap="1" wp14:anchorId="6B4E14C0" wp14:editId="2D7EE7A3">
                <wp:simplePos x="0" y="0"/>
                <wp:positionH relativeFrom="column">
                  <wp:posOffset>305435</wp:posOffset>
                </wp:positionH>
                <wp:positionV relativeFrom="paragraph">
                  <wp:posOffset>1905</wp:posOffset>
                </wp:positionV>
                <wp:extent cx="6667500" cy="571500"/>
                <wp:effectExtent l="0" t="0" r="1905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71500"/>
                        </a:xfrm>
                        <a:prstGeom prst="rect">
                          <a:avLst/>
                        </a:prstGeom>
                        <a:solidFill>
                          <a:srgbClr val="FFFFFF"/>
                        </a:solidFill>
                        <a:ln w="9525">
                          <a:solidFill>
                            <a:srgbClr val="FFFFFF"/>
                          </a:solidFill>
                          <a:miter lim="800000"/>
                          <a:headEnd/>
                          <a:tailEnd/>
                        </a:ln>
                      </wps:spPr>
                      <wps:txbx>
                        <w:txbxContent>
                          <w:p w14:paraId="07292FB5" w14:textId="77777777" w:rsidR="00384E55" w:rsidRDefault="00384E55" w:rsidP="00890953">
                            <w:pPr>
                              <w:rPr>
                                <w:rFonts w:ascii="Arial" w:hAnsi="Arial"/>
                                <w:b/>
                                <w:caps/>
                                <w:sz w:val="28"/>
                                <w:lang w:val="en-GB"/>
                              </w:rPr>
                            </w:pPr>
                            <w:r>
                              <w:rPr>
                                <w:rFonts w:ascii="Arial" w:hAnsi="Arial"/>
                                <w:b/>
                                <w:caps/>
                                <w:sz w:val="28"/>
                                <w:lang w:val="en-GB"/>
                              </w:rPr>
                              <w:t>ANNEX 4: General Terms and Conditions for WORKS Contracts – Ver3 2020</w:t>
                            </w:r>
                          </w:p>
                          <w:p w14:paraId="5217E3AE" w14:textId="77777777" w:rsidR="00384E55" w:rsidRDefault="00384E55" w:rsidP="0089095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24.05pt;margin-top:.15pt;width: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" o:allowincell="f" strokecolor="white">
                <v:textbox>
                  <w:txbxContent>
                    <w:p w:rsidR="00384E55" w:rsidRDefault="00384E55" w:rsidP="00890953">
                      <w:pPr>
                        <w:rPr>
                          <w:rFonts w:ascii="Arial" w:hAnsi="Arial"/>
                          <w:b/>
                          <w:caps/>
                          <w:sz w:val="28"/>
                          <w:lang w:val="en-GB"/>
                        </w:rPr>
                      </w:pPr>
                      <w:r>
                        <w:rPr>
                          <w:rFonts w:ascii="Arial" w:hAnsi="Arial"/>
                          <w:b/>
                          <w:caps/>
                          <w:sz w:val="28"/>
                          <w:lang w:val="en-GB"/>
                        </w:rPr>
                        <w:t>ANNEX 4: General Terms and Conditions for WORKS Contracts – Ver3 2020</w:t>
                      </w:r>
                    </w:p>
                    <w:p w:rsidR="00384E55" w:rsidRDefault="00384E55" w:rsidP="00890953">
                      <w:pPr>
                        <w:rPr>
                          <w:lang w:val="en-GB"/>
                        </w:rPr>
                      </w:pPr>
                    </w:p>
                  </w:txbxContent>
                </v:textbox>
                <w10:wrap type="square"/>
              </v:shape>
            </w:pict>
          </mc:Fallback>
        </mc:AlternateContent>
      </w:r>
      <w:r w:rsidRPr="004849AE">
        <w:rPr>
          <w:rFonts w:cs="Arial"/>
          <w:color w:val="44546A"/>
          <w:szCs w:val="14"/>
          <w:lang w:val="en-US"/>
        </w:rPr>
        <w:t>GENERAL</w:t>
      </w:r>
    </w:p>
    <w:p w14:paraId="79867B80" w14:textId="77777777" w:rsidR="00890953" w:rsidRPr="008D7EED" w:rsidRDefault="00890953" w:rsidP="00890953">
      <w:pPr>
        <w:pStyle w:val="Heading6"/>
        <w:jc w:val="left"/>
        <w:rPr>
          <w:rFonts w:cs="Arial"/>
          <w:b w:val="0"/>
          <w:i/>
          <w:caps w:val="0"/>
          <w:szCs w:val="14"/>
        </w:rPr>
      </w:pPr>
      <w:r w:rsidRPr="008D7EED">
        <w:rPr>
          <w:rFonts w:cs="Arial"/>
          <w:szCs w:val="14"/>
        </w:rPr>
        <w:t>1. DEFINITIONS</w:t>
      </w:r>
    </w:p>
    <w:p w14:paraId="373CCFEB" w14:textId="77777777" w:rsidR="00890953" w:rsidRPr="004738E9" w:rsidRDefault="00890953" w:rsidP="00890953">
      <w:pPr>
        <w:jc w:val="both"/>
        <w:rPr>
          <w:rFonts w:ascii="Arial" w:hAnsi="Arial" w:cs="Arial"/>
          <w:sz w:val="14"/>
          <w:szCs w:val="14"/>
          <w:lang w:val="en-GB"/>
        </w:rPr>
      </w:pPr>
      <w:r w:rsidRPr="00FF2DA9">
        <w:rPr>
          <w:rFonts w:ascii="Arial" w:hAnsi="Arial" w:cs="Arial"/>
          <w:caps/>
          <w:sz w:val="14"/>
          <w:szCs w:val="14"/>
          <w:lang w:val="en-GB"/>
        </w:rPr>
        <w:t>I</w:t>
      </w:r>
      <w:r w:rsidRPr="00FF2DA9">
        <w:rPr>
          <w:rFonts w:ascii="Arial" w:hAnsi="Arial" w:cs="Arial"/>
          <w:sz w:val="14"/>
          <w:szCs w:val="14"/>
          <w:lang w:val="en-GB"/>
        </w:rPr>
        <w:t>n these general terms and conditions:</w:t>
      </w:r>
    </w:p>
    <w:p w14:paraId="33012BEF"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“Contract” is the agreement entered into by the Contracting Authority and the Contractor for the execution and completion of the Works, to which these general terms and conditions are made applicable; the Contract is constituted of the documents listed in the Contract;</w:t>
      </w:r>
    </w:p>
    <w:p w14:paraId="4EFF4731"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“Works” are what the Contract requires the Contractor to construct, install and turn over to the Contracting Authority, as described in the Technical Specifications;</w:t>
      </w:r>
    </w:p>
    <w:p w14:paraId="325AF4B3"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“Temporary Works” include items to be constructed by the Contractor which are not intended to be permanent and form part of the Works;</w:t>
      </w:r>
    </w:p>
    <w:p w14:paraId="666A3EF5"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14:paraId="14FE253B"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“beneficiary country” is the country where the Works are to be constructed;</w:t>
      </w:r>
    </w:p>
    <w:p w14:paraId="74E7154F"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“breakdown of the overall price” is the heading-by-heading list of the rates and costs making up the price for a global price Contract;</w:t>
      </w:r>
    </w:p>
    <w:p w14:paraId="60295F79"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“bill of quantities” is the document in which the costs of the Works are indicated, on the basis of the foreseen quantities of items of work and the fixed unit prices applicable to them;</w:t>
      </w:r>
    </w:p>
    <w:p w14:paraId="2E4094D4"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“Contract Price” is the sum agreed in the Contract as payable to the Contractor for the execution and completion of the Works and for the remedying of any defects therein in accordance with the Contract;</w:t>
      </w:r>
    </w:p>
    <w:p w14:paraId="7E9A43C2"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“Site” is the land and other places on, under, in or through which the Works are to be constructed;</w:t>
      </w:r>
    </w:p>
    <w:p w14:paraId="7F2652E6" w14:textId="77777777" w:rsidR="00890953" w:rsidRPr="00B11AF5" w:rsidRDefault="00890953" w:rsidP="002D49A2">
      <w:pPr>
        <w:pStyle w:val="ListParagraph"/>
        <w:numPr>
          <w:ilvl w:val="0"/>
          <w:numId w:val="34"/>
        </w:numPr>
        <w:contextualSpacing/>
        <w:jc w:val="both"/>
        <w:rPr>
          <w:rFonts w:ascii="Arial" w:hAnsi="Arial" w:cs="Arial"/>
          <w:sz w:val="14"/>
          <w:szCs w:val="14"/>
          <w:lang w:val="en-GB"/>
        </w:rPr>
      </w:pPr>
      <w:r w:rsidRPr="00B11AF5">
        <w:rPr>
          <w:rFonts w:ascii="Arial" w:hAnsi="Arial" w:cs="Arial"/>
          <w:sz w:val="14"/>
          <w:szCs w:val="14"/>
          <w:lang w:val="en-GB"/>
        </w:rPr>
        <w:t>the Contracting Authority’s “partners” are the organisations to which the Contracting Authority is associated or linked.</w:t>
      </w:r>
    </w:p>
    <w:p w14:paraId="7C473145" w14:textId="77777777"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 LANGUAGE AND LAW</w:t>
      </w:r>
    </w:p>
    <w:p w14:paraId="523A1DAD"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Contract, all documents relating to the Contract and all written communications between the parties shall be in English.</w:t>
      </w:r>
    </w:p>
    <w:p w14:paraId="1A914832" w14:textId="77777777" w:rsidR="00890953" w:rsidRPr="004738E9" w:rsidRDefault="00890953" w:rsidP="00890953">
      <w:pPr>
        <w:jc w:val="both"/>
        <w:rPr>
          <w:rFonts w:ascii="Arial" w:hAnsi="Arial" w:cs="Arial"/>
          <w:sz w:val="14"/>
          <w:szCs w:val="14"/>
          <w:lang w:val="en-GB"/>
        </w:rPr>
      </w:pPr>
    </w:p>
    <w:p w14:paraId="528B718B"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Unless specified otherwise in the Contract, the law governing the Contract shall be the law of the country of the Contracting Authority.</w:t>
      </w:r>
    </w:p>
    <w:p w14:paraId="4A8FB0FF" w14:textId="77777777" w:rsidR="00890953" w:rsidRPr="004738E9" w:rsidRDefault="00890953" w:rsidP="00890953">
      <w:pPr>
        <w:pStyle w:val="Heading7"/>
        <w:spacing w:after="0"/>
        <w:jc w:val="both"/>
        <w:rPr>
          <w:rFonts w:ascii="Arial" w:hAnsi="Arial" w:cs="Arial"/>
          <w:b/>
          <w:sz w:val="14"/>
          <w:szCs w:val="14"/>
          <w:lang w:val="en-GB"/>
        </w:rPr>
      </w:pPr>
      <w:r w:rsidRPr="00FF2DA9">
        <w:rPr>
          <w:rFonts w:ascii="Arial" w:hAnsi="Arial" w:cs="Arial"/>
          <w:b/>
          <w:sz w:val="14"/>
          <w:szCs w:val="14"/>
          <w:lang w:val="en-GB"/>
        </w:rPr>
        <w:t>3. GENERAL DUTIES AND POWERS OF THE ENGINEER</w:t>
      </w:r>
    </w:p>
    <w:p w14:paraId="0585F5C4"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14:paraId="7F320C7B" w14:textId="77777777" w:rsidR="00890953" w:rsidRPr="004738E9" w:rsidRDefault="00890953" w:rsidP="00890953">
      <w:pPr>
        <w:jc w:val="both"/>
        <w:rPr>
          <w:rFonts w:ascii="Arial" w:hAnsi="Arial" w:cs="Arial"/>
          <w:sz w:val="14"/>
          <w:szCs w:val="14"/>
          <w:lang w:val="en-GB"/>
        </w:rPr>
      </w:pPr>
    </w:p>
    <w:p w14:paraId="3E15D84C"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14:paraId="6717C123" w14:textId="77777777" w:rsidR="00890953" w:rsidRPr="004738E9" w:rsidRDefault="00890953" w:rsidP="00890953">
      <w:pPr>
        <w:jc w:val="both"/>
        <w:rPr>
          <w:rFonts w:ascii="Arial" w:hAnsi="Arial" w:cs="Arial"/>
          <w:sz w:val="14"/>
          <w:szCs w:val="14"/>
          <w:lang w:val="en-GB"/>
        </w:rPr>
      </w:pPr>
    </w:p>
    <w:p w14:paraId="15593A47"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14:paraId="1B1D721D"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with the Contract. On the basis of his on-Site observations as an Engineer, he shall keep the Contracting Authority informed of the progress of the Works. </w:t>
      </w:r>
    </w:p>
    <w:p w14:paraId="53AF7E7A" w14:textId="77777777" w:rsidR="00890953" w:rsidRPr="004738E9" w:rsidRDefault="00890953" w:rsidP="00890953">
      <w:pPr>
        <w:jc w:val="both"/>
        <w:rPr>
          <w:rFonts w:ascii="Arial" w:hAnsi="Arial" w:cs="Arial"/>
          <w:sz w:val="14"/>
          <w:szCs w:val="14"/>
          <w:lang w:val="en-GB"/>
        </w:rPr>
      </w:pPr>
    </w:p>
    <w:p w14:paraId="0E93F427"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3.4. The Engineer shall have authority to issue to the Contractor, on behalf of the Contracting Authority, administrative orders incorporating such supplementary documents and instructions as are necessary for the proper execution of the Works and the remedying of any defects therein.</w:t>
      </w:r>
    </w:p>
    <w:p w14:paraId="5D0A29DF" w14:textId="77777777" w:rsidR="00890953" w:rsidRPr="004738E9" w:rsidRDefault="00890953" w:rsidP="00890953">
      <w:pPr>
        <w:jc w:val="both"/>
        <w:rPr>
          <w:rFonts w:ascii="Arial" w:hAnsi="Arial" w:cs="Arial"/>
          <w:sz w:val="14"/>
          <w:szCs w:val="14"/>
          <w:lang w:val="en-GB"/>
        </w:rPr>
      </w:pPr>
    </w:p>
    <w:p w14:paraId="69F54892" w14:textId="77777777" w:rsidR="00890953" w:rsidRDefault="00890953" w:rsidP="00890953">
      <w:pPr>
        <w:jc w:val="both"/>
        <w:rPr>
          <w:rFonts w:ascii="Arial" w:hAnsi="Arial" w:cs="Arial"/>
          <w:sz w:val="14"/>
          <w:szCs w:val="14"/>
          <w:lang w:val="en-GB"/>
        </w:rPr>
      </w:pPr>
    </w:p>
    <w:p w14:paraId="01EDECD9" w14:textId="77777777" w:rsidR="00890953" w:rsidRDefault="00890953" w:rsidP="00890953">
      <w:pPr>
        <w:jc w:val="both"/>
        <w:rPr>
          <w:rFonts w:ascii="Arial" w:hAnsi="Arial" w:cs="Arial"/>
          <w:sz w:val="14"/>
          <w:szCs w:val="14"/>
          <w:lang w:val="en-GB"/>
        </w:rPr>
      </w:pPr>
    </w:p>
    <w:p w14:paraId="1FA3F236" w14:textId="77777777" w:rsidR="00890953" w:rsidRPr="004738E9" w:rsidRDefault="00890953" w:rsidP="00890953">
      <w:pPr>
        <w:rPr>
          <w:rFonts w:ascii="Arial" w:hAnsi="Arial" w:cs="Arial"/>
          <w:sz w:val="14"/>
          <w:szCs w:val="14"/>
          <w:lang w:val="en-GB"/>
        </w:rPr>
      </w:pPr>
      <w:r w:rsidRPr="00FF2DA9">
        <w:rPr>
          <w:rFonts w:ascii="Arial" w:hAnsi="Arial" w:cs="Arial"/>
          <w:sz w:val="14"/>
          <w:szCs w:val="14"/>
          <w:lang w:val="en-GB"/>
        </w:rPr>
        <w:t xml:space="preserve">3.5. 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14:paraId="6F8FCFFE" w14:textId="77777777" w:rsidR="00890953" w:rsidRPr="004738E9" w:rsidRDefault="00890953" w:rsidP="00890953">
      <w:pPr>
        <w:jc w:val="both"/>
        <w:rPr>
          <w:rFonts w:ascii="Arial" w:hAnsi="Arial" w:cs="Arial"/>
          <w:sz w:val="14"/>
          <w:szCs w:val="14"/>
          <w:lang w:val="en-GB"/>
        </w:rPr>
      </w:pPr>
    </w:p>
    <w:p w14:paraId="7B2B33F6"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3.6. Except where expressly stated in the Contract, the Engineer shall not have authority to relieve the Contractor of any of his obligations.</w:t>
      </w:r>
    </w:p>
    <w:p w14:paraId="43756BC3" w14:textId="77777777" w:rsidR="00890953" w:rsidRPr="004738E9" w:rsidRDefault="00890953" w:rsidP="00890953">
      <w:pPr>
        <w:jc w:val="both"/>
        <w:rPr>
          <w:rFonts w:ascii="Arial" w:hAnsi="Arial" w:cs="Arial"/>
          <w:sz w:val="14"/>
          <w:szCs w:val="14"/>
          <w:lang w:val="en-GB"/>
        </w:rPr>
      </w:pPr>
    </w:p>
    <w:p w14:paraId="0AB3FA60"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3.7. The Contractor shall ensure that the Engineer has at all times free access to the Site or any other place where the Works are carried out or prepared. The Contractor shall provide facilities for such access so that the Engineer may perform his functions under the Contract. </w:t>
      </w:r>
    </w:p>
    <w:p w14:paraId="3598E2E2" w14:textId="77777777" w:rsidR="00890953" w:rsidRPr="004738E9" w:rsidRDefault="00890953" w:rsidP="00890953">
      <w:pPr>
        <w:jc w:val="both"/>
        <w:rPr>
          <w:rFonts w:ascii="Arial" w:hAnsi="Arial" w:cs="Arial"/>
          <w:sz w:val="14"/>
          <w:szCs w:val="14"/>
          <w:lang w:val="en-GB"/>
        </w:rPr>
      </w:pPr>
    </w:p>
    <w:p w14:paraId="4544BFCF"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14:paraId="797F3B84" w14:textId="77777777" w:rsidR="00890953" w:rsidRPr="004738E9" w:rsidRDefault="00890953" w:rsidP="00890953">
      <w:pPr>
        <w:jc w:val="both"/>
        <w:rPr>
          <w:rFonts w:ascii="Arial" w:hAnsi="Arial" w:cs="Arial"/>
          <w:sz w:val="14"/>
          <w:szCs w:val="14"/>
          <w:lang w:val="en-GB"/>
        </w:rPr>
      </w:pPr>
    </w:p>
    <w:p w14:paraId="211B368F"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3.9. The Contractor shall provide the Engineer with any information he might require. The Engineer may arrange for the supervision and inspection of any item being prepared and manufactured for supply under the Contract. To this end, he may apply such tests as he considers necessary in order to establish whether the materials and objects are of the requisite quality and quantity. He may require the replacement or repair, as the case may be, of items, which do not conform with the Contract, even after their installation. The Contractor may not rely on the fact that such supervision and inspection have been effect</w:t>
      </w:r>
      <w:r>
        <w:rPr>
          <w:rFonts w:ascii="Arial" w:hAnsi="Arial" w:cs="Arial"/>
          <w:sz w:val="14"/>
          <w:szCs w:val="14"/>
          <w:lang w:val="en-GB"/>
        </w:rPr>
        <w:t>uated</w:t>
      </w:r>
      <w:r w:rsidRPr="00FF2DA9">
        <w:rPr>
          <w:rFonts w:ascii="Arial" w:hAnsi="Arial" w:cs="Arial"/>
          <w:sz w:val="14"/>
          <w:szCs w:val="14"/>
          <w:lang w:val="en-GB"/>
        </w:rPr>
        <w:t xml:space="preserve"> in order to evade his responsibility in the event of the Works being rejected by the Engineer.</w:t>
      </w:r>
    </w:p>
    <w:p w14:paraId="2C08CC50" w14:textId="77777777" w:rsidR="00890953" w:rsidRPr="004738E9" w:rsidRDefault="00890953" w:rsidP="00890953">
      <w:pPr>
        <w:jc w:val="both"/>
        <w:rPr>
          <w:rFonts w:ascii="Arial" w:hAnsi="Arial" w:cs="Arial"/>
          <w:sz w:val="14"/>
          <w:szCs w:val="14"/>
          <w:lang w:val="en-GB"/>
        </w:rPr>
      </w:pPr>
    </w:p>
    <w:p w14:paraId="6892F406"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14:paraId="68A877A6" w14:textId="77777777" w:rsidR="00890953" w:rsidRPr="004738E9" w:rsidRDefault="00890953" w:rsidP="00890953">
      <w:pPr>
        <w:pStyle w:val="Heading7"/>
        <w:spacing w:after="0"/>
        <w:jc w:val="both"/>
        <w:rPr>
          <w:rFonts w:ascii="Arial" w:hAnsi="Arial" w:cs="Arial"/>
          <w:b/>
          <w:sz w:val="14"/>
          <w:szCs w:val="14"/>
          <w:lang w:val="en-GB"/>
        </w:rPr>
      </w:pPr>
      <w:r w:rsidRPr="00FF2DA9">
        <w:rPr>
          <w:rFonts w:ascii="Arial" w:hAnsi="Arial" w:cs="Arial"/>
          <w:b/>
          <w:sz w:val="14"/>
          <w:szCs w:val="14"/>
          <w:lang w:val="en-GB"/>
        </w:rPr>
        <w:t>4. ASSIGNMENT AND SUBCONTRACTING</w:t>
      </w:r>
    </w:p>
    <w:p w14:paraId="2203039B" w14:textId="77777777" w:rsidR="00890953" w:rsidRDefault="00890953" w:rsidP="00890953">
      <w:pPr>
        <w:pStyle w:val="BodyText2"/>
        <w:rPr>
          <w:rFonts w:cs="Arial"/>
          <w:szCs w:val="14"/>
          <w:lang w:val="en-US"/>
        </w:rPr>
      </w:pPr>
      <w:r w:rsidRPr="00FF2DA9">
        <w:rPr>
          <w:rFonts w:cs="Arial"/>
          <w:szCs w:val="14"/>
          <w:lang w:val="en-US"/>
        </w:rPr>
        <w:t xml:space="preserve">4.1. The Contractor shall not, except after obtaining the prior written </w:t>
      </w:r>
      <w:r>
        <w:rPr>
          <w:rFonts w:cs="Arial"/>
          <w:szCs w:val="14"/>
          <w:lang w:val="en-US"/>
        </w:rPr>
        <w:t>a</w:t>
      </w:r>
      <w:r w:rsidRPr="00FF2DA9">
        <w:rPr>
          <w:rFonts w:cs="Arial"/>
          <w:szCs w:val="14"/>
          <w:lang w:val="en-US"/>
        </w:rPr>
        <w:t>uthorization of the Contracting Authority, assign, transfer, pledge or make other disposition of the Contract or any part thereof or of any of the Contractor’s rights, claims or obligations under the Contract.</w:t>
      </w:r>
    </w:p>
    <w:p w14:paraId="68AE2527" w14:textId="77777777" w:rsidR="00890953" w:rsidRPr="004738E9" w:rsidRDefault="00890953" w:rsidP="00890953">
      <w:pPr>
        <w:jc w:val="both"/>
        <w:rPr>
          <w:rFonts w:ascii="Arial" w:hAnsi="Arial" w:cs="Arial"/>
          <w:sz w:val="14"/>
          <w:szCs w:val="14"/>
          <w:lang w:val="en-GB"/>
        </w:rPr>
      </w:pPr>
    </w:p>
    <w:p w14:paraId="7BD42CD2"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4.2. The Contractor shall not subcontract without the prior written authorisation of the Contracting Authority. Subcontractors must satisfy the eligibility criteria of article 60, as well as the conditions of articles 58 and 59. The approval by the Contracting Authority of the subcontracting of any par</w:t>
      </w:r>
      <w:r>
        <w:rPr>
          <w:rFonts w:ascii="Arial" w:hAnsi="Arial" w:cs="Arial"/>
          <w:sz w:val="14"/>
          <w:szCs w:val="14"/>
          <w:lang w:val="en-GB"/>
        </w:rPr>
        <w:t>t of the Contract or of the sub</w:t>
      </w:r>
      <w:r w:rsidRPr="004738E9">
        <w:rPr>
          <w:rFonts w:ascii="Arial" w:hAnsi="Arial" w:cs="Arial"/>
          <w:sz w:val="14"/>
          <w:szCs w:val="14"/>
          <w:lang w:val="en-GB"/>
        </w:rPr>
        <w:t>contractor to perform any part of the Works shall not relieve the Contractor of any of his obligations und</w:t>
      </w:r>
      <w:r w:rsidRPr="00FF2DA9">
        <w:rPr>
          <w:rFonts w:ascii="Arial" w:hAnsi="Arial" w:cs="Arial"/>
          <w:sz w:val="14"/>
          <w:szCs w:val="14"/>
          <w:lang w:val="en-GB"/>
        </w:rPr>
        <w:t>er the Contract.</w:t>
      </w:r>
    </w:p>
    <w:p w14:paraId="15C86476" w14:textId="77777777" w:rsidR="00890953" w:rsidRPr="004738E9" w:rsidRDefault="00890953" w:rsidP="00890953">
      <w:pPr>
        <w:pStyle w:val="Heading7"/>
        <w:spacing w:after="0"/>
        <w:rPr>
          <w:rFonts w:ascii="Arial" w:hAnsi="Arial" w:cs="Arial"/>
          <w:b/>
          <w:sz w:val="14"/>
          <w:szCs w:val="14"/>
          <w:lang w:val="en-GB"/>
        </w:rPr>
      </w:pPr>
      <w:r w:rsidRPr="00FF2DA9">
        <w:rPr>
          <w:rFonts w:ascii="Arial" w:hAnsi="Arial" w:cs="Arial"/>
          <w:b/>
          <w:sz w:val="14"/>
          <w:szCs w:val="14"/>
          <w:lang w:val="en-GB"/>
        </w:rPr>
        <w:t>5. SUPPLY OF DOCUMENTS</w:t>
      </w:r>
    </w:p>
    <w:p w14:paraId="43C2B332" w14:textId="77777777" w:rsidR="00890953" w:rsidRDefault="00890953" w:rsidP="00890953">
      <w:pPr>
        <w:pStyle w:val="BodyText2"/>
        <w:tabs>
          <w:tab w:val="left" w:pos="615"/>
          <w:tab w:val="right" w:pos="4781"/>
        </w:tabs>
        <w:rPr>
          <w:rFonts w:cs="Arial"/>
          <w:szCs w:val="14"/>
          <w:lang w:val="en-US"/>
        </w:rPr>
      </w:pPr>
      <w:r w:rsidRPr="00FF2DA9">
        <w:rPr>
          <w:rFonts w:cs="Arial"/>
          <w:szCs w:val="14"/>
          <w:lang w:val="en-US"/>
        </w:rPr>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14:paraId="1F616513"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14:paraId="766F508F" w14:textId="77777777" w:rsidR="00890953" w:rsidRPr="004738E9" w:rsidRDefault="00890953" w:rsidP="00890953">
      <w:pPr>
        <w:pStyle w:val="Heading7"/>
        <w:spacing w:after="0"/>
        <w:rPr>
          <w:rFonts w:ascii="Arial" w:hAnsi="Arial" w:cs="Arial"/>
          <w:b/>
          <w:sz w:val="14"/>
          <w:szCs w:val="14"/>
          <w:lang w:val="en-GB"/>
        </w:rPr>
      </w:pPr>
      <w:r w:rsidRPr="004738E9">
        <w:rPr>
          <w:rFonts w:ascii="Arial" w:hAnsi="Arial" w:cs="Arial"/>
          <w:b/>
          <w:sz w:val="14"/>
          <w:szCs w:val="14"/>
          <w:lang w:val="en-GB"/>
        </w:rPr>
        <w:t>6. ACCESS TO SITE</w:t>
      </w:r>
    </w:p>
    <w:p w14:paraId="277262CE"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14:paraId="6A453F31" w14:textId="77777777" w:rsidR="00890953" w:rsidRPr="004738E9" w:rsidRDefault="00890953" w:rsidP="00890953">
      <w:pPr>
        <w:ind w:left="720" w:hanging="720"/>
        <w:jc w:val="both"/>
        <w:rPr>
          <w:rFonts w:ascii="Arial" w:hAnsi="Arial" w:cs="Arial"/>
          <w:sz w:val="14"/>
          <w:szCs w:val="14"/>
          <w:lang w:val="en-GB"/>
        </w:rPr>
      </w:pPr>
    </w:p>
    <w:p w14:paraId="7D962A24"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lastRenderedPageBreak/>
        <w:t>6.2. Land procured for the Contractor by the Contracting Authority shall not be used by the Contractor for purposes other than the implementation of the Contract.</w:t>
      </w:r>
    </w:p>
    <w:p w14:paraId="04DBA423" w14:textId="77777777" w:rsidR="00890953" w:rsidRPr="004738E9" w:rsidRDefault="00890953" w:rsidP="00890953">
      <w:pPr>
        <w:tabs>
          <w:tab w:val="left" w:pos="615"/>
          <w:tab w:val="right" w:pos="4781"/>
        </w:tabs>
        <w:jc w:val="both"/>
        <w:rPr>
          <w:rFonts w:ascii="Arial" w:hAnsi="Arial" w:cs="Arial"/>
          <w:sz w:val="14"/>
          <w:szCs w:val="14"/>
          <w:lang w:val="en-GB"/>
        </w:rPr>
      </w:pPr>
    </w:p>
    <w:p w14:paraId="79348C55" w14:textId="77777777" w:rsidR="00890953" w:rsidRPr="004738E9" w:rsidRDefault="00890953" w:rsidP="00890953">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6.3. The Contractor shall keep any premises placed at his disposal in good condition while he is in occupation.</w:t>
      </w:r>
    </w:p>
    <w:p w14:paraId="6FF88CDE" w14:textId="77777777" w:rsidR="00890953" w:rsidRPr="004738E9" w:rsidRDefault="00890953" w:rsidP="00890953">
      <w:pPr>
        <w:tabs>
          <w:tab w:val="left" w:pos="615"/>
          <w:tab w:val="right" w:pos="4781"/>
        </w:tabs>
        <w:jc w:val="both"/>
        <w:rPr>
          <w:rFonts w:ascii="Arial" w:hAnsi="Arial" w:cs="Arial"/>
          <w:sz w:val="14"/>
          <w:szCs w:val="14"/>
          <w:lang w:val="en-GB"/>
        </w:rPr>
      </w:pPr>
    </w:p>
    <w:p w14:paraId="2D410162" w14:textId="77777777" w:rsidR="00890953" w:rsidRPr="004738E9" w:rsidRDefault="00890953" w:rsidP="00890953">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6.4. The Contractor shall allow the Engineer and any person authorized by the Engineer or the Contracting Authority access to the Site and to any place where work in connection with the Contract is being carried out.</w:t>
      </w:r>
    </w:p>
    <w:p w14:paraId="31DED343" w14:textId="77777777" w:rsidR="00890953" w:rsidRPr="004738E9" w:rsidRDefault="00890953" w:rsidP="00890953">
      <w:pPr>
        <w:spacing w:before="240"/>
        <w:ind w:left="567" w:hanging="567"/>
        <w:jc w:val="both"/>
        <w:rPr>
          <w:rFonts w:ascii="Arial" w:hAnsi="Arial" w:cs="Arial"/>
          <w:b/>
          <w:sz w:val="14"/>
          <w:szCs w:val="14"/>
          <w:lang w:val="en-GB"/>
        </w:rPr>
      </w:pPr>
      <w:r w:rsidRPr="00FF2DA9">
        <w:rPr>
          <w:rFonts w:ascii="Arial" w:hAnsi="Arial" w:cs="Arial"/>
          <w:b/>
          <w:sz w:val="14"/>
          <w:szCs w:val="14"/>
          <w:lang w:val="en-GB"/>
        </w:rPr>
        <w:t>7.  CONTRACTOR’S GENERAL OBLIGATIONS</w:t>
      </w:r>
    </w:p>
    <w:p w14:paraId="4C5B6FD4"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14:paraId="6ADE0496" w14:textId="77777777" w:rsidR="00890953" w:rsidRPr="004738E9" w:rsidRDefault="00890953" w:rsidP="00890953">
      <w:pPr>
        <w:jc w:val="both"/>
        <w:rPr>
          <w:rFonts w:ascii="Arial" w:hAnsi="Arial" w:cs="Arial"/>
          <w:sz w:val="14"/>
          <w:szCs w:val="14"/>
          <w:lang w:val="en-GB"/>
        </w:rPr>
      </w:pPr>
    </w:p>
    <w:p w14:paraId="6262CFE6"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14:paraId="03CE897E" w14:textId="77777777"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8. PROGRAMME OF IMPLEMENTATION</w:t>
      </w:r>
    </w:p>
    <w:p w14:paraId="257D5F92" w14:textId="77777777" w:rsidR="00890953" w:rsidRPr="004738E9" w:rsidRDefault="00890953" w:rsidP="00890953">
      <w:pPr>
        <w:widowControl w:val="0"/>
        <w:jc w:val="both"/>
        <w:rPr>
          <w:rFonts w:ascii="Arial" w:hAnsi="Arial" w:cs="Arial"/>
          <w:sz w:val="14"/>
          <w:szCs w:val="14"/>
          <w:lang w:val="en-GB"/>
        </w:rPr>
      </w:pPr>
      <w:r w:rsidRPr="00FF2DA9">
        <w:rPr>
          <w:rFonts w:ascii="Arial" w:hAnsi="Arial" w:cs="Arial"/>
          <w:sz w:val="14"/>
          <w:szCs w:val="14"/>
          <w:lang w:val="en-GB"/>
        </w:rPr>
        <w:t>8.1. Within the time specified in the Contract, the Contractor shall submit a programme of implementation of the Contract for the approval of the Engineer. The programme shall contain at least the following:</w:t>
      </w:r>
    </w:p>
    <w:p w14:paraId="55C831BD" w14:textId="77777777" w:rsidR="00890953" w:rsidRPr="004738E9" w:rsidRDefault="00890953" w:rsidP="00890953">
      <w:pPr>
        <w:ind w:left="567" w:hanging="567"/>
        <w:jc w:val="both"/>
        <w:rPr>
          <w:rFonts w:ascii="Arial" w:hAnsi="Arial" w:cs="Arial"/>
          <w:sz w:val="14"/>
          <w:szCs w:val="14"/>
          <w:lang w:val="en-GB"/>
        </w:rPr>
      </w:pPr>
    </w:p>
    <w:p w14:paraId="7C29075C" w14:textId="77777777" w:rsidR="00890953" w:rsidRPr="00BA5A48" w:rsidRDefault="00890953" w:rsidP="002D49A2">
      <w:pPr>
        <w:pStyle w:val="ListParagraph"/>
        <w:numPr>
          <w:ilvl w:val="0"/>
          <w:numId w:val="13"/>
        </w:numPr>
        <w:ind w:left="765"/>
        <w:contextualSpacing/>
        <w:jc w:val="both"/>
        <w:rPr>
          <w:rFonts w:ascii="Arial" w:hAnsi="Arial" w:cs="Arial"/>
          <w:sz w:val="14"/>
          <w:szCs w:val="14"/>
          <w:lang w:val="en-GB"/>
        </w:rPr>
      </w:pPr>
      <w:r w:rsidRPr="00BA5A48">
        <w:rPr>
          <w:rFonts w:ascii="Arial" w:hAnsi="Arial" w:cs="Arial"/>
          <w:sz w:val="14"/>
          <w:szCs w:val="14"/>
          <w:lang w:val="en-GB"/>
        </w:rPr>
        <w:t xml:space="preserve">the order in which the Contractor proposes to carry out the Works; </w:t>
      </w:r>
    </w:p>
    <w:p w14:paraId="4D0C3D3F" w14:textId="77777777" w:rsidR="00890953" w:rsidRPr="00BA5A48" w:rsidRDefault="00890953" w:rsidP="002D49A2">
      <w:pPr>
        <w:pStyle w:val="ListParagraph"/>
        <w:numPr>
          <w:ilvl w:val="0"/>
          <w:numId w:val="13"/>
        </w:numPr>
        <w:ind w:left="765"/>
        <w:contextualSpacing/>
        <w:jc w:val="both"/>
        <w:rPr>
          <w:rFonts w:ascii="Arial" w:hAnsi="Arial" w:cs="Arial"/>
          <w:sz w:val="14"/>
          <w:szCs w:val="14"/>
          <w:lang w:val="en-GB"/>
        </w:rPr>
      </w:pPr>
      <w:r w:rsidRPr="00BA5A48">
        <w:rPr>
          <w:rFonts w:ascii="Arial" w:hAnsi="Arial" w:cs="Arial"/>
          <w:sz w:val="14"/>
          <w:szCs w:val="14"/>
          <w:lang w:val="en-GB"/>
        </w:rPr>
        <w:t xml:space="preserve">the deadlines for submission and approval of the drawings, if applicable; </w:t>
      </w:r>
    </w:p>
    <w:p w14:paraId="69967838" w14:textId="77777777" w:rsidR="00890953" w:rsidRPr="00BA5A48" w:rsidRDefault="00890953" w:rsidP="002D49A2">
      <w:pPr>
        <w:pStyle w:val="ListParagraph"/>
        <w:numPr>
          <w:ilvl w:val="0"/>
          <w:numId w:val="13"/>
        </w:numPr>
        <w:ind w:left="765"/>
        <w:contextualSpacing/>
        <w:jc w:val="both"/>
        <w:rPr>
          <w:rFonts w:ascii="Arial" w:hAnsi="Arial" w:cs="Arial"/>
          <w:sz w:val="14"/>
          <w:szCs w:val="14"/>
          <w:lang w:val="en-GB"/>
        </w:rPr>
      </w:pPr>
      <w:r w:rsidRPr="00BA5A48">
        <w:rPr>
          <w:rFonts w:ascii="Arial" w:hAnsi="Arial" w:cs="Arial"/>
          <w:sz w:val="14"/>
          <w:szCs w:val="14"/>
          <w:lang w:val="en-GB"/>
        </w:rPr>
        <w:t>a general description of the methods which the Contractor proposes to adopt for carrying out the Works; and</w:t>
      </w:r>
    </w:p>
    <w:p w14:paraId="4C8EF07B" w14:textId="77777777" w:rsidR="00890953" w:rsidRPr="00BA5A48" w:rsidRDefault="00890953" w:rsidP="002D49A2">
      <w:pPr>
        <w:pStyle w:val="ListParagraph"/>
        <w:numPr>
          <w:ilvl w:val="0"/>
          <w:numId w:val="13"/>
        </w:numPr>
        <w:ind w:left="765"/>
        <w:contextualSpacing/>
        <w:jc w:val="both"/>
        <w:rPr>
          <w:rFonts w:ascii="Arial" w:hAnsi="Arial" w:cs="Arial"/>
          <w:sz w:val="14"/>
          <w:szCs w:val="14"/>
          <w:lang w:val="en-GB"/>
        </w:rPr>
      </w:pPr>
      <w:r w:rsidRPr="00BA5A48">
        <w:rPr>
          <w:rFonts w:ascii="Arial" w:hAnsi="Arial" w:cs="Arial"/>
          <w:sz w:val="14"/>
          <w:szCs w:val="14"/>
          <w:lang w:val="en-GB"/>
        </w:rPr>
        <w:t>such further details and information as the Engineer may reasonably require.</w:t>
      </w:r>
    </w:p>
    <w:p w14:paraId="22AC8D5B" w14:textId="77777777" w:rsidR="00890953" w:rsidRPr="004738E9" w:rsidRDefault="00890953" w:rsidP="00890953">
      <w:pPr>
        <w:ind w:left="720" w:hanging="720"/>
        <w:jc w:val="both"/>
        <w:rPr>
          <w:rFonts w:ascii="Arial" w:hAnsi="Arial" w:cs="Arial"/>
          <w:sz w:val="14"/>
          <w:szCs w:val="14"/>
          <w:lang w:val="en-GB"/>
        </w:rPr>
      </w:pPr>
    </w:p>
    <w:p w14:paraId="50B79A66"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approval of the programme by the Engineer shall not relieve the Contractor of any of his obligations under the Contract.</w:t>
      </w:r>
    </w:p>
    <w:p w14:paraId="2EAB19B1" w14:textId="77777777" w:rsidR="00890953" w:rsidRPr="004738E9" w:rsidRDefault="00890953" w:rsidP="00890953">
      <w:pPr>
        <w:ind w:left="709" w:hanging="709"/>
        <w:jc w:val="both"/>
        <w:rPr>
          <w:rFonts w:ascii="Arial" w:hAnsi="Arial" w:cs="Arial"/>
          <w:color w:val="0000FF"/>
          <w:sz w:val="14"/>
          <w:szCs w:val="14"/>
          <w:lang w:val="en-GB"/>
        </w:rPr>
      </w:pPr>
    </w:p>
    <w:p w14:paraId="75055E95"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14:paraId="6A0A7EAD" w14:textId="77777777"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9. CONTRACTOR’S STAFF AND EMPLOYEES</w:t>
      </w:r>
    </w:p>
    <w:p w14:paraId="2FAA9920"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staff and labour. He shall comply with all the relevant labour laws applying to his employees, shall duly pay them and afford them all their legal rights. The Contractor shall comply with article 58, Child Labour and Forced Labour.</w:t>
      </w:r>
    </w:p>
    <w:p w14:paraId="3EC13824" w14:textId="77777777" w:rsidR="00890953" w:rsidRPr="004738E9" w:rsidRDefault="00890953" w:rsidP="00890953">
      <w:pPr>
        <w:spacing w:before="240"/>
        <w:ind w:left="720" w:hanging="720"/>
        <w:jc w:val="both"/>
        <w:rPr>
          <w:rFonts w:ascii="Arial" w:hAnsi="Arial" w:cs="Arial"/>
          <w:b/>
          <w:sz w:val="14"/>
          <w:szCs w:val="14"/>
          <w:lang w:val="en-GB"/>
        </w:rPr>
      </w:pPr>
      <w:r w:rsidRPr="00FF2DA9">
        <w:rPr>
          <w:rFonts w:ascii="Arial" w:hAnsi="Arial" w:cs="Arial"/>
          <w:b/>
          <w:sz w:val="14"/>
          <w:szCs w:val="14"/>
          <w:lang w:val="en-GB"/>
        </w:rPr>
        <w:t>10. EQUIPMENT</w:t>
      </w:r>
    </w:p>
    <w:p w14:paraId="15939CEA" w14:textId="77777777" w:rsidR="00890953" w:rsidRDefault="00890953" w:rsidP="00890953">
      <w:pPr>
        <w:pStyle w:val="BodyText2"/>
        <w:rPr>
          <w:rFonts w:cs="Arial"/>
          <w:szCs w:val="14"/>
          <w:lang w:val="en-US"/>
        </w:rPr>
      </w:pPr>
      <w:r w:rsidRPr="00FF2DA9">
        <w:rPr>
          <w:rFonts w:cs="Arial"/>
          <w:szCs w:val="14"/>
          <w:lang w:val="en-US"/>
        </w:rPr>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14:paraId="5AF77CB2" w14:textId="77777777" w:rsidR="00890953" w:rsidRPr="004738E9" w:rsidRDefault="00890953" w:rsidP="00890953">
      <w:pPr>
        <w:jc w:val="both"/>
        <w:rPr>
          <w:rFonts w:ascii="Arial" w:hAnsi="Arial" w:cs="Arial"/>
          <w:b/>
          <w:sz w:val="14"/>
          <w:szCs w:val="14"/>
          <w:lang w:val="en-GB"/>
        </w:rPr>
      </w:pPr>
      <w:r w:rsidRPr="004738E9">
        <w:rPr>
          <w:rFonts w:ascii="Arial" w:hAnsi="Arial" w:cs="Arial"/>
          <w:b/>
          <w:sz w:val="14"/>
          <w:szCs w:val="14"/>
          <w:lang w:val="en-GB"/>
        </w:rPr>
        <w:t>11. CONTRACTOR’S DRAWINGS</w:t>
      </w:r>
    </w:p>
    <w:p w14:paraId="6377A1A3"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11.1. The Contractor shall submit to the Engineer for approval:</w:t>
      </w:r>
    </w:p>
    <w:p w14:paraId="7F80D668" w14:textId="77777777" w:rsidR="00890953" w:rsidRPr="004738E9" w:rsidRDefault="00890953" w:rsidP="00890953">
      <w:pPr>
        <w:jc w:val="both"/>
        <w:rPr>
          <w:rFonts w:ascii="Arial" w:hAnsi="Arial" w:cs="Arial"/>
          <w:sz w:val="14"/>
          <w:szCs w:val="14"/>
          <w:lang w:val="en-GB"/>
        </w:rPr>
      </w:pPr>
    </w:p>
    <w:p w14:paraId="0CAE5F14" w14:textId="77777777" w:rsidR="00890953" w:rsidRPr="00BA5A48" w:rsidRDefault="00890953" w:rsidP="002D49A2">
      <w:pPr>
        <w:pStyle w:val="ListParagraph"/>
        <w:numPr>
          <w:ilvl w:val="0"/>
          <w:numId w:val="17"/>
        </w:numPr>
        <w:contextualSpacing/>
        <w:jc w:val="both"/>
        <w:rPr>
          <w:rFonts w:ascii="Arial" w:hAnsi="Arial" w:cs="Arial"/>
          <w:sz w:val="14"/>
          <w:szCs w:val="14"/>
          <w:lang w:val="en-GB"/>
        </w:rPr>
      </w:pPr>
      <w:r w:rsidRPr="00BA5A48">
        <w:rPr>
          <w:rFonts w:ascii="Arial" w:hAnsi="Arial" w:cs="Arial"/>
          <w:sz w:val="14"/>
          <w:szCs w:val="14"/>
          <w:lang w:val="en-GB"/>
        </w:rPr>
        <w:t>the drawings, documents, samples and/or models, according to the time limits and procedures laid down in the Contract;</w:t>
      </w:r>
    </w:p>
    <w:p w14:paraId="18822928" w14:textId="77777777" w:rsidR="00890953" w:rsidRPr="00BA5A48" w:rsidRDefault="00890953" w:rsidP="002D49A2">
      <w:pPr>
        <w:pStyle w:val="ListParagraph"/>
        <w:numPr>
          <w:ilvl w:val="0"/>
          <w:numId w:val="17"/>
        </w:numPr>
        <w:contextualSpacing/>
        <w:jc w:val="both"/>
        <w:rPr>
          <w:rFonts w:ascii="Arial" w:hAnsi="Arial" w:cs="Arial"/>
          <w:sz w:val="14"/>
          <w:szCs w:val="14"/>
          <w:lang w:val="en-GB"/>
        </w:rPr>
      </w:pPr>
      <w:r w:rsidRPr="00BA5A48">
        <w:rPr>
          <w:rFonts w:ascii="Arial" w:hAnsi="Arial" w:cs="Arial"/>
          <w:sz w:val="14"/>
          <w:szCs w:val="14"/>
          <w:lang w:val="en-GB"/>
        </w:rPr>
        <w:t>such drawings as the Engineer may reasonably require for the implementation of the Contract.</w:t>
      </w:r>
    </w:p>
    <w:p w14:paraId="5471A16C" w14:textId="77777777" w:rsidR="00890953" w:rsidRPr="004738E9" w:rsidRDefault="00890953" w:rsidP="00890953">
      <w:pPr>
        <w:rPr>
          <w:rFonts w:ascii="Arial" w:hAnsi="Arial" w:cs="Arial"/>
          <w:sz w:val="14"/>
          <w:szCs w:val="14"/>
          <w:lang w:val="en-GB"/>
        </w:rPr>
      </w:pPr>
    </w:p>
    <w:p w14:paraId="264A876D" w14:textId="77777777" w:rsidR="00890953" w:rsidRPr="004738E9" w:rsidRDefault="00890953" w:rsidP="00890953">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The approval of the drawings, documents, samples or models by the Engineer shall not relieve the Contractor from any of his obligations under the Contract.</w:t>
      </w:r>
    </w:p>
    <w:p w14:paraId="143A1640" w14:textId="77777777" w:rsidR="00890953" w:rsidRPr="004738E9" w:rsidRDefault="00890953" w:rsidP="00890953">
      <w:pPr>
        <w:tabs>
          <w:tab w:val="right" w:pos="4772"/>
        </w:tabs>
        <w:rPr>
          <w:rFonts w:ascii="Arial" w:hAnsi="Arial" w:cs="Arial"/>
          <w:sz w:val="14"/>
          <w:szCs w:val="14"/>
          <w:lang w:val="en-GB"/>
        </w:rPr>
      </w:pPr>
    </w:p>
    <w:p w14:paraId="13744AD4" w14:textId="77777777" w:rsidR="00890953" w:rsidRPr="004738E9" w:rsidRDefault="00890953" w:rsidP="00890953">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adjust and repair all parts of the Works. </w:t>
      </w:r>
    </w:p>
    <w:p w14:paraId="6F67559E" w14:textId="77777777" w:rsidR="00890953" w:rsidRPr="004738E9" w:rsidRDefault="00890953" w:rsidP="00890953">
      <w:pPr>
        <w:tabs>
          <w:tab w:val="left" w:pos="600"/>
          <w:tab w:val="right" w:pos="4772"/>
        </w:tabs>
        <w:jc w:val="both"/>
        <w:rPr>
          <w:rFonts w:ascii="Arial" w:hAnsi="Arial" w:cs="Arial"/>
          <w:sz w:val="14"/>
          <w:szCs w:val="14"/>
          <w:lang w:val="en-GB"/>
        </w:rPr>
      </w:pPr>
    </w:p>
    <w:p w14:paraId="6A4C8DD9"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11.3. These detailed drawings, documents and items may not be reproduced or used for another purpose by the Contracting Authority, nor communicated to third parties, except with the Contractor's and on payment of fair compensation.</w:t>
      </w:r>
    </w:p>
    <w:p w14:paraId="15EABCFD" w14:textId="77777777" w:rsidR="00890953" w:rsidRPr="004738E9" w:rsidRDefault="00890953" w:rsidP="00890953">
      <w:pPr>
        <w:spacing w:before="240"/>
        <w:ind w:left="567" w:hanging="567"/>
        <w:jc w:val="both"/>
        <w:rPr>
          <w:rFonts w:ascii="Arial" w:hAnsi="Arial" w:cs="Arial"/>
          <w:b/>
          <w:sz w:val="14"/>
          <w:szCs w:val="14"/>
          <w:lang w:val="en-GB"/>
        </w:rPr>
      </w:pPr>
      <w:r w:rsidRPr="00FF2DA9">
        <w:rPr>
          <w:rFonts w:ascii="Arial" w:hAnsi="Arial" w:cs="Arial"/>
          <w:b/>
          <w:sz w:val="14"/>
          <w:szCs w:val="14"/>
          <w:lang w:val="en-GB"/>
        </w:rPr>
        <w:t>12. SAFETY ON SITE AND NON-DISTURBANCE</w:t>
      </w:r>
    </w:p>
    <w:p w14:paraId="6960F2C0" w14:textId="77777777" w:rsidR="00890953" w:rsidRDefault="00890953" w:rsidP="00890953">
      <w:pPr>
        <w:tabs>
          <w:tab w:val="left" w:pos="0"/>
        </w:tabs>
        <w:jc w:val="both"/>
        <w:rPr>
          <w:rFonts w:ascii="Arial" w:hAnsi="Arial" w:cs="Arial"/>
          <w:sz w:val="14"/>
          <w:szCs w:val="14"/>
          <w:lang w:val="en-GB"/>
        </w:rPr>
      </w:pPr>
      <w:r w:rsidRPr="007B74B6">
        <w:rPr>
          <w:rFonts w:ascii="Arial" w:hAnsi="Arial" w:cs="Arial"/>
          <w:sz w:val="14"/>
          <w:szCs w:val="14"/>
          <w:lang w:val="en-GB"/>
        </w:rPr>
        <w:t>12.1</w:t>
      </w:r>
      <w:r>
        <w:rPr>
          <w:rFonts w:ascii="Arial" w:hAnsi="Arial" w:cs="Arial"/>
          <w:sz w:val="14"/>
          <w:szCs w:val="14"/>
          <w:lang w:val="en-GB"/>
        </w:rPr>
        <w:t xml:space="preserve"> </w:t>
      </w:r>
      <w:r w:rsidRPr="007B74B6">
        <w:rPr>
          <w:rFonts w:ascii="Arial" w:hAnsi="Arial" w:cs="Arial"/>
          <w:sz w:val="14"/>
          <w:szCs w:val="14"/>
          <w:lang w:val="en-GB"/>
        </w:rPr>
        <w:t>The Contractor shall ensure the safety of the Site and the safety of all activities on the Site in accordance with national laws and the Occupational Safety and Health Convention C155 of the International Labour Organization throughout the period of execution. The Contractor shall be responsible for taking the necessary steps, in the interests of his employees, agents of the Contracting Authority and third parties, to prevent any loss or accident which may result from carrying out the Works. The Contractor shall, on his own 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14:paraId="474D9C79" w14:textId="77777777" w:rsidR="00890953" w:rsidRPr="004738E9" w:rsidRDefault="00890953" w:rsidP="00890953">
      <w:pPr>
        <w:tabs>
          <w:tab w:val="left" w:pos="0"/>
        </w:tabs>
        <w:jc w:val="both"/>
        <w:rPr>
          <w:rFonts w:ascii="Arial" w:hAnsi="Arial" w:cs="Arial"/>
          <w:sz w:val="14"/>
          <w:szCs w:val="14"/>
          <w:lang w:val="en-GB"/>
        </w:rPr>
      </w:pPr>
    </w:p>
    <w:p w14:paraId="077896F1"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14:paraId="38434BE1" w14:textId="77777777" w:rsidR="00890953" w:rsidRPr="004738E9" w:rsidRDefault="00890953" w:rsidP="00890953">
      <w:pPr>
        <w:jc w:val="both"/>
        <w:rPr>
          <w:rFonts w:ascii="Arial" w:hAnsi="Arial" w:cs="Arial"/>
          <w:sz w:val="14"/>
          <w:szCs w:val="14"/>
          <w:lang w:val="en-GB"/>
        </w:rPr>
      </w:pPr>
    </w:p>
    <w:p w14:paraId="08C2D6A6"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12.3. The Contractor shall ensure that all operations necessary for the execution of the Works are carried on so as not to interfere unnecessarily or improperly with the public convenience, and in particular with traffic or communication links, underground cables, conduits and installations.</w:t>
      </w:r>
    </w:p>
    <w:p w14:paraId="35B164F7" w14:textId="77777777" w:rsidR="00890953" w:rsidRPr="004738E9" w:rsidRDefault="00890953" w:rsidP="00890953">
      <w:pPr>
        <w:jc w:val="both"/>
        <w:rPr>
          <w:rFonts w:ascii="Arial" w:hAnsi="Arial" w:cs="Arial"/>
          <w:sz w:val="14"/>
          <w:szCs w:val="14"/>
          <w:lang w:val="en-GB"/>
        </w:rPr>
      </w:pPr>
    </w:p>
    <w:p w14:paraId="717B1638"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14:paraId="1A104EEB" w14:textId="77777777" w:rsidR="00890953" w:rsidRPr="004738E9" w:rsidRDefault="00890953" w:rsidP="00890953">
      <w:pPr>
        <w:pStyle w:val="Heading7"/>
        <w:spacing w:after="0"/>
        <w:rPr>
          <w:rFonts w:ascii="Arial" w:hAnsi="Arial" w:cs="Arial"/>
          <w:b/>
          <w:sz w:val="14"/>
          <w:szCs w:val="14"/>
          <w:lang w:val="en-GB"/>
        </w:rPr>
      </w:pPr>
      <w:r w:rsidRPr="00FF2DA9">
        <w:rPr>
          <w:rFonts w:ascii="Arial" w:hAnsi="Arial" w:cs="Arial"/>
          <w:b/>
          <w:sz w:val="14"/>
          <w:szCs w:val="14"/>
          <w:lang w:val="en-GB"/>
        </w:rPr>
        <w:t>13. SETTING-OUT</w:t>
      </w:r>
    </w:p>
    <w:p w14:paraId="7EB0487C" w14:textId="77777777" w:rsidR="00890953" w:rsidRPr="004738E9" w:rsidRDefault="00890953" w:rsidP="00890953">
      <w:pPr>
        <w:tabs>
          <w:tab w:val="left" w:pos="600"/>
          <w:tab w:val="right" w:pos="4775"/>
        </w:tabs>
        <w:rPr>
          <w:rFonts w:ascii="Arial" w:hAnsi="Arial" w:cs="Arial"/>
          <w:sz w:val="14"/>
          <w:szCs w:val="14"/>
          <w:lang w:val="en-GB"/>
        </w:rPr>
      </w:pPr>
      <w:r w:rsidRPr="00FF2DA9">
        <w:rPr>
          <w:rFonts w:ascii="Arial" w:hAnsi="Arial" w:cs="Arial"/>
          <w:sz w:val="14"/>
          <w:szCs w:val="14"/>
          <w:lang w:val="en-GB"/>
        </w:rPr>
        <w:t>13.1. The Contractor shall be responsible for:</w:t>
      </w:r>
    </w:p>
    <w:p w14:paraId="4BD9C950" w14:textId="77777777" w:rsidR="00890953" w:rsidRPr="004738E9" w:rsidRDefault="00890953" w:rsidP="00890953">
      <w:pPr>
        <w:tabs>
          <w:tab w:val="left" w:pos="600"/>
          <w:tab w:val="right" w:pos="4775"/>
        </w:tabs>
        <w:rPr>
          <w:rFonts w:ascii="Arial" w:hAnsi="Arial" w:cs="Arial"/>
          <w:sz w:val="14"/>
          <w:szCs w:val="14"/>
          <w:lang w:val="en-GB"/>
        </w:rPr>
      </w:pPr>
    </w:p>
    <w:p w14:paraId="7D0CDD19" w14:textId="77777777" w:rsidR="00890953" w:rsidRPr="00BA5A48" w:rsidRDefault="00890953" w:rsidP="002D49A2">
      <w:pPr>
        <w:pStyle w:val="ListParagraph"/>
        <w:numPr>
          <w:ilvl w:val="0"/>
          <w:numId w:val="18"/>
        </w:numPr>
        <w:contextualSpacing/>
        <w:jc w:val="both"/>
        <w:rPr>
          <w:rFonts w:ascii="Arial" w:hAnsi="Arial" w:cs="Arial"/>
          <w:sz w:val="14"/>
          <w:szCs w:val="14"/>
          <w:lang w:val="en-GB"/>
        </w:rPr>
      </w:pPr>
      <w:r w:rsidRPr="00BA5A48">
        <w:rPr>
          <w:rFonts w:ascii="Arial" w:hAnsi="Arial" w:cs="Arial"/>
          <w:sz w:val="14"/>
          <w:szCs w:val="14"/>
          <w:lang w:val="en-GB"/>
        </w:rPr>
        <w:t xml:space="preserve">the accurate setting-out of the Works in relation to the original marks, lines and reference levels provided by the Engineer; </w:t>
      </w:r>
    </w:p>
    <w:p w14:paraId="718AFC85" w14:textId="77777777" w:rsidR="00890953" w:rsidRPr="00BA5A48" w:rsidRDefault="00890953" w:rsidP="002D49A2">
      <w:pPr>
        <w:pStyle w:val="ListParagraph"/>
        <w:numPr>
          <w:ilvl w:val="0"/>
          <w:numId w:val="18"/>
        </w:numPr>
        <w:contextualSpacing/>
        <w:jc w:val="both"/>
        <w:rPr>
          <w:rFonts w:ascii="Arial" w:hAnsi="Arial" w:cs="Arial"/>
          <w:sz w:val="14"/>
          <w:szCs w:val="14"/>
          <w:lang w:val="en-GB"/>
        </w:rPr>
      </w:pPr>
      <w:r w:rsidRPr="00BA5A48">
        <w:rPr>
          <w:rFonts w:ascii="Arial" w:hAnsi="Arial" w:cs="Arial"/>
          <w:sz w:val="14"/>
          <w:szCs w:val="14"/>
          <w:lang w:val="en-GB"/>
        </w:rPr>
        <w:t xml:space="preserve">the accuracy of the positioning, levelling, dimensioning and alignment of all parts of the Works; </w:t>
      </w:r>
    </w:p>
    <w:p w14:paraId="7C065EA4" w14:textId="77777777" w:rsidR="00890953" w:rsidRPr="00BA5A48" w:rsidRDefault="00890953" w:rsidP="002D49A2">
      <w:pPr>
        <w:pStyle w:val="ListParagraph"/>
        <w:numPr>
          <w:ilvl w:val="0"/>
          <w:numId w:val="18"/>
        </w:numPr>
        <w:contextualSpacing/>
        <w:rPr>
          <w:rFonts w:ascii="Arial" w:hAnsi="Arial" w:cs="Arial"/>
          <w:sz w:val="14"/>
          <w:szCs w:val="14"/>
          <w:lang w:val="en-GB"/>
        </w:rPr>
      </w:pPr>
      <w:r w:rsidRPr="00BA5A48">
        <w:rPr>
          <w:rFonts w:ascii="Arial" w:hAnsi="Arial" w:cs="Arial"/>
          <w:sz w:val="14"/>
          <w:szCs w:val="14"/>
          <w:lang w:val="en-GB"/>
        </w:rPr>
        <w:t xml:space="preserve">the provision of all necessary instruments, accessories and labour in connection with the foregoing responsibilities; and </w:t>
      </w:r>
    </w:p>
    <w:p w14:paraId="1B69C22D" w14:textId="77777777" w:rsidR="00890953" w:rsidRPr="00BA5A48" w:rsidRDefault="00890953" w:rsidP="002D49A2">
      <w:pPr>
        <w:pStyle w:val="ListParagraph"/>
        <w:numPr>
          <w:ilvl w:val="0"/>
          <w:numId w:val="18"/>
        </w:numPr>
        <w:contextualSpacing/>
        <w:rPr>
          <w:rFonts w:ascii="Arial" w:hAnsi="Arial" w:cs="Arial"/>
          <w:sz w:val="14"/>
          <w:szCs w:val="14"/>
          <w:lang w:val="en-GB"/>
        </w:rPr>
      </w:pPr>
      <w:r w:rsidRPr="00BA5A48">
        <w:rPr>
          <w:rFonts w:ascii="Arial" w:hAnsi="Arial" w:cs="Arial"/>
          <w:sz w:val="14"/>
          <w:szCs w:val="14"/>
          <w:lang w:val="en-GB"/>
        </w:rPr>
        <w:t xml:space="preserve">the review of the Engineering design and details of the Works; he shall inform the Contracting Authority of any mistakes or incorrectness in such design and details which would affect the Works. </w:t>
      </w:r>
    </w:p>
    <w:p w14:paraId="434AF0EB" w14:textId="77777777" w:rsidR="00890953" w:rsidRPr="004738E9" w:rsidRDefault="00890953" w:rsidP="00890953">
      <w:pPr>
        <w:jc w:val="both"/>
        <w:rPr>
          <w:rFonts w:ascii="Arial" w:hAnsi="Arial" w:cs="Arial"/>
          <w:sz w:val="14"/>
          <w:szCs w:val="14"/>
          <w:lang w:val="en-GB"/>
        </w:rPr>
      </w:pPr>
    </w:p>
    <w:p w14:paraId="2D094688"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14:paraId="57E39D1B" w14:textId="77777777" w:rsidR="00890953" w:rsidRPr="004738E9" w:rsidRDefault="00890953" w:rsidP="00890953">
      <w:pPr>
        <w:tabs>
          <w:tab w:val="left" w:pos="615"/>
        </w:tabs>
        <w:jc w:val="both"/>
        <w:rPr>
          <w:rFonts w:ascii="Arial" w:hAnsi="Arial" w:cs="Arial"/>
          <w:sz w:val="14"/>
          <w:szCs w:val="14"/>
          <w:lang w:val="en-GB"/>
        </w:rPr>
      </w:pPr>
    </w:p>
    <w:p w14:paraId="520EFC82" w14:textId="77777777" w:rsidR="00890953" w:rsidRPr="004738E9" w:rsidRDefault="00890953" w:rsidP="00890953">
      <w:pPr>
        <w:tabs>
          <w:tab w:val="left" w:pos="615"/>
        </w:tabs>
        <w:jc w:val="both"/>
        <w:rPr>
          <w:rFonts w:ascii="Arial" w:hAnsi="Arial" w:cs="Arial"/>
          <w:sz w:val="14"/>
          <w:szCs w:val="14"/>
          <w:lang w:val="en-GB"/>
        </w:rPr>
      </w:pPr>
      <w:r w:rsidRPr="00FF2DA9">
        <w:rPr>
          <w:rFonts w:ascii="Arial" w:hAnsi="Arial" w:cs="Arial"/>
          <w:sz w:val="14"/>
          <w:szCs w:val="14"/>
          <w:lang w:val="en-GB"/>
        </w:rPr>
        <w:t>13.3. The checking of any setting-out or of any alignment or levelling by the Engineer shall in no way relieve the Contractor of his responsibility for the accuracy of these operations. The Contractor shall carefully protect and preserve all markers, sight rails, pegs and other items used in setting out the Works.</w:t>
      </w:r>
    </w:p>
    <w:p w14:paraId="23F9F00E" w14:textId="77777777" w:rsidR="00890953" w:rsidRPr="004738E9" w:rsidRDefault="00890953" w:rsidP="00890953">
      <w:pPr>
        <w:tabs>
          <w:tab w:val="right" w:pos="4859"/>
        </w:tabs>
        <w:spacing w:before="240"/>
        <w:rPr>
          <w:rFonts w:ascii="Arial" w:hAnsi="Arial" w:cs="Arial"/>
          <w:b/>
          <w:sz w:val="14"/>
          <w:szCs w:val="14"/>
          <w:lang w:val="en-GB"/>
        </w:rPr>
      </w:pPr>
      <w:r w:rsidRPr="00FF2DA9">
        <w:rPr>
          <w:rFonts w:ascii="Arial" w:hAnsi="Arial" w:cs="Arial"/>
          <w:b/>
          <w:sz w:val="14"/>
          <w:szCs w:val="14"/>
          <w:lang w:val="en-GB"/>
        </w:rPr>
        <w:t>14. TEMPORARY WORKS</w:t>
      </w:r>
    </w:p>
    <w:p w14:paraId="467B00FB" w14:textId="77777777" w:rsidR="00890953" w:rsidRPr="004738E9" w:rsidRDefault="00890953" w:rsidP="00890953">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The Contractor shall carry out at his expense all the Temporary Works to enable the Works to be carried out. He shall submit to the Engineer drawings of Temporary Works, which he intends to use, such as cofferdams, scaffolding, trusses and shuttering. He shall take account of any observations made to him by the Engineer, while remaining responsible for these drawings.</w:t>
      </w:r>
    </w:p>
    <w:p w14:paraId="77E18A5A" w14:textId="77777777" w:rsidR="00890953" w:rsidRPr="004738E9" w:rsidRDefault="00890953" w:rsidP="00890953">
      <w:pPr>
        <w:pStyle w:val="Heading7"/>
        <w:rPr>
          <w:rFonts w:ascii="Arial" w:hAnsi="Arial" w:cs="Arial"/>
          <w:b/>
          <w:sz w:val="14"/>
          <w:szCs w:val="14"/>
          <w:lang w:val="en-GB"/>
        </w:rPr>
      </w:pPr>
      <w:r w:rsidRPr="00FF2DA9">
        <w:rPr>
          <w:rFonts w:ascii="Arial" w:hAnsi="Arial" w:cs="Arial"/>
          <w:b/>
          <w:sz w:val="14"/>
          <w:szCs w:val="14"/>
          <w:lang w:val="en-GB"/>
        </w:rPr>
        <w:t>15. DISCOVERIES</w:t>
      </w:r>
    </w:p>
    <w:p w14:paraId="2285917D" w14:textId="77777777" w:rsidR="00890953" w:rsidRPr="004738E9" w:rsidRDefault="00890953" w:rsidP="00890953">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 xml:space="preserve">Discoveries of any interest whatsoever made during excavation or demolition work shall immediately be brought to the attention of the Engineer. The Engineer </w:t>
      </w:r>
      <w:r w:rsidRPr="00FF2DA9">
        <w:rPr>
          <w:rFonts w:ascii="Arial" w:hAnsi="Arial" w:cs="Arial"/>
          <w:sz w:val="14"/>
          <w:szCs w:val="14"/>
          <w:lang w:val="en-GB"/>
        </w:rPr>
        <w:lastRenderedPageBreak/>
        <w:t>shall decide how such discoveries are to be dealt with, taking due account of the law of the beneficiary country.</w:t>
      </w:r>
    </w:p>
    <w:p w14:paraId="792B265F" w14:textId="77777777" w:rsidR="00890953" w:rsidRPr="004738E9" w:rsidRDefault="00890953" w:rsidP="00890953">
      <w:pPr>
        <w:tabs>
          <w:tab w:val="left" w:pos="615"/>
          <w:tab w:val="right" w:pos="4859"/>
        </w:tabs>
        <w:spacing w:before="240"/>
        <w:jc w:val="both"/>
        <w:rPr>
          <w:rFonts w:ascii="Arial" w:hAnsi="Arial" w:cs="Arial"/>
          <w:b/>
          <w:sz w:val="14"/>
          <w:szCs w:val="14"/>
          <w:lang w:val="en-GB"/>
        </w:rPr>
      </w:pPr>
      <w:r w:rsidRPr="00FF2DA9">
        <w:rPr>
          <w:rFonts w:ascii="Arial" w:hAnsi="Arial" w:cs="Arial"/>
          <w:b/>
          <w:sz w:val="14"/>
          <w:szCs w:val="14"/>
          <w:lang w:val="en-GB"/>
        </w:rPr>
        <w:t>16. RESPONSIBILITY FOR LOSS OR DAMAGE</w:t>
      </w:r>
    </w:p>
    <w:p w14:paraId="076C1309"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FF2DA9">
        <w:rPr>
          <w:rFonts w:ascii="Arial" w:hAnsi="Arial" w:cs="Arial"/>
          <w:i/>
          <w:sz w:val="14"/>
          <w:szCs w:val="14"/>
          <w:lang w:val="en-GB"/>
        </w:rPr>
        <w:t>Force Majeure</w:t>
      </w:r>
      <w:r w:rsidRPr="00FF2DA9">
        <w:rPr>
          <w:rFonts w:ascii="Arial" w:hAnsi="Arial" w:cs="Arial"/>
          <w:sz w:val="14"/>
          <w:szCs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 </w:t>
      </w:r>
      <w:r w:rsidRPr="004738E9">
        <w:rPr>
          <w:rFonts w:ascii="Arial" w:hAnsi="Arial" w:cs="Arial"/>
          <w:sz w:val="14"/>
          <w:szCs w:val="14"/>
          <w:lang w:val="en-GB"/>
        </w:rPr>
        <w:t>shall also be liable for any damage to the Works occasioned by him in the course of any operations carried out by him for the purpose of complying with his obligations under article 49.</w:t>
      </w:r>
    </w:p>
    <w:p w14:paraId="5822F1F2" w14:textId="77777777" w:rsidR="00890953" w:rsidRPr="004738E9" w:rsidRDefault="00890953" w:rsidP="00890953">
      <w:pPr>
        <w:pStyle w:val="Heading7"/>
        <w:spacing w:after="0"/>
        <w:rPr>
          <w:rFonts w:ascii="Arial" w:hAnsi="Arial" w:cs="Arial"/>
          <w:b/>
          <w:sz w:val="14"/>
          <w:szCs w:val="14"/>
          <w:lang w:val="en-GB"/>
        </w:rPr>
      </w:pPr>
      <w:r w:rsidRPr="00FF2DA9">
        <w:rPr>
          <w:rFonts w:ascii="Arial" w:hAnsi="Arial" w:cs="Arial"/>
          <w:b/>
          <w:sz w:val="14"/>
          <w:szCs w:val="14"/>
          <w:lang w:val="en-GB"/>
        </w:rPr>
        <w:t xml:space="preserve">17. INSURANCE </w:t>
      </w:r>
    </w:p>
    <w:p w14:paraId="4FA8BB29"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17.1. Without limiting his obligations and responsibilities under the Contract, the Contractor shall take out the insurances specified in articles 17.2., 17.3 and 17.4. Each insurance shall be effect</w:t>
      </w:r>
      <w:r>
        <w:rPr>
          <w:rFonts w:ascii="Arial" w:hAnsi="Arial" w:cs="Arial"/>
          <w:sz w:val="14"/>
          <w:szCs w:val="14"/>
          <w:lang w:val="en-GB"/>
        </w:rPr>
        <w:t xml:space="preserve">uated </w:t>
      </w:r>
      <w:r w:rsidRPr="00FF2DA9">
        <w:rPr>
          <w:rFonts w:ascii="Arial" w:hAnsi="Arial" w:cs="Arial"/>
          <w:sz w:val="14"/>
          <w:szCs w:val="14"/>
          <w:lang w:val="en-GB"/>
        </w:rPr>
        <w:t>with insurers and in terms approved by the 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14:paraId="17210377" w14:textId="77777777" w:rsidR="00890953" w:rsidRPr="004738E9" w:rsidRDefault="00890953" w:rsidP="00890953">
      <w:pPr>
        <w:jc w:val="both"/>
        <w:rPr>
          <w:rFonts w:ascii="Arial" w:hAnsi="Arial" w:cs="Arial"/>
          <w:sz w:val="14"/>
          <w:szCs w:val="14"/>
          <w:lang w:val="en-GB"/>
        </w:rPr>
      </w:pPr>
    </w:p>
    <w:p w14:paraId="688EB176"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17.2. The Contractor shall take out insurance against any loss or damage for which the Contractor is liable under the Contract arising from a cause occurring prior to the issue of the Certificate of Substantial Completion, and for loss or damage caused by the Contractor in the course of any other operation (including those under article 49). Such insurance shall cover:</w:t>
      </w:r>
    </w:p>
    <w:p w14:paraId="453AF5C7" w14:textId="77777777" w:rsidR="00890953" w:rsidRPr="004738E9" w:rsidRDefault="00890953" w:rsidP="00890953">
      <w:pPr>
        <w:jc w:val="both"/>
        <w:rPr>
          <w:rFonts w:ascii="Arial" w:hAnsi="Arial" w:cs="Arial"/>
          <w:sz w:val="14"/>
          <w:szCs w:val="14"/>
          <w:lang w:val="en-GB"/>
        </w:rPr>
      </w:pPr>
    </w:p>
    <w:p w14:paraId="01F39B14" w14:textId="77777777" w:rsidR="00890953" w:rsidRPr="00BA5A48" w:rsidRDefault="00890953" w:rsidP="002D49A2">
      <w:pPr>
        <w:pStyle w:val="ListParagraph"/>
        <w:numPr>
          <w:ilvl w:val="0"/>
          <w:numId w:val="19"/>
        </w:numPr>
        <w:contextualSpacing/>
        <w:jc w:val="both"/>
        <w:rPr>
          <w:rFonts w:ascii="Arial" w:hAnsi="Arial" w:cs="Arial"/>
          <w:sz w:val="14"/>
          <w:szCs w:val="14"/>
          <w:lang w:val="en-GB"/>
        </w:rPr>
      </w:pPr>
      <w:r w:rsidRPr="00BA5A48">
        <w:rPr>
          <w:rFonts w:ascii="Arial" w:hAnsi="Arial" w:cs="Arial"/>
          <w:sz w:val="14"/>
          <w:szCs w:val="14"/>
          <w:lang w:val="en-GB"/>
        </w:rPr>
        <w:t xml:space="preserve">the Works, together with materials and plant for incorporation therein and drawings, to the full replacement cost against all loss or damage from whatever cause arising other than from </w:t>
      </w:r>
      <w:r w:rsidRPr="00BA5A48">
        <w:rPr>
          <w:rFonts w:ascii="Arial" w:hAnsi="Arial" w:cs="Arial"/>
          <w:i/>
          <w:sz w:val="14"/>
          <w:szCs w:val="14"/>
          <w:lang w:val="en-GB"/>
        </w:rPr>
        <w:t>force majeure</w:t>
      </w:r>
      <w:r w:rsidRPr="00BA5A48">
        <w:rPr>
          <w:rFonts w:ascii="Arial" w:hAnsi="Arial" w:cs="Arial"/>
          <w:sz w:val="14"/>
          <w:szCs w:val="14"/>
          <w:lang w:val="en-GB"/>
        </w:rPr>
        <w:t xml:space="preserve">; </w:t>
      </w:r>
    </w:p>
    <w:p w14:paraId="79910230" w14:textId="77777777" w:rsidR="00890953" w:rsidRPr="00BA5A48" w:rsidRDefault="00890953" w:rsidP="002D49A2">
      <w:pPr>
        <w:pStyle w:val="ListParagraph"/>
        <w:numPr>
          <w:ilvl w:val="0"/>
          <w:numId w:val="19"/>
        </w:numPr>
        <w:contextualSpacing/>
        <w:jc w:val="both"/>
        <w:rPr>
          <w:rFonts w:ascii="Arial" w:hAnsi="Arial" w:cs="Arial"/>
          <w:sz w:val="14"/>
          <w:szCs w:val="14"/>
          <w:lang w:val="en-GB"/>
        </w:rPr>
      </w:pPr>
      <w:r w:rsidRPr="00BA5A48">
        <w:rPr>
          <w:rFonts w:ascii="Arial" w:hAnsi="Arial" w:cs="Arial"/>
          <w:sz w:val="14"/>
          <w:szCs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14:paraId="4B0DE6EC" w14:textId="77777777" w:rsidR="00890953" w:rsidRPr="00BA5A48" w:rsidRDefault="00890953" w:rsidP="002D49A2">
      <w:pPr>
        <w:pStyle w:val="ListParagraph"/>
        <w:numPr>
          <w:ilvl w:val="0"/>
          <w:numId w:val="19"/>
        </w:numPr>
        <w:contextualSpacing/>
        <w:jc w:val="both"/>
        <w:rPr>
          <w:rFonts w:ascii="Arial" w:hAnsi="Arial" w:cs="Arial"/>
          <w:sz w:val="14"/>
          <w:szCs w:val="14"/>
          <w:lang w:val="en-GB"/>
        </w:rPr>
      </w:pPr>
      <w:r w:rsidRPr="00BA5A48">
        <w:rPr>
          <w:rFonts w:ascii="Arial" w:hAnsi="Arial" w:cs="Arial"/>
          <w:sz w:val="14"/>
          <w:szCs w:val="14"/>
          <w:lang w:val="en-GB"/>
        </w:rPr>
        <w:t>the Contractor's equipment, plant and other things brought onto the Site by the Contractor, for a sum sufficient to provide their replacement at the Site.</w:t>
      </w:r>
    </w:p>
    <w:p w14:paraId="6F60C379" w14:textId="77777777" w:rsidR="00890953" w:rsidRPr="004738E9" w:rsidRDefault="00890953" w:rsidP="00890953">
      <w:pPr>
        <w:tabs>
          <w:tab w:val="left" w:pos="600"/>
          <w:tab w:val="right" w:pos="4793"/>
        </w:tabs>
        <w:jc w:val="both"/>
        <w:rPr>
          <w:rFonts w:ascii="Arial" w:hAnsi="Arial" w:cs="Arial"/>
          <w:sz w:val="14"/>
          <w:szCs w:val="14"/>
          <w:lang w:val="en-GB"/>
        </w:rPr>
      </w:pPr>
    </w:p>
    <w:p w14:paraId="6E37EDB1" w14:textId="77777777" w:rsidR="00890953" w:rsidRPr="004738E9" w:rsidRDefault="00890953" w:rsidP="00890953">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17.3.</w:t>
      </w:r>
      <w:r w:rsidRPr="00FF2DA9">
        <w:rPr>
          <w:rFonts w:ascii="Arial" w:hAnsi="Arial" w:cs="Arial"/>
          <w:b/>
          <w:sz w:val="14"/>
          <w:szCs w:val="14"/>
          <w:lang w:val="en-GB"/>
        </w:rPr>
        <w:t xml:space="preserve"> </w:t>
      </w:r>
      <w:r w:rsidRPr="00FF2DA9">
        <w:rPr>
          <w:rFonts w:ascii="Arial" w:hAnsi="Arial" w:cs="Arial"/>
          <w:sz w:val="14"/>
          <w:szCs w:val="14"/>
          <w:lang w:val="en-GB"/>
        </w:rPr>
        <w:t>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14:paraId="72A69F80" w14:textId="77777777" w:rsidR="00890953" w:rsidRPr="004738E9" w:rsidRDefault="00890953" w:rsidP="00890953">
      <w:pPr>
        <w:tabs>
          <w:tab w:val="left" w:pos="600"/>
          <w:tab w:val="right" w:pos="4793"/>
        </w:tabs>
        <w:jc w:val="both"/>
        <w:rPr>
          <w:rFonts w:ascii="Arial" w:hAnsi="Arial" w:cs="Arial"/>
          <w:sz w:val="14"/>
          <w:szCs w:val="14"/>
          <w:lang w:val="en-GB"/>
        </w:rPr>
      </w:pPr>
    </w:p>
    <w:p w14:paraId="7D41E99B" w14:textId="77777777" w:rsidR="00890953" w:rsidRPr="004738E9" w:rsidRDefault="00890953" w:rsidP="00890953">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14:paraId="64ABE61A" w14:textId="77777777" w:rsidR="00890953" w:rsidRPr="004738E9" w:rsidRDefault="00890953" w:rsidP="00890953">
      <w:pPr>
        <w:pStyle w:val="Style1"/>
        <w:spacing w:after="0"/>
        <w:jc w:val="both"/>
        <w:outlineLvl w:val="0"/>
        <w:rPr>
          <w:rFonts w:cs="Arial"/>
          <w:sz w:val="14"/>
          <w:szCs w:val="14"/>
        </w:rPr>
      </w:pPr>
      <w:r w:rsidRPr="00FF2DA9">
        <w:rPr>
          <w:rFonts w:cs="Arial"/>
          <w:sz w:val="14"/>
          <w:szCs w:val="14"/>
        </w:rPr>
        <w:t>18. COMPLIANCE WITH LAWS AND RESPECT OF TRADITIONS</w:t>
      </w:r>
    </w:p>
    <w:p w14:paraId="31A76AF5"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14:paraId="7EBF07FA" w14:textId="77777777" w:rsidR="00890953" w:rsidRPr="004738E9" w:rsidRDefault="00890953" w:rsidP="00890953">
      <w:pPr>
        <w:jc w:val="both"/>
        <w:rPr>
          <w:rFonts w:ascii="Arial" w:hAnsi="Arial" w:cs="Arial"/>
          <w:sz w:val="14"/>
          <w:szCs w:val="14"/>
          <w:lang w:val="en-GB"/>
        </w:rPr>
      </w:pPr>
    </w:p>
    <w:p w14:paraId="01A1ECE6"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18.2. The Contractor, its personnel and sub-contractors shall respect human rights and undertake not to offend the political, cultural and religious practices prevailing in the beneficiary country.</w:t>
      </w:r>
    </w:p>
    <w:p w14:paraId="3C09D666" w14:textId="77777777"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19. DISCRETION AND CONFIDENTIALITY</w:t>
      </w:r>
    </w:p>
    <w:p w14:paraId="6072CC4A"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Contractor shall treat all documents and information received in connection with the Contract as private and confidential</w:t>
      </w:r>
      <w:r>
        <w:rPr>
          <w:rFonts w:ascii="Arial" w:hAnsi="Arial" w:cs="Arial"/>
          <w:sz w:val="14"/>
          <w:szCs w:val="14"/>
          <w:lang w:val="en-GB"/>
        </w:rPr>
        <w:t xml:space="preserve"> </w:t>
      </w:r>
      <w:r w:rsidRPr="00FF2DA9">
        <w:rPr>
          <w:rFonts w:ascii="Arial" w:hAnsi="Arial" w:cs="Arial"/>
          <w:sz w:val="14"/>
          <w:szCs w:val="14"/>
          <w:lang w:val="en-GB"/>
        </w:rPr>
        <w:t>and shall not disclose any particulars of the Contract without the prior consent in writing of the Contracting Authority. It shall in particular refrain from making any public statements concerning the project or the Works without the prior approval of the Contracting Authority.</w:t>
      </w:r>
    </w:p>
    <w:p w14:paraId="2F1411E5" w14:textId="77777777"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20. CONFLICT OF INTEREST</w:t>
      </w:r>
    </w:p>
    <w:p w14:paraId="2FFF3DF5" w14:textId="77777777" w:rsidR="00890953" w:rsidRPr="004738E9" w:rsidRDefault="00890953" w:rsidP="00890953">
      <w:pPr>
        <w:jc w:val="both"/>
        <w:rPr>
          <w:rFonts w:ascii="Arial" w:hAnsi="Arial" w:cs="Arial"/>
          <w:color w:val="000000"/>
          <w:sz w:val="14"/>
          <w:szCs w:val="14"/>
          <w:lang w:val="en-GB"/>
        </w:rPr>
      </w:pPr>
      <w:r w:rsidRPr="00FF2DA9">
        <w:rPr>
          <w:rFonts w:ascii="Arial" w:hAnsi="Arial" w:cs="Arial"/>
          <w:sz w:val="14"/>
          <w:szCs w:val="14"/>
          <w:lang w:val="en-GB"/>
        </w:rPr>
        <w:t>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equipment or materials for the project to which the Works relate.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6DF8A995" w14:textId="77777777"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21. CORRUPT PRACTICES</w:t>
      </w:r>
    </w:p>
    <w:p w14:paraId="778EA134" w14:textId="77777777" w:rsidR="00890953" w:rsidRDefault="00890953" w:rsidP="00890953">
      <w:pPr>
        <w:pStyle w:val="NormalWeb"/>
        <w:spacing w:before="0" w:beforeAutospacing="0" w:after="0"/>
        <w:jc w:val="both"/>
        <w:rPr>
          <w:rFonts w:ascii="Arial" w:hAnsi="Arial" w:cs="Arial"/>
          <w:color w:val="000000"/>
          <w:sz w:val="14"/>
          <w:szCs w:val="14"/>
          <w:lang w:val="en-GB"/>
        </w:rPr>
      </w:pPr>
      <w:r w:rsidRPr="00FF2DA9">
        <w:rPr>
          <w:rFonts w:ascii="Arial" w:hAnsi="Arial" w:cs="Arial"/>
          <w:sz w:val="14"/>
          <w:szCs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FF2DA9">
        <w:rPr>
          <w:rFonts w:ascii="Arial" w:hAnsi="Arial" w:cs="Arial"/>
          <w:color w:val="000000"/>
          <w:sz w:val="14"/>
          <w:szCs w:val="14"/>
          <w:lang w:val="en-GB"/>
        </w:rPr>
        <w:t xml:space="preserve">“Corrupt practice” means the offering, giving, receiving, or soliciting, directly or indirectly, of anything of value </w:t>
      </w:r>
      <w:r w:rsidRPr="00FF2DA9">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F2DA9">
        <w:rPr>
          <w:rFonts w:ascii="Arial" w:hAnsi="Arial" w:cs="Arial"/>
          <w:color w:val="000000"/>
          <w:sz w:val="14"/>
          <w:szCs w:val="14"/>
          <w:lang w:val="en-GB"/>
        </w:rPr>
        <w:t xml:space="preserve"> </w:t>
      </w:r>
    </w:p>
    <w:p w14:paraId="35CB2D45" w14:textId="77777777" w:rsidR="00890953" w:rsidRDefault="00890953" w:rsidP="00890953">
      <w:pPr>
        <w:pStyle w:val="NormalWeb"/>
        <w:spacing w:before="0" w:after="240" w:afterAutospacing="0"/>
        <w:jc w:val="both"/>
        <w:rPr>
          <w:rFonts w:ascii="Arial" w:hAnsi="Arial" w:cs="Arial"/>
          <w:sz w:val="14"/>
          <w:szCs w:val="14"/>
          <w:lang w:val="en-GB"/>
        </w:rPr>
      </w:pPr>
      <w:r w:rsidRPr="004738E9">
        <w:rPr>
          <w:rFonts w:ascii="Arial" w:hAnsi="Arial" w:cs="Arial"/>
          <w:sz w:val="14"/>
          <w:szCs w:val="14"/>
          <w:lang w:val="en-GB"/>
        </w:rPr>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14:paraId="4E9480C3"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w:t>
      </w:r>
      <w:r w:rsidRPr="00FF2DA9">
        <w:rPr>
          <w:rFonts w:ascii="Arial" w:hAnsi="Arial" w:cs="Arial"/>
          <w:sz w:val="14"/>
          <w:szCs w:val="14"/>
          <w:lang w:val="en-GB"/>
        </w:rPr>
        <w:t>o a recipient who is not clearly identified or commission paid to a company which has every appearance of being a front company.</w:t>
      </w:r>
    </w:p>
    <w:p w14:paraId="321CAABB" w14:textId="77777777"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22. JOINT VENTURE OR CONSORTIUM</w:t>
      </w:r>
    </w:p>
    <w:p w14:paraId="10CEA55F"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62AAF464" w14:textId="77777777" w:rsidR="00890953" w:rsidRPr="004738E9" w:rsidRDefault="00890953" w:rsidP="00890953">
      <w:pPr>
        <w:pStyle w:val="Title"/>
        <w:rPr>
          <w:sz w:val="14"/>
          <w:szCs w:val="14"/>
          <w:lang w:val="en-GB" w:eastAsia="en-GB"/>
        </w:rPr>
      </w:pPr>
    </w:p>
    <w:p w14:paraId="536E9A16" w14:textId="77777777" w:rsidR="00890953" w:rsidRPr="004738E9" w:rsidRDefault="00890953" w:rsidP="00890953">
      <w:pPr>
        <w:pStyle w:val="Style1"/>
        <w:spacing w:before="0" w:after="0"/>
        <w:jc w:val="both"/>
        <w:outlineLvl w:val="0"/>
        <w:rPr>
          <w:rFonts w:cs="Arial"/>
          <w:b w:val="0"/>
          <w:sz w:val="14"/>
          <w:szCs w:val="14"/>
        </w:rPr>
      </w:pPr>
      <w:r w:rsidRPr="004738E9">
        <w:rPr>
          <w:rFonts w:cs="Arial"/>
          <w:b w:val="0"/>
          <w:sz w:val="14"/>
          <w:szCs w:val="14"/>
        </w:rPr>
        <w:t>For the purposes of performance of the Contract, the joint venture or consortium shall act as, can be considered, a single person and, in particular, shall have bank account(s) opened in its name, shall submit to the Contracting authority single guarantees if required, and shall submit single requests for payment and single reports.</w:t>
      </w:r>
    </w:p>
    <w:p w14:paraId="551A1E33" w14:textId="77777777" w:rsidR="00890953" w:rsidRPr="004738E9" w:rsidRDefault="00890953" w:rsidP="00890953">
      <w:pPr>
        <w:pStyle w:val="Title"/>
        <w:jc w:val="both"/>
        <w:rPr>
          <w:b w:val="0"/>
          <w:sz w:val="14"/>
          <w:szCs w:val="14"/>
          <w:lang w:val="en-GB" w:eastAsia="en-GB"/>
        </w:rPr>
      </w:pPr>
    </w:p>
    <w:p w14:paraId="66056D0E" w14:textId="77777777" w:rsidR="00890953" w:rsidRPr="004738E9" w:rsidRDefault="00890953" w:rsidP="00890953">
      <w:pPr>
        <w:pStyle w:val="Style1"/>
        <w:spacing w:before="0" w:after="0"/>
        <w:jc w:val="both"/>
        <w:outlineLvl w:val="0"/>
        <w:rPr>
          <w:rFonts w:cs="Arial"/>
          <w:b w:val="0"/>
          <w:sz w:val="14"/>
          <w:szCs w:val="14"/>
        </w:rPr>
      </w:pPr>
      <w:r w:rsidRPr="004738E9">
        <w:rPr>
          <w:rFonts w:cs="Arial"/>
          <w:b w:val="0"/>
          <w:sz w:val="14"/>
          <w:szCs w:val="14"/>
        </w:rPr>
        <w:t>The composition of the joint venture or consortium shall not be altered without the prior written consent of the Contracting Authority.</w:t>
      </w:r>
    </w:p>
    <w:p w14:paraId="7935ACD1" w14:textId="77777777"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23. GUARANTEES</w:t>
      </w:r>
    </w:p>
    <w:p w14:paraId="1B33BBFF"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14:paraId="2ABFF909" w14:textId="77777777" w:rsidR="00890953" w:rsidRPr="004738E9" w:rsidRDefault="00890953" w:rsidP="00890953">
      <w:pPr>
        <w:jc w:val="both"/>
        <w:rPr>
          <w:rFonts w:ascii="Arial" w:hAnsi="Arial" w:cs="Arial"/>
          <w:sz w:val="14"/>
          <w:szCs w:val="14"/>
          <w:lang w:val="en-GB"/>
        </w:rPr>
      </w:pPr>
    </w:p>
    <w:p w14:paraId="21C1881E"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lastRenderedPageBreak/>
        <w:t xml:space="preserve">23.2. In the case </w:t>
      </w:r>
      <w:r>
        <w:rPr>
          <w:rFonts w:ascii="Arial" w:hAnsi="Arial" w:cs="Arial"/>
          <w:sz w:val="14"/>
          <w:szCs w:val="14"/>
          <w:lang w:val="en-GB"/>
        </w:rPr>
        <w:t>where</w:t>
      </w:r>
      <w:r w:rsidRPr="00FF2DA9">
        <w:rPr>
          <w:rFonts w:ascii="Arial" w:hAnsi="Arial" w:cs="Arial"/>
          <w:sz w:val="14"/>
          <w:szCs w:val="14"/>
          <w:lang w:val="en-GB"/>
        </w:rPr>
        <w:t xml:space="preserve"> </w:t>
      </w:r>
      <w:r>
        <w:rPr>
          <w:rFonts w:ascii="Arial" w:hAnsi="Arial" w:cs="Arial"/>
          <w:sz w:val="14"/>
          <w:szCs w:val="14"/>
          <w:lang w:val="en-GB"/>
        </w:rPr>
        <w:t>pre</w:t>
      </w:r>
      <w:r w:rsidRPr="00FF2DA9">
        <w:rPr>
          <w:rFonts w:ascii="Arial" w:hAnsi="Arial" w:cs="Arial"/>
          <w:sz w:val="14"/>
          <w:szCs w:val="14"/>
          <w:lang w:val="en-GB"/>
        </w:rPr>
        <w:t>payment is agreed in the Contract, its payment by the Contracting Authority shall be subject to the prior presentation by the Contractor to the Contracting Authority of an approved</w:t>
      </w:r>
      <w:r>
        <w:rPr>
          <w:rFonts w:ascii="Arial" w:hAnsi="Arial" w:cs="Arial"/>
          <w:sz w:val="14"/>
          <w:szCs w:val="14"/>
          <w:lang w:val="en-GB"/>
        </w:rPr>
        <w:t xml:space="preserve"> performance security or pre</w:t>
      </w:r>
      <w:r w:rsidRPr="00FF2DA9">
        <w:rPr>
          <w:rFonts w:ascii="Arial" w:hAnsi="Arial" w:cs="Arial"/>
          <w:sz w:val="14"/>
          <w:szCs w:val="14"/>
          <w:lang w:val="en-GB"/>
        </w:rPr>
        <w:t xml:space="preserve">payment guarantee, if so agreed and under the conditions specified in the Contract t. </w:t>
      </w:r>
    </w:p>
    <w:p w14:paraId="188FA312" w14:textId="77777777" w:rsidR="00890953" w:rsidRPr="004849AE" w:rsidRDefault="00890953" w:rsidP="00890953">
      <w:pPr>
        <w:pStyle w:val="Heading5"/>
        <w:jc w:val="center"/>
        <w:rPr>
          <w:rFonts w:ascii="Arial" w:hAnsi="Arial" w:cs="Arial"/>
          <w:i w:val="0"/>
          <w:color w:val="44546A"/>
          <w:sz w:val="14"/>
          <w:szCs w:val="14"/>
          <w:lang w:val="en-GB"/>
        </w:rPr>
      </w:pPr>
      <w:bookmarkStart w:id="7" w:name="_Toc110162055"/>
      <w:bookmarkStart w:id="8" w:name="_Toc110162232"/>
      <w:bookmarkStart w:id="9" w:name="_Toc110162345"/>
      <w:bookmarkStart w:id="10" w:name="_Toc110227214"/>
      <w:bookmarkStart w:id="11" w:name="_Toc110316511"/>
      <w:bookmarkStart w:id="12" w:name="_Toc110316582"/>
      <w:bookmarkStart w:id="13" w:name="_Toc125964985"/>
      <w:bookmarkEnd w:id="7"/>
      <w:bookmarkEnd w:id="8"/>
      <w:bookmarkEnd w:id="9"/>
      <w:bookmarkEnd w:id="10"/>
      <w:bookmarkEnd w:id="11"/>
      <w:bookmarkEnd w:id="12"/>
      <w:r w:rsidRPr="004849AE">
        <w:rPr>
          <w:rFonts w:ascii="Arial" w:hAnsi="Arial" w:cs="Arial"/>
          <w:i w:val="0"/>
          <w:color w:val="44546A"/>
          <w:sz w:val="14"/>
          <w:szCs w:val="14"/>
          <w:lang w:val="en-GB"/>
        </w:rPr>
        <w:t>COMMENCEMENT OF IMPLEMENTATION AND DELAYS</w:t>
      </w:r>
      <w:bookmarkEnd w:id="13"/>
    </w:p>
    <w:p w14:paraId="596F978B" w14:textId="77777777" w:rsidR="00890953" w:rsidRPr="004738E9" w:rsidRDefault="00890953" w:rsidP="00890953">
      <w:pPr>
        <w:pStyle w:val="Heading7"/>
        <w:rPr>
          <w:rFonts w:ascii="Arial" w:hAnsi="Arial" w:cs="Arial"/>
          <w:b/>
          <w:sz w:val="14"/>
          <w:szCs w:val="14"/>
          <w:lang w:val="en-GB"/>
        </w:rPr>
      </w:pPr>
      <w:bookmarkStart w:id="14" w:name="_Toc125964986"/>
      <w:r w:rsidRPr="00FF2DA9">
        <w:rPr>
          <w:rFonts w:ascii="Arial" w:hAnsi="Arial" w:cs="Arial"/>
          <w:b/>
          <w:sz w:val="14"/>
          <w:szCs w:val="14"/>
          <w:lang w:val="en-GB"/>
        </w:rPr>
        <w:t xml:space="preserve">24. COMMENCEMENT </w:t>
      </w:r>
      <w:bookmarkEnd w:id="14"/>
      <w:r w:rsidRPr="00FF2DA9">
        <w:rPr>
          <w:rFonts w:ascii="Arial" w:hAnsi="Arial" w:cs="Arial"/>
          <w:b/>
          <w:sz w:val="14"/>
          <w:szCs w:val="14"/>
          <w:lang w:val="en-GB"/>
        </w:rPr>
        <w:t>DATE</w:t>
      </w:r>
    </w:p>
    <w:p w14:paraId="29159D91" w14:textId="77777777" w:rsidR="00890953" w:rsidRPr="004738E9" w:rsidRDefault="00890953" w:rsidP="00890953">
      <w:pPr>
        <w:widowControl w:val="0"/>
        <w:tabs>
          <w:tab w:val="left" w:pos="1134"/>
        </w:tabs>
        <w:jc w:val="both"/>
        <w:rPr>
          <w:rFonts w:ascii="Arial" w:hAnsi="Arial" w:cs="Arial"/>
          <w:sz w:val="14"/>
          <w:szCs w:val="14"/>
          <w:lang w:val="en-GB"/>
        </w:rPr>
      </w:pPr>
      <w:r w:rsidRPr="00FF2DA9">
        <w:rPr>
          <w:rFonts w:ascii="Arial" w:hAnsi="Arial" w:cs="Arial"/>
          <w:sz w:val="14"/>
          <w:szCs w:val="14"/>
          <w:lang w:val="en-GB"/>
        </w:rPr>
        <w:t>The date on which implementation of th</w:t>
      </w:r>
      <w:r>
        <w:rPr>
          <w:rFonts w:ascii="Arial" w:hAnsi="Arial" w:cs="Arial"/>
          <w:sz w:val="14"/>
          <w:szCs w:val="14"/>
          <w:lang w:val="en-GB"/>
        </w:rPr>
        <w:t>e Contract by the Contractor</w:t>
      </w:r>
      <w:r w:rsidRPr="00FF2DA9">
        <w:rPr>
          <w:rFonts w:ascii="Arial" w:hAnsi="Arial" w:cs="Arial"/>
          <w:sz w:val="14"/>
          <w:szCs w:val="14"/>
          <w:lang w:val="en-GB"/>
        </w:rPr>
        <w:t xml:space="preserve"> is to commence shall be specified in the Contract or shall be determined by an administrative order issued by the Engineer to the Contractor within a time period specified in the Contract. </w:t>
      </w:r>
    </w:p>
    <w:p w14:paraId="3D4A96FF" w14:textId="77777777" w:rsidR="00890953" w:rsidRPr="004738E9" w:rsidRDefault="00890953" w:rsidP="00890953">
      <w:pPr>
        <w:pStyle w:val="Heading7"/>
        <w:spacing w:after="0"/>
        <w:rPr>
          <w:rFonts w:ascii="Arial" w:hAnsi="Arial" w:cs="Arial"/>
          <w:b/>
          <w:sz w:val="14"/>
          <w:szCs w:val="14"/>
          <w:lang w:val="en-GB"/>
        </w:rPr>
      </w:pPr>
      <w:bookmarkStart w:id="15" w:name="_Toc125964987"/>
      <w:r w:rsidRPr="00FF2DA9">
        <w:rPr>
          <w:rFonts w:ascii="Arial" w:hAnsi="Arial" w:cs="Arial"/>
          <w:b/>
          <w:sz w:val="14"/>
          <w:szCs w:val="14"/>
          <w:lang w:val="en-GB"/>
        </w:rPr>
        <w:t xml:space="preserve">25. PERIOD OF IMPLEMENTATION </w:t>
      </w:r>
      <w:bookmarkEnd w:id="15"/>
    </w:p>
    <w:p w14:paraId="718F8DE0" w14:textId="77777777" w:rsidR="00890953" w:rsidRPr="004738E9" w:rsidRDefault="00890953" w:rsidP="00890953">
      <w:pPr>
        <w:widowControl w:val="0"/>
        <w:jc w:val="both"/>
        <w:rPr>
          <w:rFonts w:ascii="Arial" w:hAnsi="Arial" w:cs="Arial"/>
          <w:sz w:val="14"/>
          <w:szCs w:val="14"/>
          <w:lang w:val="en-GB"/>
        </w:rPr>
      </w:pPr>
      <w:r w:rsidRPr="00FF2DA9">
        <w:rPr>
          <w:rFonts w:ascii="Arial" w:hAnsi="Arial" w:cs="Arial"/>
          <w:sz w:val="14"/>
          <w:szCs w:val="14"/>
          <w:lang w:val="en-GB"/>
        </w:rPr>
        <w:t>The period of implementation of the Works shall commence on the date fixed in accordance with Article 24. The period of implementation shall be specified in the Contract, without prejudice to extensions of the period, which may be granted under Article 26.</w:t>
      </w:r>
    </w:p>
    <w:p w14:paraId="2B42B107" w14:textId="77777777" w:rsidR="00890953" w:rsidRPr="004738E9" w:rsidRDefault="00890953" w:rsidP="00890953">
      <w:pPr>
        <w:pStyle w:val="Heading7"/>
        <w:spacing w:after="0"/>
        <w:rPr>
          <w:rFonts w:ascii="Arial" w:hAnsi="Arial" w:cs="Arial"/>
          <w:b/>
          <w:sz w:val="14"/>
          <w:szCs w:val="14"/>
          <w:lang w:val="en-GB"/>
        </w:rPr>
      </w:pPr>
      <w:bookmarkStart w:id="16" w:name="_Toc125964988"/>
      <w:r w:rsidRPr="00FF2DA9">
        <w:rPr>
          <w:rFonts w:ascii="Arial" w:hAnsi="Arial" w:cs="Arial"/>
          <w:b/>
          <w:sz w:val="14"/>
          <w:szCs w:val="14"/>
          <w:lang w:val="en-GB"/>
        </w:rPr>
        <w:t>26. EXTENSION OF THE PERIOD OF IMPLEMENTATION</w:t>
      </w:r>
      <w:bookmarkEnd w:id="16"/>
    </w:p>
    <w:p w14:paraId="388E2DB0" w14:textId="77777777" w:rsidR="00890953" w:rsidRPr="004738E9" w:rsidRDefault="00890953" w:rsidP="00890953">
      <w:pPr>
        <w:tabs>
          <w:tab w:val="left" w:pos="0"/>
          <w:tab w:val="right" w:pos="5078"/>
        </w:tabs>
        <w:jc w:val="both"/>
        <w:rPr>
          <w:rFonts w:ascii="Arial" w:hAnsi="Arial" w:cs="Arial"/>
          <w:sz w:val="14"/>
          <w:szCs w:val="14"/>
          <w:lang w:val="en-GB"/>
        </w:rPr>
      </w:pPr>
      <w:r w:rsidRPr="00FF2DA9">
        <w:rPr>
          <w:rFonts w:ascii="Arial" w:hAnsi="Arial" w:cs="Arial"/>
          <w:sz w:val="14"/>
          <w:szCs w:val="14"/>
          <w:lang w:val="en-GB"/>
        </w:rPr>
        <w:t>26.1. The Contractor may request the Contracting Authority an extension of the period of implementation if his implementation of the Contract is delayed, or expected to be delayed, for any of the following reasons:</w:t>
      </w:r>
    </w:p>
    <w:p w14:paraId="417B921A" w14:textId="77777777" w:rsidR="00890953" w:rsidRPr="004738E9" w:rsidRDefault="00890953" w:rsidP="00890953">
      <w:pPr>
        <w:tabs>
          <w:tab w:val="left" w:pos="600"/>
          <w:tab w:val="right" w:pos="5078"/>
        </w:tabs>
        <w:ind w:left="600" w:hanging="600"/>
        <w:jc w:val="both"/>
        <w:rPr>
          <w:rFonts w:ascii="Arial" w:hAnsi="Arial" w:cs="Arial"/>
          <w:sz w:val="14"/>
          <w:szCs w:val="14"/>
          <w:lang w:val="en-GB"/>
        </w:rPr>
      </w:pPr>
    </w:p>
    <w:p w14:paraId="3CA0CF21" w14:textId="77777777" w:rsidR="00890953" w:rsidRPr="00BA5A48" w:rsidRDefault="00890953" w:rsidP="002D49A2">
      <w:pPr>
        <w:pStyle w:val="ListParagraph"/>
        <w:numPr>
          <w:ilvl w:val="0"/>
          <w:numId w:val="14"/>
        </w:numPr>
        <w:tabs>
          <w:tab w:val="left" w:pos="0"/>
          <w:tab w:val="right" w:pos="5078"/>
        </w:tabs>
        <w:contextualSpacing/>
        <w:jc w:val="both"/>
        <w:rPr>
          <w:rFonts w:ascii="Arial" w:hAnsi="Arial" w:cs="Arial"/>
          <w:sz w:val="14"/>
          <w:szCs w:val="14"/>
          <w:lang w:val="en-GB"/>
        </w:rPr>
      </w:pPr>
      <w:r w:rsidRPr="00BA5A48">
        <w:rPr>
          <w:rFonts w:ascii="Arial" w:hAnsi="Arial" w:cs="Arial"/>
          <w:sz w:val="14"/>
          <w:szCs w:val="14"/>
          <w:lang w:val="en-GB"/>
        </w:rPr>
        <w:t xml:space="preserve">exceptional weather conditions in the beneficiary country; </w:t>
      </w:r>
    </w:p>
    <w:p w14:paraId="0036FD1C" w14:textId="77777777" w:rsidR="00890953" w:rsidRPr="00BA5A48" w:rsidRDefault="00890953" w:rsidP="002D49A2">
      <w:pPr>
        <w:pStyle w:val="ListParagraph"/>
        <w:numPr>
          <w:ilvl w:val="0"/>
          <w:numId w:val="14"/>
        </w:numPr>
        <w:tabs>
          <w:tab w:val="left" w:pos="0"/>
          <w:tab w:val="left" w:pos="993"/>
          <w:tab w:val="right" w:pos="5078"/>
        </w:tabs>
        <w:contextualSpacing/>
        <w:jc w:val="both"/>
        <w:rPr>
          <w:rFonts w:ascii="Arial" w:hAnsi="Arial" w:cs="Arial"/>
          <w:sz w:val="14"/>
          <w:szCs w:val="14"/>
          <w:lang w:val="en-GB"/>
        </w:rPr>
      </w:pPr>
      <w:r w:rsidRPr="00BA5A48">
        <w:rPr>
          <w:rFonts w:ascii="Arial" w:hAnsi="Arial" w:cs="Arial"/>
          <w:sz w:val="14"/>
          <w:szCs w:val="14"/>
          <w:lang w:val="en-GB"/>
        </w:rPr>
        <w:t xml:space="preserve">artificial obstructions or physical conditions which could not reasonably have been foreseen by an experienced Contractor; </w:t>
      </w:r>
    </w:p>
    <w:p w14:paraId="5898BFA9" w14:textId="77777777" w:rsidR="00890953" w:rsidRPr="00BA5A48" w:rsidRDefault="00890953" w:rsidP="002D49A2">
      <w:pPr>
        <w:pStyle w:val="ListParagraph"/>
        <w:numPr>
          <w:ilvl w:val="0"/>
          <w:numId w:val="14"/>
        </w:numPr>
        <w:tabs>
          <w:tab w:val="left" w:pos="0"/>
          <w:tab w:val="left" w:pos="993"/>
        </w:tabs>
        <w:contextualSpacing/>
        <w:jc w:val="both"/>
        <w:rPr>
          <w:rFonts w:ascii="Arial" w:hAnsi="Arial" w:cs="Arial"/>
          <w:sz w:val="14"/>
          <w:szCs w:val="14"/>
          <w:lang w:val="en-GB"/>
        </w:rPr>
      </w:pPr>
      <w:r w:rsidRPr="00BA5A48">
        <w:rPr>
          <w:rFonts w:ascii="Arial" w:hAnsi="Arial" w:cs="Arial"/>
          <w:sz w:val="14"/>
          <w:szCs w:val="14"/>
          <w:lang w:val="en-GB"/>
        </w:rPr>
        <w:t xml:space="preserve">administrative orders affecting the date of completion other than those arising from the Contractor's default; </w:t>
      </w:r>
    </w:p>
    <w:p w14:paraId="76FDA1D7" w14:textId="77777777" w:rsidR="00890953" w:rsidRPr="00BA5A48" w:rsidRDefault="00890953" w:rsidP="002D49A2">
      <w:pPr>
        <w:pStyle w:val="ListParagraph"/>
        <w:numPr>
          <w:ilvl w:val="0"/>
          <w:numId w:val="14"/>
        </w:numPr>
        <w:tabs>
          <w:tab w:val="left" w:pos="0"/>
          <w:tab w:val="left" w:pos="993"/>
        </w:tabs>
        <w:contextualSpacing/>
        <w:jc w:val="both"/>
        <w:rPr>
          <w:rFonts w:ascii="Arial" w:hAnsi="Arial" w:cs="Arial"/>
          <w:sz w:val="14"/>
          <w:szCs w:val="14"/>
          <w:lang w:val="en-GB"/>
        </w:rPr>
      </w:pPr>
      <w:r w:rsidRPr="00BA5A48">
        <w:rPr>
          <w:rFonts w:ascii="Arial" w:hAnsi="Arial" w:cs="Arial"/>
          <w:sz w:val="14"/>
          <w:szCs w:val="14"/>
          <w:lang w:val="en-GB"/>
        </w:rPr>
        <w:t>failure of the Contracting Authority to fulfil its obligations under the Contract;</w:t>
      </w:r>
    </w:p>
    <w:p w14:paraId="7B36AF76" w14:textId="77777777" w:rsidR="00890953" w:rsidRPr="00BA5A48" w:rsidRDefault="00890953" w:rsidP="002D49A2">
      <w:pPr>
        <w:pStyle w:val="ListParagraph"/>
        <w:numPr>
          <w:ilvl w:val="0"/>
          <w:numId w:val="14"/>
        </w:numPr>
        <w:tabs>
          <w:tab w:val="left" w:pos="0"/>
          <w:tab w:val="left" w:pos="993"/>
        </w:tabs>
        <w:contextualSpacing/>
        <w:jc w:val="both"/>
        <w:rPr>
          <w:rFonts w:ascii="Arial" w:hAnsi="Arial" w:cs="Arial"/>
          <w:sz w:val="14"/>
          <w:szCs w:val="14"/>
          <w:lang w:val="en-GB"/>
        </w:rPr>
      </w:pPr>
      <w:r w:rsidRPr="00BA5A48">
        <w:rPr>
          <w:rFonts w:ascii="Arial" w:hAnsi="Arial" w:cs="Arial"/>
          <w:sz w:val="14"/>
          <w:szCs w:val="14"/>
          <w:lang w:val="en-GB"/>
        </w:rPr>
        <w:t xml:space="preserve">any suspension of the Works which is not due to the Contractor's default; </w:t>
      </w:r>
    </w:p>
    <w:p w14:paraId="7BF63388" w14:textId="77777777" w:rsidR="00890953" w:rsidRPr="00BA5A48" w:rsidRDefault="00890953" w:rsidP="002D49A2">
      <w:pPr>
        <w:pStyle w:val="ListParagraph"/>
        <w:numPr>
          <w:ilvl w:val="0"/>
          <w:numId w:val="14"/>
        </w:numPr>
        <w:tabs>
          <w:tab w:val="left" w:pos="0"/>
          <w:tab w:val="left" w:pos="993"/>
        </w:tabs>
        <w:contextualSpacing/>
        <w:jc w:val="both"/>
        <w:rPr>
          <w:rFonts w:ascii="Arial" w:hAnsi="Arial" w:cs="Arial"/>
          <w:sz w:val="14"/>
          <w:szCs w:val="14"/>
          <w:lang w:val="en-GB"/>
        </w:rPr>
      </w:pPr>
      <w:r w:rsidRPr="00BA5A48">
        <w:rPr>
          <w:rFonts w:ascii="Arial" w:hAnsi="Arial" w:cs="Arial"/>
          <w:i/>
          <w:sz w:val="14"/>
          <w:szCs w:val="14"/>
          <w:lang w:val="en-GB"/>
        </w:rPr>
        <w:t>force majeure</w:t>
      </w:r>
      <w:r w:rsidRPr="00BA5A48">
        <w:rPr>
          <w:rFonts w:ascii="Arial" w:hAnsi="Arial" w:cs="Arial"/>
          <w:sz w:val="14"/>
          <w:szCs w:val="14"/>
          <w:lang w:val="en-GB"/>
        </w:rPr>
        <w:t xml:space="preserve"> in accordance with article 56. </w:t>
      </w:r>
    </w:p>
    <w:p w14:paraId="2F23D760" w14:textId="77777777" w:rsidR="00890953" w:rsidRPr="004738E9" w:rsidRDefault="00890953" w:rsidP="00890953">
      <w:pPr>
        <w:tabs>
          <w:tab w:val="left" w:pos="600"/>
          <w:tab w:val="right" w:pos="5078"/>
        </w:tabs>
        <w:ind w:left="600" w:hanging="600"/>
        <w:jc w:val="both"/>
        <w:rPr>
          <w:rFonts w:ascii="Arial" w:hAnsi="Arial" w:cs="Arial"/>
          <w:sz w:val="14"/>
          <w:szCs w:val="14"/>
          <w:lang w:val="en-GB"/>
        </w:rPr>
      </w:pPr>
    </w:p>
    <w:p w14:paraId="0D0A582B" w14:textId="77777777" w:rsidR="00890953" w:rsidRPr="004738E9" w:rsidRDefault="00890953" w:rsidP="00890953">
      <w:pPr>
        <w:widowControl w:val="0"/>
        <w:jc w:val="both"/>
        <w:rPr>
          <w:rFonts w:ascii="Arial" w:hAnsi="Arial" w:cs="Arial"/>
          <w:sz w:val="14"/>
          <w:szCs w:val="14"/>
          <w:lang w:val="en-GB"/>
        </w:rPr>
      </w:pPr>
      <w:r w:rsidRPr="00FF2DA9">
        <w:rPr>
          <w:rFonts w:ascii="Arial" w:hAnsi="Arial" w:cs="Arial"/>
          <w:sz w:val="14"/>
          <w:szCs w:val="14"/>
          <w:lang w:val="en-GB"/>
        </w:rPr>
        <w:t>26.2. The Contracting Authority shall, upon such request for extension, determine whether the extension is justified, and if so, the period of any such extension of time.</w:t>
      </w:r>
    </w:p>
    <w:p w14:paraId="60E51860" w14:textId="77777777" w:rsidR="00890953" w:rsidRPr="004738E9" w:rsidRDefault="00890953" w:rsidP="00890953">
      <w:pPr>
        <w:pStyle w:val="Heading7"/>
        <w:spacing w:after="0"/>
        <w:rPr>
          <w:rFonts w:ascii="Arial" w:hAnsi="Arial" w:cs="Arial"/>
          <w:b/>
          <w:sz w:val="14"/>
          <w:szCs w:val="14"/>
          <w:lang w:val="en-GB"/>
        </w:rPr>
      </w:pPr>
      <w:bookmarkStart w:id="17" w:name="_Toc125964989"/>
      <w:r w:rsidRPr="00FF2DA9">
        <w:rPr>
          <w:rFonts w:ascii="Arial" w:hAnsi="Arial" w:cs="Arial"/>
          <w:b/>
          <w:sz w:val="14"/>
          <w:szCs w:val="14"/>
          <w:lang w:val="en-GB"/>
        </w:rPr>
        <w:t>27. DELAYS IN IMPLEMENTATION</w:t>
      </w:r>
      <w:bookmarkEnd w:id="17"/>
    </w:p>
    <w:p w14:paraId="4FE501E7"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14:paraId="1F86CB65" w14:textId="77777777" w:rsidR="00890953" w:rsidRPr="004738E9" w:rsidRDefault="00890953" w:rsidP="00890953">
      <w:pPr>
        <w:pStyle w:val="Heading7"/>
        <w:spacing w:after="0"/>
        <w:rPr>
          <w:rFonts w:ascii="Arial" w:hAnsi="Arial" w:cs="Arial"/>
          <w:b/>
          <w:sz w:val="14"/>
          <w:szCs w:val="14"/>
          <w:lang w:val="en-GB"/>
        </w:rPr>
      </w:pPr>
      <w:bookmarkStart w:id="18" w:name="_Toc125964990"/>
      <w:r w:rsidRPr="00FF2DA9">
        <w:rPr>
          <w:rFonts w:ascii="Arial" w:hAnsi="Arial" w:cs="Arial"/>
          <w:b/>
          <w:sz w:val="14"/>
          <w:szCs w:val="14"/>
          <w:lang w:val="en-GB"/>
        </w:rPr>
        <w:t>28.  MODIFICATIONS</w:t>
      </w:r>
      <w:bookmarkEnd w:id="18"/>
    </w:p>
    <w:p w14:paraId="11359851" w14:textId="77777777" w:rsidR="00890953" w:rsidRPr="004738E9" w:rsidRDefault="00890953" w:rsidP="00890953">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50211EDC" w14:textId="77777777" w:rsidR="00890953" w:rsidRPr="00BA5A48" w:rsidRDefault="00890953" w:rsidP="002D49A2">
      <w:pPr>
        <w:pStyle w:val="ListParagraph"/>
        <w:numPr>
          <w:ilvl w:val="0"/>
          <w:numId w:val="15"/>
        </w:numPr>
        <w:contextualSpacing/>
        <w:jc w:val="both"/>
        <w:rPr>
          <w:rFonts w:ascii="Arial" w:hAnsi="Arial" w:cs="Arial"/>
          <w:sz w:val="14"/>
          <w:szCs w:val="14"/>
          <w:lang w:val="en-AU"/>
        </w:rPr>
      </w:pPr>
      <w:r w:rsidRPr="00BA5A48">
        <w:rPr>
          <w:rFonts w:ascii="Arial" w:hAnsi="Arial" w:cs="Arial"/>
          <w:sz w:val="14"/>
          <w:szCs w:val="14"/>
          <w:lang w:val="en-GB"/>
        </w:rPr>
        <w:t xml:space="preserve">increase or decrease the quantity of any work under the Contract; </w:t>
      </w:r>
    </w:p>
    <w:p w14:paraId="21A9CA0C" w14:textId="77777777" w:rsidR="00890953" w:rsidRPr="00BA5A48" w:rsidRDefault="00890953" w:rsidP="002D49A2">
      <w:pPr>
        <w:pStyle w:val="ListParagraph"/>
        <w:numPr>
          <w:ilvl w:val="0"/>
          <w:numId w:val="15"/>
        </w:numPr>
        <w:contextualSpacing/>
        <w:jc w:val="both"/>
        <w:rPr>
          <w:rFonts w:ascii="Arial" w:hAnsi="Arial" w:cs="Arial"/>
          <w:sz w:val="14"/>
          <w:szCs w:val="14"/>
          <w:lang w:val="en-GB"/>
        </w:rPr>
      </w:pPr>
      <w:r w:rsidRPr="00BA5A48">
        <w:rPr>
          <w:rFonts w:ascii="Arial" w:hAnsi="Arial" w:cs="Arial"/>
          <w:sz w:val="14"/>
          <w:szCs w:val="14"/>
          <w:lang w:val="en-GB"/>
        </w:rPr>
        <w:t xml:space="preserve">omit any such work; </w:t>
      </w:r>
    </w:p>
    <w:p w14:paraId="09B8E5F6" w14:textId="77777777" w:rsidR="00890953" w:rsidRPr="00BA5A48" w:rsidRDefault="00890953" w:rsidP="002D49A2">
      <w:pPr>
        <w:pStyle w:val="ListParagraph"/>
        <w:numPr>
          <w:ilvl w:val="0"/>
          <w:numId w:val="15"/>
        </w:numPr>
        <w:contextualSpacing/>
        <w:jc w:val="both"/>
        <w:rPr>
          <w:rFonts w:ascii="Arial" w:hAnsi="Arial" w:cs="Arial"/>
          <w:sz w:val="14"/>
          <w:szCs w:val="14"/>
          <w:lang w:val="en-GB"/>
        </w:rPr>
      </w:pPr>
      <w:r w:rsidRPr="00BA5A48">
        <w:rPr>
          <w:rFonts w:ascii="Arial" w:hAnsi="Arial" w:cs="Arial"/>
          <w:sz w:val="14"/>
          <w:szCs w:val="14"/>
          <w:lang w:val="en-GB"/>
        </w:rPr>
        <w:t>change the character or quality or kind of any such work;</w:t>
      </w:r>
    </w:p>
    <w:p w14:paraId="155AB94E" w14:textId="77777777" w:rsidR="00890953" w:rsidRPr="00BA5A48" w:rsidRDefault="00890953" w:rsidP="002D49A2">
      <w:pPr>
        <w:pStyle w:val="ListParagraph"/>
        <w:numPr>
          <w:ilvl w:val="0"/>
          <w:numId w:val="15"/>
        </w:numPr>
        <w:contextualSpacing/>
        <w:jc w:val="both"/>
        <w:rPr>
          <w:rFonts w:ascii="Arial" w:hAnsi="Arial" w:cs="Arial"/>
          <w:sz w:val="14"/>
          <w:szCs w:val="14"/>
          <w:lang w:val="en-GB"/>
        </w:rPr>
      </w:pPr>
      <w:r w:rsidRPr="00BA5A48">
        <w:rPr>
          <w:rFonts w:ascii="Arial" w:hAnsi="Arial" w:cs="Arial"/>
          <w:sz w:val="14"/>
          <w:szCs w:val="14"/>
          <w:lang w:val="en-GB"/>
        </w:rPr>
        <w:t xml:space="preserve">change the levels, lines, positions and dimensions of any part of the Works; </w:t>
      </w:r>
    </w:p>
    <w:p w14:paraId="54839BE2" w14:textId="77777777" w:rsidR="00890953" w:rsidRPr="00BA5A48" w:rsidRDefault="00890953" w:rsidP="002D49A2">
      <w:pPr>
        <w:pStyle w:val="ListParagraph"/>
        <w:numPr>
          <w:ilvl w:val="0"/>
          <w:numId w:val="15"/>
        </w:numPr>
        <w:contextualSpacing/>
        <w:jc w:val="both"/>
        <w:rPr>
          <w:rFonts w:ascii="Arial" w:hAnsi="Arial" w:cs="Arial"/>
          <w:sz w:val="14"/>
          <w:szCs w:val="14"/>
          <w:lang w:val="en-GB"/>
        </w:rPr>
      </w:pPr>
      <w:r w:rsidRPr="00BA5A48">
        <w:rPr>
          <w:rFonts w:ascii="Arial" w:hAnsi="Arial" w:cs="Arial"/>
          <w:sz w:val="14"/>
          <w:szCs w:val="14"/>
          <w:lang w:val="en-GB"/>
        </w:rPr>
        <w:t xml:space="preserve">execute additional work of any kind necessary for the completion of the Works. </w:t>
      </w:r>
    </w:p>
    <w:p w14:paraId="58000FEE" w14:textId="77777777" w:rsidR="00890953" w:rsidRPr="004738E9" w:rsidRDefault="00890953" w:rsidP="00890953">
      <w:pPr>
        <w:jc w:val="both"/>
        <w:rPr>
          <w:rFonts w:ascii="Arial" w:hAnsi="Arial" w:cs="Arial"/>
          <w:sz w:val="14"/>
          <w:szCs w:val="14"/>
          <w:lang w:val="en-GB"/>
        </w:rPr>
      </w:pPr>
    </w:p>
    <w:p w14:paraId="15700DB5"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No such variation shall in any way vitiate or invalidate the Contract. </w:t>
      </w:r>
    </w:p>
    <w:p w14:paraId="06CA8FFB" w14:textId="77777777" w:rsidR="00890953" w:rsidRPr="004738E9" w:rsidRDefault="00890953" w:rsidP="00890953">
      <w:pPr>
        <w:jc w:val="both"/>
        <w:rPr>
          <w:rFonts w:ascii="Arial" w:hAnsi="Arial" w:cs="Arial"/>
          <w:sz w:val="14"/>
          <w:szCs w:val="14"/>
          <w:lang w:val="en-GB"/>
        </w:rPr>
      </w:pPr>
    </w:p>
    <w:p w14:paraId="24023EA4"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28.2.</w:t>
      </w:r>
      <w:r w:rsidRPr="00FF2DA9">
        <w:rPr>
          <w:rFonts w:ascii="Arial" w:hAnsi="Arial" w:cs="Arial"/>
          <w:b/>
          <w:sz w:val="14"/>
          <w:szCs w:val="14"/>
          <w:lang w:val="en-GB"/>
        </w:rPr>
        <w:t xml:space="preserve"> </w:t>
      </w:r>
      <w:r w:rsidRPr="00FF2DA9">
        <w:rPr>
          <w:rFonts w:ascii="Arial" w:hAnsi="Arial" w:cs="Arial"/>
          <w:sz w:val="14"/>
          <w:szCs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14:paraId="0529E4BC" w14:textId="77777777" w:rsidR="00890953" w:rsidRPr="004738E9" w:rsidRDefault="00890953" w:rsidP="00890953">
      <w:pPr>
        <w:jc w:val="both"/>
        <w:rPr>
          <w:rFonts w:ascii="Arial" w:hAnsi="Arial" w:cs="Arial"/>
          <w:sz w:val="14"/>
          <w:szCs w:val="14"/>
          <w:lang w:val="en-GB"/>
        </w:rPr>
      </w:pPr>
    </w:p>
    <w:p w14:paraId="3338BAE4" w14:textId="77777777" w:rsidR="00890953" w:rsidRPr="004738E9" w:rsidRDefault="00890953" w:rsidP="00890953">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28.3. No variations shall be made by the Contractor without an order in writing from the Engineer. Variations requiring the written approval of the Contracting Authority under article 28.2 shall be made by the Contractor only upon written </w:t>
      </w:r>
      <w:r w:rsidRPr="00FF2DA9">
        <w:rPr>
          <w:rFonts w:ascii="Arial" w:hAnsi="Arial" w:cs="Arial"/>
          <w:sz w:val="14"/>
          <w:szCs w:val="14"/>
          <w:lang w:val="en-GB"/>
        </w:rPr>
        <w:t>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14:paraId="22669851" w14:textId="77777777" w:rsidR="00890953" w:rsidRPr="004738E9" w:rsidRDefault="00890953" w:rsidP="00890953">
      <w:pPr>
        <w:pStyle w:val="BodyTextIndent"/>
        <w:spacing w:after="0"/>
        <w:ind w:left="0"/>
        <w:rPr>
          <w:rFonts w:ascii="Arial" w:hAnsi="Arial" w:cs="Arial"/>
          <w:sz w:val="14"/>
          <w:szCs w:val="14"/>
          <w:lang w:val="en-GB"/>
        </w:rPr>
      </w:pPr>
      <w:r w:rsidRPr="00FF2DA9">
        <w:rPr>
          <w:rFonts w:ascii="Arial" w:hAnsi="Arial" w:cs="Arial"/>
          <w:sz w:val="14"/>
          <w:szCs w:val="14"/>
          <w:lang w:val="en-GB"/>
        </w:rPr>
        <w:t>28.4. The Engineer shall estimate to the Contracting Authority the amount to be added or deducted from the Contract Price in respect of any variation, addition or omission. The value of any variation, addition or omission shall be calculated on the basis of the unit prices contained in the Bill of Quantities or the Breakdown of Overall Price.</w:t>
      </w:r>
    </w:p>
    <w:p w14:paraId="54EE2CF2" w14:textId="77777777" w:rsidR="00890953" w:rsidRPr="004738E9" w:rsidRDefault="00890953" w:rsidP="00890953">
      <w:pPr>
        <w:pStyle w:val="Heading7"/>
        <w:spacing w:after="0"/>
        <w:rPr>
          <w:rFonts w:ascii="Arial" w:hAnsi="Arial" w:cs="Arial"/>
          <w:b/>
          <w:i/>
          <w:sz w:val="14"/>
          <w:szCs w:val="14"/>
          <w:lang w:val="en-GB"/>
        </w:rPr>
      </w:pPr>
      <w:r w:rsidRPr="00FF2DA9">
        <w:rPr>
          <w:rFonts w:ascii="Arial" w:hAnsi="Arial" w:cs="Arial"/>
          <w:b/>
          <w:sz w:val="14"/>
          <w:szCs w:val="14"/>
          <w:lang w:val="en-GB"/>
        </w:rPr>
        <w:t>29. EXCEPTIONAL RISKS</w:t>
      </w:r>
    </w:p>
    <w:p w14:paraId="503F31BB" w14:textId="77777777" w:rsidR="00890953" w:rsidRPr="004738E9" w:rsidRDefault="00890953" w:rsidP="00890953">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as a result of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14:paraId="2363A967" w14:textId="77777777" w:rsidR="00890953" w:rsidRPr="004738E9" w:rsidRDefault="00890953" w:rsidP="00890953">
      <w:pPr>
        <w:tabs>
          <w:tab w:val="left" w:pos="615"/>
          <w:tab w:val="right" w:pos="4772"/>
        </w:tabs>
        <w:ind w:left="615" w:hanging="615"/>
        <w:jc w:val="both"/>
        <w:rPr>
          <w:rFonts w:ascii="Arial" w:hAnsi="Arial" w:cs="Arial"/>
          <w:sz w:val="14"/>
          <w:szCs w:val="14"/>
          <w:lang w:val="en-GB"/>
        </w:rPr>
      </w:pPr>
    </w:p>
    <w:p w14:paraId="41669F6C" w14:textId="77777777" w:rsidR="00890953" w:rsidRDefault="00890953" w:rsidP="00890953">
      <w:pPr>
        <w:pStyle w:val="BodyText2"/>
        <w:tabs>
          <w:tab w:val="left" w:pos="615"/>
          <w:tab w:val="right" w:pos="4772"/>
        </w:tabs>
        <w:rPr>
          <w:rFonts w:cs="Arial"/>
          <w:szCs w:val="14"/>
          <w:lang w:val="en-US"/>
        </w:rPr>
      </w:pPr>
      <w:r w:rsidRPr="00FF2DA9">
        <w:rPr>
          <w:rFonts w:cs="Arial"/>
          <w:szCs w:val="14"/>
          <w:lang w:val="en-US"/>
        </w:rPr>
        <w:t>29.2. On receipt of notification, the Engineer may inter alia give written instructions to the Contractor as to how the artificial obstructions or physical conditions are to be dealt with; and he may order that the Contract be modified, suspended or terminated.</w:t>
      </w:r>
    </w:p>
    <w:p w14:paraId="18FEC542" w14:textId="77777777" w:rsidR="00890953" w:rsidRPr="004738E9" w:rsidRDefault="00890953" w:rsidP="00890953">
      <w:pPr>
        <w:tabs>
          <w:tab w:val="left" w:pos="330"/>
          <w:tab w:val="right" w:pos="4772"/>
        </w:tabs>
        <w:rPr>
          <w:rFonts w:ascii="Arial" w:hAnsi="Arial" w:cs="Arial"/>
          <w:sz w:val="14"/>
          <w:szCs w:val="14"/>
          <w:lang w:val="en-GB"/>
        </w:rPr>
      </w:pPr>
    </w:p>
    <w:p w14:paraId="00E23259" w14:textId="77777777" w:rsidR="00890953" w:rsidRPr="004738E9" w:rsidRDefault="00890953" w:rsidP="00890953">
      <w:pPr>
        <w:tabs>
          <w:tab w:val="left" w:pos="615"/>
        </w:tabs>
        <w:jc w:val="both"/>
        <w:rPr>
          <w:rFonts w:ascii="Arial" w:hAnsi="Arial" w:cs="Arial"/>
          <w:sz w:val="14"/>
          <w:szCs w:val="14"/>
          <w:lang w:val="en-GB"/>
        </w:rPr>
      </w:pPr>
      <w:r w:rsidRPr="004738E9">
        <w:rPr>
          <w:rFonts w:ascii="Arial" w:hAnsi="Arial" w:cs="Arial"/>
          <w:sz w:val="14"/>
          <w:szCs w:val="14"/>
          <w:lang w:val="en-GB"/>
        </w:rPr>
        <w:t>29.3.</w:t>
      </w:r>
      <w:r w:rsidRPr="004738E9">
        <w:rPr>
          <w:rFonts w:ascii="Arial" w:hAnsi="Arial" w:cs="Arial"/>
          <w:b/>
          <w:sz w:val="14"/>
          <w:szCs w:val="14"/>
          <w:lang w:val="en-GB"/>
        </w:rPr>
        <w:t xml:space="preserve"> </w:t>
      </w:r>
      <w:r w:rsidRPr="004738E9">
        <w:rPr>
          <w:rFonts w:ascii="Arial" w:hAnsi="Arial" w:cs="Arial"/>
          <w:sz w:val="14"/>
          <w:szCs w:val="14"/>
          <w:lang w:val="en-GB"/>
        </w:rPr>
        <w:t>In so far as he considers that some or all of the said artificial obstructions or physical conditions could not reasonably have been foreseen by an experienced Contractor, the Engineer shall:</w:t>
      </w:r>
    </w:p>
    <w:p w14:paraId="00B22ABF" w14:textId="77777777" w:rsidR="00890953" w:rsidRPr="00BA5A48" w:rsidRDefault="00890953" w:rsidP="002D49A2">
      <w:pPr>
        <w:pStyle w:val="ListParagraph"/>
        <w:numPr>
          <w:ilvl w:val="0"/>
          <w:numId w:val="20"/>
        </w:numPr>
        <w:contextualSpacing/>
        <w:jc w:val="both"/>
        <w:rPr>
          <w:rFonts w:ascii="Arial" w:hAnsi="Arial" w:cs="Arial"/>
          <w:sz w:val="14"/>
          <w:szCs w:val="14"/>
          <w:lang w:val="en-GB"/>
        </w:rPr>
      </w:pPr>
      <w:r w:rsidRPr="00BA5A48">
        <w:rPr>
          <w:rFonts w:ascii="Arial" w:hAnsi="Arial" w:cs="Arial"/>
          <w:sz w:val="14"/>
          <w:szCs w:val="14"/>
          <w:lang w:val="en-GB"/>
        </w:rPr>
        <w:t>take into account any delay suffered by the Contractor as a result of such obstructions or conditions in determining any extension of the period of implementation to which the Contractor is entitled under these General Terms and Conditions; and/or</w:t>
      </w:r>
    </w:p>
    <w:p w14:paraId="4E1E8D85" w14:textId="77777777" w:rsidR="00890953" w:rsidRDefault="00890953" w:rsidP="002D49A2">
      <w:pPr>
        <w:pStyle w:val="BodyTextIndent3"/>
        <w:numPr>
          <w:ilvl w:val="0"/>
          <w:numId w:val="20"/>
        </w:numPr>
        <w:spacing w:after="0"/>
        <w:jc w:val="left"/>
        <w:rPr>
          <w:rFonts w:cs="Arial"/>
          <w:szCs w:val="14"/>
          <w:lang w:val="en-US"/>
        </w:rPr>
      </w:pPr>
      <w:r w:rsidRPr="00FF2DA9">
        <w:rPr>
          <w:rFonts w:cs="Arial"/>
          <w:szCs w:val="14"/>
          <w:lang w:val="en-US"/>
        </w:rPr>
        <w:t>calculate, in the event of artificial obstructions or physical conditions other than weather conditions, the additional payments due to the Contractor.</w:t>
      </w:r>
    </w:p>
    <w:p w14:paraId="05280C22" w14:textId="77777777" w:rsidR="00890953" w:rsidRPr="004738E9" w:rsidRDefault="00890953" w:rsidP="00890953">
      <w:pPr>
        <w:jc w:val="both"/>
        <w:rPr>
          <w:rFonts w:ascii="Arial" w:hAnsi="Arial" w:cs="Arial"/>
          <w:sz w:val="14"/>
          <w:szCs w:val="14"/>
          <w:lang w:val="en-GB"/>
        </w:rPr>
      </w:pPr>
    </w:p>
    <w:p w14:paraId="6C66334A" w14:textId="77777777" w:rsidR="00890953" w:rsidRPr="004738E9" w:rsidRDefault="00890953" w:rsidP="00890953">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29.4. If the Engineer decides that some or all of the artificial obstructions or physical conditions could reasonably have been foreseen by an experienced Contractor, he shall so inform the Contractor as soon as practicable.</w:t>
      </w:r>
    </w:p>
    <w:p w14:paraId="27CA8DE7" w14:textId="77777777" w:rsidR="00890953" w:rsidRPr="004738E9" w:rsidRDefault="00890953" w:rsidP="00890953">
      <w:pPr>
        <w:tabs>
          <w:tab w:val="right" w:pos="4772"/>
        </w:tabs>
        <w:rPr>
          <w:rFonts w:ascii="Arial" w:hAnsi="Arial" w:cs="Arial"/>
          <w:sz w:val="14"/>
          <w:szCs w:val="14"/>
          <w:lang w:val="en-GB"/>
        </w:rPr>
      </w:pPr>
    </w:p>
    <w:p w14:paraId="20B29FAD" w14:textId="77777777" w:rsidR="00890953" w:rsidRPr="004738E9" w:rsidRDefault="00890953" w:rsidP="00890953">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29.5</w:t>
      </w:r>
      <w:r w:rsidRPr="00FF2DA9">
        <w:rPr>
          <w:rFonts w:ascii="Arial" w:hAnsi="Arial" w:cs="Arial"/>
          <w:b/>
          <w:sz w:val="14"/>
          <w:szCs w:val="14"/>
          <w:lang w:val="en-GB"/>
        </w:rPr>
        <w:t xml:space="preserve">. </w:t>
      </w:r>
      <w:r w:rsidRPr="00FF2DA9">
        <w:rPr>
          <w:rFonts w:ascii="Arial" w:hAnsi="Arial" w:cs="Arial"/>
          <w:sz w:val="14"/>
          <w:szCs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14:paraId="7FA471A2" w14:textId="77777777" w:rsidR="00890953" w:rsidRPr="004738E9" w:rsidRDefault="00890953" w:rsidP="00890953">
      <w:pPr>
        <w:pStyle w:val="Heading7"/>
        <w:spacing w:after="0"/>
        <w:rPr>
          <w:rFonts w:ascii="Arial" w:hAnsi="Arial" w:cs="Arial"/>
          <w:b/>
          <w:sz w:val="14"/>
          <w:szCs w:val="14"/>
          <w:lang w:val="en-GB"/>
        </w:rPr>
      </w:pPr>
      <w:bookmarkStart w:id="19" w:name="_Toc125964991"/>
      <w:r w:rsidRPr="00FF2DA9">
        <w:rPr>
          <w:rFonts w:ascii="Arial" w:hAnsi="Arial" w:cs="Arial"/>
          <w:b/>
          <w:sz w:val="14"/>
          <w:szCs w:val="14"/>
          <w:lang w:val="en-GB"/>
        </w:rPr>
        <w:t>30. SUSPENSION</w:t>
      </w:r>
      <w:bookmarkEnd w:id="19"/>
    </w:p>
    <w:p w14:paraId="62A8401F" w14:textId="77777777" w:rsidR="00890953" w:rsidRPr="004738E9" w:rsidRDefault="00890953" w:rsidP="00890953">
      <w:pPr>
        <w:tabs>
          <w:tab w:val="left" w:pos="600"/>
        </w:tabs>
        <w:jc w:val="both"/>
        <w:rPr>
          <w:rFonts w:ascii="Arial" w:hAnsi="Arial" w:cs="Arial"/>
          <w:sz w:val="14"/>
          <w:szCs w:val="14"/>
          <w:lang w:val="en-GB"/>
        </w:rPr>
      </w:pPr>
      <w:r w:rsidRPr="00FF2DA9">
        <w:rPr>
          <w:rFonts w:ascii="Arial" w:hAnsi="Arial" w:cs="Arial"/>
          <w:sz w:val="14"/>
          <w:szCs w:val="14"/>
          <w:lang w:val="en-GB"/>
        </w:rPr>
        <w:t>30.1. The Contractor shall, on the order of the Engineer, suspend the progress of the Works or any part thereof for such time or times and in such manner as the Engineer may consider necessary.</w:t>
      </w:r>
    </w:p>
    <w:p w14:paraId="6BB0D13B" w14:textId="77777777" w:rsidR="00890953" w:rsidRPr="004738E9" w:rsidRDefault="00890953" w:rsidP="00890953">
      <w:pPr>
        <w:tabs>
          <w:tab w:val="left" w:pos="600"/>
        </w:tabs>
        <w:rPr>
          <w:rFonts w:ascii="Arial" w:hAnsi="Arial" w:cs="Arial"/>
          <w:sz w:val="14"/>
          <w:szCs w:val="14"/>
          <w:lang w:val="en-GB"/>
        </w:rPr>
      </w:pPr>
    </w:p>
    <w:p w14:paraId="7957BAD1" w14:textId="77777777" w:rsidR="00890953" w:rsidRPr="004738E9" w:rsidRDefault="00890953" w:rsidP="00890953">
      <w:pPr>
        <w:tabs>
          <w:tab w:val="left" w:pos="600"/>
        </w:tabs>
        <w:jc w:val="both"/>
        <w:rPr>
          <w:rFonts w:ascii="Arial" w:hAnsi="Arial" w:cs="Arial"/>
          <w:sz w:val="14"/>
          <w:szCs w:val="14"/>
          <w:lang w:val="en-GB"/>
        </w:rPr>
      </w:pPr>
      <w:r w:rsidRPr="00FF2DA9">
        <w:rPr>
          <w:rFonts w:ascii="Arial" w:hAnsi="Arial" w:cs="Arial"/>
          <w:sz w:val="14"/>
          <w:szCs w:val="14"/>
          <w:lang w:val="en-GB"/>
        </w:rPr>
        <w:t>30.2.</w:t>
      </w:r>
      <w:r w:rsidRPr="00FF2DA9">
        <w:rPr>
          <w:rFonts w:ascii="Arial" w:hAnsi="Arial" w:cs="Arial"/>
          <w:b/>
          <w:sz w:val="14"/>
          <w:szCs w:val="14"/>
          <w:lang w:val="en-GB"/>
        </w:rPr>
        <w:t xml:space="preserve"> </w:t>
      </w:r>
      <w:r w:rsidRPr="00FF2DA9">
        <w:rPr>
          <w:rFonts w:ascii="Arial" w:hAnsi="Arial" w:cs="Arial"/>
          <w:sz w:val="14"/>
          <w:szCs w:val="14"/>
          <w:lang w:val="en-GB"/>
        </w:rPr>
        <w:t xml:space="preserve">During the period of suspension, the Contractor shall take such protective measures as may be necessary to safeguard the Works, plant, equipment and Site against any deterioration, loss or damage. </w:t>
      </w:r>
    </w:p>
    <w:p w14:paraId="35A6E3D4" w14:textId="77777777" w:rsidR="00890953" w:rsidRPr="004738E9" w:rsidRDefault="00890953" w:rsidP="00890953">
      <w:pPr>
        <w:tabs>
          <w:tab w:val="left" w:pos="600"/>
        </w:tabs>
        <w:ind w:left="600" w:hanging="600"/>
        <w:jc w:val="both"/>
        <w:rPr>
          <w:rFonts w:ascii="Arial" w:hAnsi="Arial" w:cs="Arial"/>
          <w:sz w:val="14"/>
          <w:szCs w:val="14"/>
          <w:lang w:val="en-GB"/>
        </w:rPr>
      </w:pPr>
    </w:p>
    <w:p w14:paraId="5E7F1840" w14:textId="77777777" w:rsidR="00890953" w:rsidRPr="004738E9" w:rsidRDefault="00890953" w:rsidP="00890953">
      <w:pPr>
        <w:tabs>
          <w:tab w:val="left" w:pos="600"/>
        </w:tabs>
        <w:jc w:val="both"/>
        <w:rPr>
          <w:rFonts w:ascii="Arial" w:hAnsi="Arial" w:cs="Arial"/>
          <w:sz w:val="14"/>
          <w:szCs w:val="14"/>
          <w:lang w:val="en-GB"/>
        </w:rPr>
      </w:pPr>
      <w:r w:rsidRPr="00FF2DA9">
        <w:rPr>
          <w:rFonts w:ascii="Arial" w:hAnsi="Arial" w:cs="Arial"/>
          <w:sz w:val="14"/>
          <w:szCs w:val="14"/>
          <w:lang w:val="en-GB"/>
        </w:rPr>
        <w:t>30.3.</w:t>
      </w:r>
      <w:r w:rsidRPr="00FF2DA9">
        <w:rPr>
          <w:rFonts w:ascii="Arial" w:hAnsi="Arial" w:cs="Arial"/>
          <w:b/>
          <w:sz w:val="14"/>
          <w:szCs w:val="14"/>
          <w:lang w:val="en-GB"/>
        </w:rPr>
        <w:t xml:space="preserve"> </w:t>
      </w:r>
      <w:r w:rsidRPr="00FF2DA9">
        <w:rPr>
          <w:rFonts w:ascii="Arial" w:hAnsi="Arial" w:cs="Arial"/>
          <w:sz w:val="14"/>
          <w:szCs w:val="14"/>
          <w:lang w:val="en-GB"/>
        </w:rPr>
        <w:t>Additional expenses incurred in connection with such protective measures shall be added to the Contract Price, unless such suspension is:</w:t>
      </w:r>
    </w:p>
    <w:p w14:paraId="4CD24017" w14:textId="77777777" w:rsidR="00890953" w:rsidRPr="004738E9" w:rsidRDefault="00890953" w:rsidP="00890953">
      <w:pPr>
        <w:tabs>
          <w:tab w:val="left" w:pos="600"/>
        </w:tabs>
        <w:ind w:left="600" w:hanging="600"/>
        <w:jc w:val="both"/>
        <w:rPr>
          <w:rFonts w:ascii="Arial" w:hAnsi="Arial" w:cs="Arial"/>
          <w:sz w:val="14"/>
          <w:szCs w:val="14"/>
          <w:lang w:val="en-GB"/>
        </w:rPr>
      </w:pPr>
    </w:p>
    <w:p w14:paraId="38F1A153" w14:textId="77777777" w:rsidR="00890953" w:rsidRPr="00BA5A48" w:rsidRDefault="00890953" w:rsidP="002D49A2">
      <w:pPr>
        <w:pStyle w:val="ListParagraph"/>
        <w:numPr>
          <w:ilvl w:val="0"/>
          <w:numId w:val="21"/>
        </w:numPr>
        <w:contextualSpacing/>
        <w:jc w:val="both"/>
        <w:rPr>
          <w:rFonts w:ascii="Arial" w:hAnsi="Arial" w:cs="Arial"/>
          <w:sz w:val="14"/>
          <w:szCs w:val="14"/>
          <w:lang w:val="en-GB"/>
        </w:rPr>
      </w:pPr>
      <w:r w:rsidRPr="00BA5A48">
        <w:rPr>
          <w:rFonts w:ascii="Arial" w:hAnsi="Arial" w:cs="Arial"/>
          <w:sz w:val="14"/>
          <w:szCs w:val="14"/>
          <w:lang w:val="en-GB"/>
        </w:rPr>
        <w:t>necessary owing to some default of the Contractor; or</w:t>
      </w:r>
    </w:p>
    <w:p w14:paraId="28C6C75E" w14:textId="77777777" w:rsidR="00890953" w:rsidRPr="00BA5A48" w:rsidRDefault="00890953" w:rsidP="002D49A2">
      <w:pPr>
        <w:pStyle w:val="ListParagraph"/>
        <w:numPr>
          <w:ilvl w:val="0"/>
          <w:numId w:val="21"/>
        </w:numPr>
        <w:contextualSpacing/>
        <w:jc w:val="both"/>
        <w:rPr>
          <w:rFonts w:ascii="Arial" w:hAnsi="Arial" w:cs="Arial"/>
          <w:sz w:val="14"/>
          <w:szCs w:val="14"/>
          <w:lang w:val="en-GB"/>
        </w:rPr>
      </w:pPr>
      <w:r w:rsidRPr="00BA5A48">
        <w:rPr>
          <w:rFonts w:ascii="Arial" w:hAnsi="Arial" w:cs="Arial"/>
          <w:sz w:val="14"/>
          <w:szCs w:val="14"/>
          <w:lang w:val="en-GB"/>
        </w:rPr>
        <w:t>necessary owing to normal weather conditions on Site; or</w:t>
      </w:r>
    </w:p>
    <w:p w14:paraId="6CDB2F4C" w14:textId="77777777" w:rsidR="00890953" w:rsidRPr="005D21DF" w:rsidRDefault="00890953" w:rsidP="002D49A2">
      <w:pPr>
        <w:pStyle w:val="ListParagraph"/>
        <w:numPr>
          <w:ilvl w:val="0"/>
          <w:numId w:val="21"/>
        </w:numPr>
        <w:tabs>
          <w:tab w:val="left" w:pos="709"/>
        </w:tabs>
        <w:contextualSpacing/>
        <w:jc w:val="both"/>
        <w:rPr>
          <w:rFonts w:ascii="Arial" w:hAnsi="Arial" w:cs="Arial"/>
          <w:sz w:val="14"/>
          <w:szCs w:val="14"/>
          <w:lang w:val="en-GB"/>
        </w:rPr>
      </w:pPr>
      <w:r w:rsidRPr="005D21DF">
        <w:rPr>
          <w:rFonts w:ascii="Arial" w:hAnsi="Arial" w:cs="Arial"/>
          <w:sz w:val="14"/>
          <w:szCs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14:paraId="2FB261C2" w14:textId="77777777" w:rsidR="00890953" w:rsidRPr="004738E9" w:rsidRDefault="00890953" w:rsidP="00890953">
      <w:pPr>
        <w:tabs>
          <w:tab w:val="left" w:pos="330"/>
        </w:tabs>
        <w:rPr>
          <w:rFonts w:ascii="Arial" w:hAnsi="Arial" w:cs="Arial"/>
          <w:sz w:val="14"/>
          <w:szCs w:val="14"/>
          <w:lang w:val="en-GB"/>
        </w:rPr>
      </w:pPr>
    </w:p>
    <w:p w14:paraId="695D1FB9" w14:textId="77777777" w:rsidR="00890953" w:rsidRPr="004738E9" w:rsidRDefault="00890953" w:rsidP="00890953">
      <w:pPr>
        <w:tabs>
          <w:tab w:val="left" w:pos="615"/>
        </w:tabs>
        <w:jc w:val="both"/>
        <w:rPr>
          <w:rFonts w:ascii="Arial" w:hAnsi="Arial" w:cs="Arial"/>
          <w:sz w:val="14"/>
          <w:szCs w:val="14"/>
          <w:lang w:val="en-GB"/>
        </w:rPr>
      </w:pPr>
      <w:r w:rsidRPr="00FF2DA9">
        <w:rPr>
          <w:rFonts w:ascii="Arial" w:hAnsi="Arial" w:cs="Arial"/>
          <w:sz w:val="14"/>
          <w:szCs w:val="14"/>
          <w:lang w:val="en-GB"/>
        </w:rPr>
        <w:t>30.4.</w:t>
      </w:r>
      <w:r w:rsidRPr="00FF2DA9">
        <w:rPr>
          <w:rFonts w:ascii="Arial" w:hAnsi="Arial" w:cs="Arial"/>
          <w:b/>
          <w:sz w:val="14"/>
          <w:szCs w:val="14"/>
          <w:lang w:val="en-GB"/>
        </w:rPr>
        <w:t xml:space="preserve"> </w:t>
      </w:r>
      <w:r w:rsidRPr="00FF2DA9">
        <w:rPr>
          <w:rFonts w:ascii="Arial" w:hAnsi="Arial" w:cs="Arial"/>
          <w:sz w:val="14"/>
          <w:szCs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14:paraId="3496EAA7" w14:textId="77777777" w:rsidR="00890953" w:rsidRPr="004738E9" w:rsidRDefault="00890953" w:rsidP="00890953">
      <w:pPr>
        <w:tabs>
          <w:tab w:val="left" w:pos="615"/>
        </w:tabs>
        <w:rPr>
          <w:rFonts w:ascii="Arial" w:hAnsi="Arial" w:cs="Arial"/>
          <w:sz w:val="14"/>
          <w:szCs w:val="14"/>
          <w:lang w:val="en-GB"/>
        </w:rPr>
      </w:pPr>
    </w:p>
    <w:p w14:paraId="1CB4D878" w14:textId="77777777" w:rsidR="00890953" w:rsidRPr="004738E9" w:rsidRDefault="00890953" w:rsidP="00890953">
      <w:pPr>
        <w:tabs>
          <w:tab w:val="left" w:pos="615"/>
        </w:tabs>
        <w:jc w:val="both"/>
        <w:rPr>
          <w:rFonts w:ascii="Arial" w:hAnsi="Arial" w:cs="Arial"/>
          <w:sz w:val="14"/>
          <w:szCs w:val="14"/>
          <w:lang w:val="en-GB"/>
        </w:rPr>
      </w:pPr>
      <w:r w:rsidRPr="00FF2DA9">
        <w:rPr>
          <w:rFonts w:ascii="Arial" w:hAnsi="Arial" w:cs="Arial"/>
          <w:sz w:val="14"/>
          <w:szCs w:val="14"/>
          <w:lang w:val="en-GB"/>
        </w:rPr>
        <w:t>30.5.</w:t>
      </w:r>
      <w:r w:rsidRPr="00FF2DA9">
        <w:rPr>
          <w:rFonts w:ascii="Arial" w:hAnsi="Arial" w:cs="Arial"/>
          <w:b/>
          <w:sz w:val="14"/>
          <w:szCs w:val="14"/>
          <w:lang w:val="en-GB"/>
        </w:rPr>
        <w:t xml:space="preserve"> If</w:t>
      </w:r>
      <w:r w:rsidRPr="00FF2DA9">
        <w:rPr>
          <w:rFonts w:ascii="Arial" w:hAnsi="Arial" w:cs="Arial"/>
          <w:sz w:val="14"/>
          <w:szCs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14:paraId="60E1383A" w14:textId="77777777" w:rsidR="00890953" w:rsidRPr="004738E9" w:rsidRDefault="00890953" w:rsidP="00890953">
      <w:pPr>
        <w:pStyle w:val="Heading7"/>
        <w:spacing w:after="0"/>
        <w:rPr>
          <w:rFonts w:ascii="Arial" w:hAnsi="Arial" w:cs="Arial"/>
          <w:b/>
          <w:sz w:val="14"/>
          <w:szCs w:val="14"/>
          <w:lang w:val="en-GB"/>
        </w:rPr>
      </w:pPr>
      <w:r w:rsidRPr="00FF2DA9">
        <w:rPr>
          <w:rFonts w:ascii="Arial" w:hAnsi="Arial" w:cs="Arial"/>
          <w:b/>
          <w:sz w:val="14"/>
          <w:szCs w:val="14"/>
          <w:lang w:val="en-GB"/>
        </w:rPr>
        <w:lastRenderedPageBreak/>
        <w:t>31. INSPECTION AND TESTING</w:t>
      </w:r>
    </w:p>
    <w:p w14:paraId="3B36F199" w14:textId="77777777" w:rsidR="00890953" w:rsidRPr="004738E9" w:rsidRDefault="00890953" w:rsidP="00890953">
      <w:pPr>
        <w:tabs>
          <w:tab w:val="left" w:pos="615"/>
        </w:tabs>
        <w:jc w:val="both"/>
        <w:rPr>
          <w:rFonts w:ascii="Arial" w:hAnsi="Arial" w:cs="Arial"/>
          <w:sz w:val="14"/>
          <w:szCs w:val="14"/>
          <w:lang w:val="en-GB"/>
        </w:rPr>
      </w:pPr>
      <w:r w:rsidRPr="00FF2DA9">
        <w:rPr>
          <w:rFonts w:ascii="Arial" w:hAnsi="Arial" w:cs="Arial"/>
          <w:sz w:val="14"/>
          <w:szCs w:val="14"/>
          <w:lang w:val="en-GB"/>
        </w:rPr>
        <w:t xml:space="preserve">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14:paraId="45DF3CF8" w14:textId="77777777" w:rsidR="00890953" w:rsidRPr="004738E9" w:rsidRDefault="00890953" w:rsidP="00890953">
      <w:pPr>
        <w:pStyle w:val="BodyTextIndent"/>
        <w:ind w:left="0"/>
        <w:rPr>
          <w:rFonts w:ascii="Arial" w:hAnsi="Arial" w:cs="Arial"/>
          <w:sz w:val="14"/>
          <w:szCs w:val="14"/>
          <w:lang w:val="en-GB"/>
        </w:rPr>
      </w:pPr>
    </w:p>
    <w:p w14:paraId="2032CD63" w14:textId="77777777" w:rsidR="00890953" w:rsidRPr="004738E9" w:rsidRDefault="00890953" w:rsidP="00890953">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31.2. All samples shall be supplied by the Contractor at his own cost. </w:t>
      </w:r>
    </w:p>
    <w:p w14:paraId="57FE19E4" w14:textId="77777777" w:rsidR="00890953" w:rsidRPr="004738E9" w:rsidRDefault="00890953" w:rsidP="00890953">
      <w:pPr>
        <w:jc w:val="both"/>
        <w:rPr>
          <w:rFonts w:ascii="Arial" w:hAnsi="Arial" w:cs="Arial"/>
          <w:b/>
          <w:sz w:val="14"/>
          <w:szCs w:val="14"/>
          <w:lang w:val="en-GB"/>
        </w:rPr>
      </w:pPr>
      <w:r w:rsidRPr="00FF2DA9">
        <w:rPr>
          <w:rFonts w:ascii="Arial" w:hAnsi="Arial" w:cs="Arial"/>
          <w:sz w:val="14"/>
          <w:szCs w:val="14"/>
          <w:lang w:val="en-GB"/>
        </w:rPr>
        <w:t xml:space="preserve">31.3. The Contractor shall bear the costs of any of the following tests: </w:t>
      </w:r>
    </w:p>
    <w:p w14:paraId="4A34323E" w14:textId="77777777" w:rsidR="00890953" w:rsidRPr="004738E9" w:rsidRDefault="00890953" w:rsidP="00890953">
      <w:pPr>
        <w:jc w:val="both"/>
        <w:rPr>
          <w:rFonts w:ascii="Arial" w:hAnsi="Arial" w:cs="Arial"/>
          <w:sz w:val="14"/>
          <w:szCs w:val="14"/>
          <w:lang w:val="en-GB"/>
        </w:rPr>
      </w:pPr>
    </w:p>
    <w:p w14:paraId="4F785C60" w14:textId="77777777" w:rsidR="00890953" w:rsidRPr="00BA5A48" w:rsidRDefault="00890953" w:rsidP="002D49A2">
      <w:pPr>
        <w:pStyle w:val="ListParagraph"/>
        <w:numPr>
          <w:ilvl w:val="0"/>
          <w:numId w:val="22"/>
        </w:numPr>
        <w:contextualSpacing/>
        <w:jc w:val="both"/>
        <w:rPr>
          <w:rFonts w:ascii="Arial" w:hAnsi="Arial" w:cs="Arial"/>
          <w:sz w:val="14"/>
          <w:szCs w:val="14"/>
          <w:lang w:val="en-GB"/>
        </w:rPr>
      </w:pPr>
      <w:r w:rsidRPr="00BA5A48">
        <w:rPr>
          <w:rFonts w:ascii="Arial" w:hAnsi="Arial" w:cs="Arial"/>
          <w:sz w:val="14"/>
          <w:szCs w:val="14"/>
          <w:lang w:val="en-GB"/>
        </w:rPr>
        <w:t xml:space="preserve">Those clearly intended by or provided for in the Contract; </w:t>
      </w:r>
    </w:p>
    <w:p w14:paraId="577C9F46" w14:textId="77777777" w:rsidR="00890953" w:rsidRPr="00BA5A48" w:rsidRDefault="00890953" w:rsidP="002D49A2">
      <w:pPr>
        <w:pStyle w:val="ListParagraph"/>
        <w:numPr>
          <w:ilvl w:val="0"/>
          <w:numId w:val="22"/>
        </w:numPr>
        <w:contextualSpacing/>
        <w:jc w:val="both"/>
        <w:rPr>
          <w:rFonts w:ascii="Arial" w:hAnsi="Arial" w:cs="Arial"/>
          <w:sz w:val="14"/>
          <w:szCs w:val="14"/>
          <w:lang w:val="en-GB"/>
        </w:rPr>
      </w:pPr>
      <w:r w:rsidRPr="00BA5A48">
        <w:rPr>
          <w:rFonts w:ascii="Arial" w:hAnsi="Arial" w:cs="Arial"/>
          <w:sz w:val="14"/>
          <w:szCs w:val="14"/>
          <w:lang w:val="en-GB"/>
        </w:rPr>
        <w:t xml:space="preserve">Those involving load testing or tests to ensure that the design of the whole of the Works or any part of the Works is appropriate for the purpose which it was intended to fulfil. </w:t>
      </w:r>
    </w:p>
    <w:p w14:paraId="62F71672" w14:textId="77777777" w:rsidR="00890953" w:rsidRPr="004738E9" w:rsidRDefault="00890953" w:rsidP="00890953">
      <w:pPr>
        <w:pStyle w:val="Heading7"/>
        <w:jc w:val="both"/>
        <w:rPr>
          <w:rFonts w:ascii="Arial" w:hAnsi="Arial" w:cs="Arial"/>
          <w:sz w:val="14"/>
          <w:szCs w:val="14"/>
          <w:lang w:val="en-GB"/>
        </w:rPr>
      </w:pPr>
      <w:r w:rsidRPr="00FF2DA9">
        <w:rPr>
          <w:rFonts w:ascii="Arial" w:hAnsi="Arial" w:cs="Arial"/>
          <w:sz w:val="14"/>
          <w:szCs w:val="14"/>
          <w:lang w:val="en-GB"/>
        </w:rPr>
        <w:t>31.4. Components and materials which are not of the specified quality shall be rejected. Rejected components and materials shall be removed by the Contractor from the Site within a period which the Engineer shall specify. Any Works incorporating rejected components or materials shall be rejected.</w:t>
      </w:r>
    </w:p>
    <w:p w14:paraId="3C250156" w14:textId="77777777" w:rsidR="00890953" w:rsidRPr="004738E9" w:rsidRDefault="00890953" w:rsidP="00890953">
      <w:pPr>
        <w:tabs>
          <w:tab w:val="left" w:pos="0"/>
          <w:tab w:val="right" w:pos="5676"/>
        </w:tabs>
        <w:jc w:val="both"/>
        <w:rPr>
          <w:rFonts w:ascii="Arial" w:hAnsi="Arial" w:cs="Arial"/>
          <w:sz w:val="14"/>
          <w:szCs w:val="14"/>
          <w:lang w:val="en-GB"/>
        </w:rPr>
      </w:pPr>
      <w:r w:rsidRPr="00FF2DA9">
        <w:rPr>
          <w:rFonts w:ascii="Arial" w:hAnsi="Arial" w:cs="Arial"/>
          <w:sz w:val="14"/>
          <w:szCs w:val="14"/>
          <w:lang w:val="en-GB"/>
        </w:rPr>
        <w:t>31.5.</w:t>
      </w:r>
      <w:r w:rsidRPr="00FF2DA9">
        <w:rPr>
          <w:rFonts w:ascii="Arial" w:hAnsi="Arial" w:cs="Arial"/>
          <w:b/>
          <w:sz w:val="14"/>
          <w:szCs w:val="14"/>
          <w:lang w:val="en-GB"/>
        </w:rPr>
        <w:t xml:space="preserve"> </w:t>
      </w:r>
      <w:r w:rsidRPr="00FF2DA9">
        <w:rPr>
          <w:rFonts w:ascii="Arial" w:hAnsi="Arial" w:cs="Arial"/>
          <w:sz w:val="14"/>
          <w:szCs w:val="14"/>
          <w:lang w:val="en-GB"/>
        </w:rPr>
        <w:t>The Engineer shall, during the progress of the Works and before the issue by him of the Certificate of Substantial Completion, have the power to order or decide:</w:t>
      </w:r>
    </w:p>
    <w:p w14:paraId="72B1059F" w14:textId="77777777" w:rsidR="00890953" w:rsidRPr="004738E9" w:rsidRDefault="00890953" w:rsidP="00890953">
      <w:pPr>
        <w:jc w:val="both"/>
        <w:rPr>
          <w:rFonts w:ascii="Arial" w:hAnsi="Arial" w:cs="Arial"/>
          <w:sz w:val="14"/>
          <w:szCs w:val="14"/>
          <w:lang w:val="en-GB"/>
        </w:rPr>
      </w:pPr>
    </w:p>
    <w:p w14:paraId="0C31AC9C" w14:textId="77777777" w:rsidR="00890953" w:rsidRPr="00BA5A48" w:rsidRDefault="00890953" w:rsidP="002D49A2">
      <w:pPr>
        <w:pStyle w:val="ListParagraph"/>
        <w:numPr>
          <w:ilvl w:val="0"/>
          <w:numId w:val="23"/>
        </w:numPr>
        <w:contextualSpacing/>
        <w:jc w:val="both"/>
        <w:rPr>
          <w:rFonts w:ascii="Arial" w:hAnsi="Arial" w:cs="Arial"/>
          <w:sz w:val="14"/>
          <w:szCs w:val="14"/>
          <w:lang w:val="en-GB"/>
        </w:rPr>
      </w:pPr>
      <w:r w:rsidRPr="00BA5A48">
        <w:rPr>
          <w:rFonts w:ascii="Arial" w:hAnsi="Arial" w:cs="Arial"/>
          <w:sz w:val="14"/>
          <w:szCs w:val="14"/>
          <w:lang w:val="en-GB"/>
        </w:rPr>
        <w:t>the removal from the Site, by a deadline specified in the administrative order, of any components or materials which, in the opinion of the Engineer, are not in accordance with the Contract;</w:t>
      </w:r>
    </w:p>
    <w:p w14:paraId="68B79C49" w14:textId="77777777" w:rsidR="00890953" w:rsidRPr="00BA5A48" w:rsidRDefault="00890953" w:rsidP="002D49A2">
      <w:pPr>
        <w:pStyle w:val="ListParagraph"/>
        <w:numPr>
          <w:ilvl w:val="0"/>
          <w:numId w:val="23"/>
        </w:numPr>
        <w:contextualSpacing/>
        <w:jc w:val="both"/>
        <w:rPr>
          <w:rFonts w:ascii="Arial" w:hAnsi="Arial" w:cs="Arial"/>
          <w:sz w:val="14"/>
          <w:szCs w:val="14"/>
          <w:lang w:val="en-GB"/>
        </w:rPr>
      </w:pPr>
      <w:r w:rsidRPr="00BA5A48">
        <w:rPr>
          <w:rFonts w:ascii="Arial" w:hAnsi="Arial" w:cs="Arial"/>
          <w:sz w:val="14"/>
          <w:szCs w:val="14"/>
          <w:lang w:val="en-GB"/>
        </w:rPr>
        <w:t>the substitution of proper and suitable components or materials; or</w:t>
      </w:r>
    </w:p>
    <w:p w14:paraId="66F37E86" w14:textId="77777777" w:rsidR="00890953" w:rsidRDefault="00890953" w:rsidP="002D49A2">
      <w:pPr>
        <w:pStyle w:val="BodyTextIndent3"/>
        <w:numPr>
          <w:ilvl w:val="0"/>
          <w:numId w:val="23"/>
        </w:numPr>
        <w:spacing w:after="0"/>
        <w:jc w:val="left"/>
        <w:rPr>
          <w:rFonts w:cs="Arial"/>
          <w:szCs w:val="14"/>
          <w:lang w:val="en-US"/>
        </w:rPr>
      </w:pPr>
      <w:r>
        <w:rPr>
          <w:rFonts w:cs="Arial"/>
          <w:szCs w:val="14"/>
          <w:lang w:val="en-US"/>
        </w:rPr>
        <w:t>the</w:t>
      </w:r>
      <w:r w:rsidRPr="00FF2DA9">
        <w:rPr>
          <w:rFonts w:cs="Arial"/>
          <w:szCs w:val="14"/>
          <w:lang w:val="en-US"/>
        </w:rPr>
        <w:t xml:space="preserve"> demolition and proper re-execution, or satisfactory repair, notwithstanding any previous test thereof or interim payment therefor</w:t>
      </w:r>
      <w:r>
        <w:rPr>
          <w:rFonts w:cs="Arial"/>
          <w:szCs w:val="14"/>
          <w:lang w:val="en-US"/>
        </w:rPr>
        <w:t>e</w:t>
      </w:r>
      <w:r w:rsidRPr="00FF2DA9">
        <w:rPr>
          <w:rFonts w:cs="Arial"/>
          <w:szCs w:val="14"/>
          <w:lang w:val="en-US"/>
        </w:rPr>
        <w:t>, of any Works which, in respect of components, materials, workmanship or design for which the Contractor is responsible, is not, in the opinion of the Engineer, in accordance with the Contract.</w:t>
      </w:r>
    </w:p>
    <w:p w14:paraId="2649CB00" w14:textId="77777777" w:rsidR="00890953" w:rsidRPr="004738E9" w:rsidRDefault="00890953" w:rsidP="00890953">
      <w:pPr>
        <w:pStyle w:val="Heading7"/>
        <w:spacing w:after="0"/>
        <w:rPr>
          <w:rFonts w:ascii="Arial" w:hAnsi="Arial" w:cs="Arial"/>
          <w:b/>
          <w:sz w:val="14"/>
          <w:szCs w:val="14"/>
          <w:lang w:val="en-GB"/>
        </w:rPr>
      </w:pPr>
      <w:bookmarkStart w:id="20" w:name="_Toc125964998"/>
      <w:r w:rsidRPr="004738E9">
        <w:rPr>
          <w:rFonts w:ascii="Arial" w:hAnsi="Arial" w:cs="Arial"/>
          <w:b/>
          <w:sz w:val="14"/>
          <w:szCs w:val="14"/>
          <w:lang w:val="en-GB"/>
        </w:rPr>
        <w:t>32. OWNERSHIP OF PLANT AND MATERIALS</w:t>
      </w:r>
      <w:bookmarkEnd w:id="20"/>
    </w:p>
    <w:p w14:paraId="77FD7D30" w14:textId="77777777" w:rsidR="00890953" w:rsidRPr="004738E9" w:rsidRDefault="00890953" w:rsidP="00890953">
      <w:pPr>
        <w:tabs>
          <w:tab w:val="left" w:pos="709"/>
          <w:tab w:val="right" w:pos="5676"/>
        </w:tabs>
        <w:jc w:val="both"/>
        <w:rPr>
          <w:rFonts w:ascii="Arial" w:hAnsi="Arial" w:cs="Arial"/>
          <w:sz w:val="14"/>
          <w:szCs w:val="14"/>
          <w:lang w:val="en-GB"/>
        </w:rPr>
      </w:pPr>
      <w:r w:rsidRPr="004738E9">
        <w:rPr>
          <w:rFonts w:ascii="Arial" w:hAnsi="Arial" w:cs="Arial"/>
          <w:sz w:val="14"/>
          <w:szCs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w:t>
      </w:r>
      <w:r w:rsidRPr="00FF2DA9">
        <w:rPr>
          <w:rFonts w:ascii="Arial" w:hAnsi="Arial" w:cs="Arial"/>
          <w:sz w:val="14"/>
          <w:szCs w:val="14"/>
          <w:lang w:val="en-GB"/>
        </w:rPr>
        <w:t>ch consent shall not, however, be required for vehicles engaged in transporting any staff, labour, equipment, temporary Works, plant or materials to or from the Site.</w:t>
      </w:r>
    </w:p>
    <w:p w14:paraId="52B8917F" w14:textId="77777777" w:rsidR="00890953" w:rsidRPr="004738E9" w:rsidRDefault="00890953" w:rsidP="00890953">
      <w:pPr>
        <w:tabs>
          <w:tab w:val="right" w:pos="5676"/>
        </w:tabs>
        <w:jc w:val="both"/>
        <w:rPr>
          <w:rFonts w:ascii="Arial" w:hAnsi="Arial" w:cs="Arial"/>
          <w:sz w:val="14"/>
          <w:szCs w:val="14"/>
          <w:lang w:val="en-GB"/>
        </w:rPr>
      </w:pPr>
    </w:p>
    <w:p w14:paraId="0DB2A71B" w14:textId="77777777" w:rsidR="00890953" w:rsidRPr="004738E9" w:rsidRDefault="00890953" w:rsidP="00890953">
      <w:pPr>
        <w:tabs>
          <w:tab w:val="right" w:pos="5676"/>
        </w:tabs>
        <w:jc w:val="both"/>
        <w:rPr>
          <w:rFonts w:ascii="Arial" w:hAnsi="Arial" w:cs="Arial"/>
          <w:sz w:val="14"/>
          <w:szCs w:val="14"/>
          <w:lang w:val="en-GB"/>
        </w:rPr>
      </w:pPr>
      <w:r w:rsidRPr="00FF2DA9">
        <w:rPr>
          <w:rFonts w:ascii="Arial" w:hAnsi="Arial" w:cs="Arial"/>
          <w:sz w:val="14"/>
          <w:szCs w:val="14"/>
          <w:lang w:val="en-GB"/>
        </w:rPr>
        <w:t>32.2. All materials and equipment covered by payments made by the Contracting Authority to the Contractor shall thereupon become the sole property of the Contracting Authority, without limiting the Contractor’s liability for their care.</w:t>
      </w:r>
    </w:p>
    <w:p w14:paraId="19C174DA" w14:textId="77777777" w:rsidR="00890953" w:rsidRPr="004738E9" w:rsidRDefault="00890953" w:rsidP="00890953">
      <w:pPr>
        <w:tabs>
          <w:tab w:val="right" w:pos="5676"/>
        </w:tabs>
        <w:jc w:val="both"/>
        <w:rPr>
          <w:rFonts w:ascii="Arial" w:hAnsi="Arial" w:cs="Arial"/>
          <w:sz w:val="14"/>
          <w:szCs w:val="14"/>
          <w:lang w:val="en-GB"/>
        </w:rPr>
      </w:pPr>
    </w:p>
    <w:p w14:paraId="2DAC91F5" w14:textId="77777777" w:rsidR="00890953" w:rsidRPr="004738E9" w:rsidRDefault="00890953" w:rsidP="00890953">
      <w:pPr>
        <w:tabs>
          <w:tab w:val="right" w:pos="5676"/>
        </w:tabs>
        <w:jc w:val="both"/>
        <w:rPr>
          <w:rFonts w:ascii="Arial" w:hAnsi="Arial" w:cs="Arial"/>
          <w:sz w:val="14"/>
          <w:szCs w:val="14"/>
          <w:lang w:val="en-GB"/>
        </w:rPr>
      </w:pPr>
      <w:r w:rsidRPr="00FF2DA9">
        <w:rPr>
          <w:rFonts w:ascii="Arial" w:hAnsi="Arial" w:cs="Arial"/>
          <w:sz w:val="14"/>
          <w:szCs w:val="14"/>
          <w:lang w:val="en-GB"/>
        </w:rPr>
        <w:t>32.3. Title to any equipment and supplies provided by the Contracting Authority shall rest with the Contracting authority.</w:t>
      </w:r>
    </w:p>
    <w:p w14:paraId="506837C6" w14:textId="77777777" w:rsidR="00890953" w:rsidRPr="004738E9" w:rsidRDefault="00890953" w:rsidP="00890953">
      <w:pPr>
        <w:tabs>
          <w:tab w:val="right" w:pos="5676"/>
        </w:tabs>
        <w:jc w:val="both"/>
        <w:rPr>
          <w:rFonts w:ascii="Arial" w:hAnsi="Arial" w:cs="Arial"/>
          <w:sz w:val="14"/>
          <w:szCs w:val="14"/>
          <w:lang w:val="en-GB"/>
        </w:rPr>
      </w:pPr>
    </w:p>
    <w:p w14:paraId="4930839E" w14:textId="77777777" w:rsidR="00890953" w:rsidRPr="004738E9" w:rsidRDefault="00890953" w:rsidP="00890953">
      <w:pPr>
        <w:pStyle w:val="BodyText2"/>
        <w:tabs>
          <w:tab w:val="right" w:pos="5676"/>
        </w:tabs>
        <w:rPr>
          <w:rFonts w:cs="Arial"/>
          <w:szCs w:val="14"/>
          <w:lang w:val="en-US"/>
        </w:rPr>
      </w:pPr>
      <w:r w:rsidRPr="00FF2DA9">
        <w:rPr>
          <w:rFonts w:cs="Arial"/>
          <w:szCs w:val="14"/>
          <w:lang w:val="en-US"/>
        </w:rPr>
        <w:t>32.4. Upon termination of the Contract, the equipment, Temporary Works, plant and materials on the Site shall be disposed of in accordance with article 55.4.</w:t>
      </w:r>
    </w:p>
    <w:p w14:paraId="65361252" w14:textId="77777777" w:rsidR="00890953" w:rsidRPr="004849AE" w:rsidRDefault="00890953" w:rsidP="00890953">
      <w:pPr>
        <w:pStyle w:val="Heading5"/>
        <w:jc w:val="center"/>
        <w:rPr>
          <w:rFonts w:ascii="Arial" w:hAnsi="Arial" w:cs="Arial"/>
          <w:i w:val="0"/>
          <w:color w:val="44546A"/>
          <w:sz w:val="14"/>
          <w:szCs w:val="14"/>
          <w:lang w:val="en-GB"/>
        </w:rPr>
      </w:pPr>
      <w:bookmarkStart w:id="21" w:name="_Toc125964999"/>
      <w:r w:rsidRPr="004849AE">
        <w:rPr>
          <w:rFonts w:ascii="Arial" w:hAnsi="Arial" w:cs="Arial"/>
          <w:i w:val="0"/>
          <w:color w:val="44546A"/>
          <w:sz w:val="14"/>
          <w:szCs w:val="14"/>
          <w:lang w:val="en-GB"/>
        </w:rPr>
        <w:t>CONTRACT PRICE AND PAYMENTS</w:t>
      </w:r>
      <w:bookmarkEnd w:id="21"/>
    </w:p>
    <w:p w14:paraId="6669D065" w14:textId="77777777" w:rsidR="00890953" w:rsidRPr="004738E9" w:rsidRDefault="00890953" w:rsidP="00890953">
      <w:pPr>
        <w:pStyle w:val="Heading7"/>
        <w:spacing w:after="0"/>
        <w:rPr>
          <w:rFonts w:ascii="Arial" w:hAnsi="Arial" w:cs="Arial"/>
          <w:b/>
          <w:sz w:val="14"/>
          <w:szCs w:val="14"/>
          <w:lang w:val="en-GB"/>
        </w:rPr>
      </w:pPr>
      <w:r w:rsidRPr="004738E9">
        <w:rPr>
          <w:rFonts w:ascii="Arial" w:hAnsi="Arial" w:cs="Arial"/>
          <w:b/>
          <w:sz w:val="14"/>
          <w:szCs w:val="14"/>
          <w:lang w:val="en-GB"/>
        </w:rPr>
        <w:t>33. SUFFICIENCY OF PROPOSED PRICES</w:t>
      </w:r>
    </w:p>
    <w:p w14:paraId="046C8F28" w14:textId="77777777" w:rsidR="00890953" w:rsidRPr="004738E9" w:rsidRDefault="00890953" w:rsidP="00890953">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 xml:space="preserve">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w:t>
      </w:r>
      <w:r w:rsidRPr="00FF2DA9">
        <w:rPr>
          <w:rFonts w:ascii="Arial" w:hAnsi="Arial" w:cs="Arial"/>
          <w:sz w:val="14"/>
          <w:szCs w:val="14"/>
          <w:lang w:val="en-GB"/>
        </w:rPr>
        <w:t>necessary information as to the risks, contingencies and any other circumstances influencing or affecting his proposal or tender.</w:t>
      </w:r>
    </w:p>
    <w:p w14:paraId="53BCAA8D" w14:textId="77777777" w:rsidR="00890953" w:rsidRPr="004738E9" w:rsidRDefault="00890953" w:rsidP="00890953">
      <w:pPr>
        <w:tabs>
          <w:tab w:val="right" w:pos="4772"/>
        </w:tabs>
        <w:rPr>
          <w:rFonts w:ascii="Arial" w:hAnsi="Arial" w:cs="Arial"/>
          <w:sz w:val="14"/>
          <w:szCs w:val="14"/>
          <w:lang w:val="en-GB"/>
        </w:rPr>
      </w:pPr>
    </w:p>
    <w:p w14:paraId="07E7C5D5" w14:textId="77777777" w:rsidR="00890953" w:rsidRPr="004738E9" w:rsidRDefault="00890953" w:rsidP="00890953">
      <w:pPr>
        <w:tabs>
          <w:tab w:val="left" w:pos="600"/>
        </w:tabs>
        <w:jc w:val="both"/>
        <w:rPr>
          <w:rFonts w:ascii="Arial" w:hAnsi="Arial" w:cs="Arial"/>
          <w:sz w:val="14"/>
          <w:szCs w:val="14"/>
          <w:lang w:val="en-GB"/>
        </w:rPr>
      </w:pPr>
      <w:r w:rsidRPr="00FF2DA9">
        <w:rPr>
          <w:rFonts w:ascii="Arial" w:hAnsi="Arial" w:cs="Arial"/>
          <w:sz w:val="14"/>
          <w:szCs w:val="14"/>
          <w:lang w:val="en-GB"/>
        </w:rPr>
        <w:t xml:space="preserve">33.2. The Contractor shall be deemed to have satisfied himself before submitting his proposal or tender as to the correctness and sufficiency of the proposal or tender and of the rates and prices stated in the bill of quantities or breakdown of </w:t>
      </w:r>
      <w:r w:rsidRPr="00FF2DA9">
        <w:rPr>
          <w:rFonts w:ascii="Arial" w:hAnsi="Arial" w:cs="Arial"/>
          <w:sz w:val="14"/>
          <w:szCs w:val="14"/>
          <w:lang w:val="en-GB"/>
        </w:rPr>
        <w:t>the overall price, which shall, save where oth</w:t>
      </w:r>
      <w:r>
        <w:rPr>
          <w:rFonts w:ascii="Arial" w:hAnsi="Arial" w:cs="Arial"/>
          <w:sz w:val="14"/>
          <w:szCs w:val="14"/>
          <w:lang w:val="en-GB"/>
        </w:rPr>
        <w:t>erwise provided in the Contract</w:t>
      </w:r>
      <w:r w:rsidRPr="00FF2DA9">
        <w:rPr>
          <w:rFonts w:ascii="Arial" w:hAnsi="Arial" w:cs="Arial"/>
          <w:sz w:val="14"/>
          <w:szCs w:val="14"/>
          <w:lang w:val="en-GB"/>
        </w:rPr>
        <w:t>, cover all his obligations under the Contract.</w:t>
      </w:r>
    </w:p>
    <w:p w14:paraId="619D315A" w14:textId="77777777" w:rsidR="00890953" w:rsidRPr="004738E9" w:rsidRDefault="00890953" w:rsidP="00890953">
      <w:pPr>
        <w:tabs>
          <w:tab w:val="left" w:pos="600"/>
        </w:tabs>
        <w:rPr>
          <w:rFonts w:ascii="Arial" w:hAnsi="Arial" w:cs="Arial"/>
          <w:sz w:val="14"/>
          <w:szCs w:val="14"/>
          <w:lang w:val="en-GB"/>
        </w:rPr>
      </w:pPr>
    </w:p>
    <w:p w14:paraId="667B33A4" w14:textId="77777777" w:rsidR="00890953" w:rsidRPr="004738E9" w:rsidRDefault="00890953" w:rsidP="00890953">
      <w:pPr>
        <w:tabs>
          <w:tab w:val="left" w:pos="615"/>
          <w:tab w:val="left" w:pos="3285"/>
          <w:tab w:val="right" w:pos="4772"/>
        </w:tabs>
        <w:jc w:val="both"/>
        <w:rPr>
          <w:rFonts w:ascii="Arial" w:hAnsi="Arial" w:cs="Arial"/>
          <w:sz w:val="14"/>
          <w:szCs w:val="14"/>
          <w:lang w:val="en-GB"/>
        </w:rPr>
      </w:pPr>
      <w:r w:rsidRPr="00FF2DA9">
        <w:rPr>
          <w:rFonts w:ascii="Arial" w:hAnsi="Arial" w:cs="Arial"/>
          <w:sz w:val="14"/>
          <w:szCs w:val="14"/>
          <w:lang w:val="en-GB"/>
        </w:rPr>
        <w:t>33.3. Since the Contractor is deemed to have determined his prices on the basis of his own calculations, operations and estimates, he shall, at no additional charge, carry out any work that is the subject of any item whatsoever in his proposal or tender for which he indicates neither a unit price nor a lump sum.</w:t>
      </w:r>
    </w:p>
    <w:p w14:paraId="1F7914A3" w14:textId="77777777" w:rsidR="00890953" w:rsidRPr="004738E9" w:rsidRDefault="00890953" w:rsidP="00890953">
      <w:pPr>
        <w:pStyle w:val="Heading7"/>
        <w:spacing w:after="0"/>
        <w:rPr>
          <w:rFonts w:ascii="Arial" w:hAnsi="Arial" w:cs="Arial"/>
          <w:b/>
          <w:sz w:val="14"/>
          <w:szCs w:val="14"/>
          <w:lang w:val="en-GB"/>
        </w:rPr>
      </w:pPr>
      <w:bookmarkStart w:id="22" w:name="_Toc125965003"/>
      <w:r w:rsidRPr="00FF2DA9">
        <w:rPr>
          <w:rFonts w:ascii="Arial" w:hAnsi="Arial" w:cs="Arial"/>
          <w:b/>
          <w:sz w:val="14"/>
          <w:szCs w:val="14"/>
          <w:lang w:val="en-GB"/>
        </w:rPr>
        <w:t>34. PRICE REVISION</w:t>
      </w:r>
      <w:bookmarkEnd w:id="22"/>
    </w:p>
    <w:p w14:paraId="031986F0" w14:textId="77777777" w:rsidR="00890953" w:rsidRPr="004738E9" w:rsidRDefault="00890953" w:rsidP="00890953">
      <w:pPr>
        <w:tabs>
          <w:tab w:val="left" w:pos="615"/>
          <w:tab w:val="right" w:pos="4781"/>
        </w:tabs>
        <w:jc w:val="both"/>
        <w:rPr>
          <w:rFonts w:ascii="Arial" w:hAnsi="Arial" w:cs="Arial"/>
          <w:color w:val="000000"/>
          <w:sz w:val="14"/>
          <w:szCs w:val="14"/>
          <w:lang w:val="en-GB"/>
        </w:rPr>
      </w:pPr>
      <w:r w:rsidRPr="00FF2DA9">
        <w:rPr>
          <w:rFonts w:ascii="Arial" w:hAnsi="Arial" w:cs="Arial"/>
          <w:color w:val="000000"/>
          <w:sz w:val="14"/>
          <w:szCs w:val="14"/>
          <w:lang w:val="en-GB"/>
        </w:rPr>
        <w:t>Unless other</w:t>
      </w:r>
      <w:r>
        <w:rPr>
          <w:rFonts w:ascii="Arial" w:hAnsi="Arial" w:cs="Arial"/>
          <w:color w:val="000000"/>
          <w:sz w:val="14"/>
          <w:szCs w:val="14"/>
          <w:lang w:val="en-GB"/>
        </w:rPr>
        <w:t>wise stipulated in the Contract</w:t>
      </w:r>
      <w:r w:rsidRPr="00FF2DA9">
        <w:rPr>
          <w:rFonts w:ascii="Arial" w:hAnsi="Arial" w:cs="Arial"/>
          <w:color w:val="000000"/>
          <w:sz w:val="14"/>
          <w:szCs w:val="14"/>
          <w:lang w:val="en-GB"/>
        </w:rPr>
        <w:t>, no adjustment of the Contract Price shall be made in respect of fluctuations of market, prices of labour, materials, plant or equipment, neither due to fluctuation in interest rates nor devaluation or any other matters affecting the Works.</w:t>
      </w:r>
    </w:p>
    <w:p w14:paraId="055A50E0" w14:textId="77777777" w:rsidR="00890953" w:rsidRPr="004738E9" w:rsidRDefault="00890953" w:rsidP="00890953">
      <w:pPr>
        <w:tabs>
          <w:tab w:val="left" w:pos="615"/>
          <w:tab w:val="right" w:pos="4781"/>
        </w:tabs>
        <w:jc w:val="both"/>
        <w:rPr>
          <w:rFonts w:ascii="Arial" w:hAnsi="Arial" w:cs="Arial"/>
          <w:color w:val="000000"/>
          <w:sz w:val="14"/>
          <w:szCs w:val="14"/>
          <w:lang w:val="en-GB"/>
        </w:rPr>
      </w:pPr>
    </w:p>
    <w:p w14:paraId="74DD50E1" w14:textId="77777777" w:rsidR="00890953" w:rsidRPr="004738E9" w:rsidRDefault="00890953" w:rsidP="00890953">
      <w:pPr>
        <w:tabs>
          <w:tab w:val="left" w:pos="615"/>
          <w:tab w:val="right" w:pos="4781"/>
        </w:tabs>
        <w:jc w:val="both"/>
        <w:rPr>
          <w:rFonts w:ascii="Arial" w:hAnsi="Arial" w:cs="Arial"/>
          <w:b/>
          <w:color w:val="000000"/>
          <w:sz w:val="14"/>
          <w:szCs w:val="14"/>
          <w:lang w:val="en-GB"/>
        </w:rPr>
      </w:pPr>
      <w:r w:rsidRPr="00FF2DA9">
        <w:rPr>
          <w:rFonts w:ascii="Arial" w:hAnsi="Arial" w:cs="Arial"/>
          <w:b/>
          <w:color w:val="000000"/>
          <w:sz w:val="14"/>
          <w:szCs w:val="14"/>
          <w:lang w:val="en-GB"/>
        </w:rPr>
        <w:t>35. TAXATION</w:t>
      </w:r>
    </w:p>
    <w:p w14:paraId="6974BEB6" w14:textId="77777777" w:rsidR="00890953" w:rsidRPr="004738E9" w:rsidRDefault="00890953" w:rsidP="00890953">
      <w:pPr>
        <w:tabs>
          <w:tab w:val="left" w:pos="615"/>
          <w:tab w:val="right" w:pos="4781"/>
        </w:tabs>
        <w:jc w:val="both"/>
        <w:rPr>
          <w:rFonts w:ascii="Arial" w:hAnsi="Arial" w:cs="Arial"/>
          <w:color w:val="0000FF"/>
          <w:sz w:val="14"/>
          <w:szCs w:val="14"/>
          <w:lang w:val="en-GB"/>
        </w:rPr>
      </w:pPr>
      <w:r w:rsidRPr="00FF2DA9">
        <w:rPr>
          <w:rFonts w:ascii="Arial" w:hAnsi="Arial" w:cs="Arial"/>
          <w:sz w:val="14"/>
          <w:szCs w:val="14"/>
          <w:lang w:val="en-GB"/>
        </w:rPr>
        <w:t>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The Contractor shall be deemed to have satisfied himself regarding the application of all relevant tax laws. However, the Contracting Authority shall provide the Contractor with reasonable assistance in case the Contractor is requested to obtain the benefit of tax exemptions.</w:t>
      </w:r>
    </w:p>
    <w:p w14:paraId="3EC54E45" w14:textId="77777777" w:rsidR="00890953" w:rsidRPr="004738E9" w:rsidRDefault="00890953" w:rsidP="00890953">
      <w:pPr>
        <w:pStyle w:val="Heading7"/>
        <w:spacing w:after="0"/>
        <w:rPr>
          <w:rFonts w:ascii="Arial" w:hAnsi="Arial" w:cs="Arial"/>
          <w:b/>
          <w:sz w:val="14"/>
          <w:szCs w:val="14"/>
          <w:lang w:val="en-GB"/>
        </w:rPr>
      </w:pPr>
      <w:r w:rsidRPr="00FF2DA9">
        <w:rPr>
          <w:rFonts w:ascii="Arial" w:hAnsi="Arial" w:cs="Arial"/>
          <w:b/>
          <w:sz w:val="14"/>
          <w:szCs w:val="14"/>
          <w:lang w:val="en-GB"/>
        </w:rPr>
        <w:t>36. CURRENCY OF PAYMENTS</w:t>
      </w:r>
    </w:p>
    <w:p w14:paraId="32587419" w14:textId="77777777" w:rsidR="00890953" w:rsidRDefault="00890953" w:rsidP="00890953">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Payments shall be made in the currency(ies) specified in the Contract. Where currency conversion is necessary, in particular for reimbursable costs arising in one currency but reimbursable in another currency, the following rates shall apply (unless otherwise specified in the Contract):</w:t>
      </w:r>
    </w:p>
    <w:p w14:paraId="066AC46B" w14:textId="77777777" w:rsidR="00890953" w:rsidRPr="004738E9" w:rsidRDefault="00890953" w:rsidP="00890953">
      <w:pPr>
        <w:tabs>
          <w:tab w:val="left" w:pos="615"/>
          <w:tab w:val="right" w:pos="9885"/>
        </w:tabs>
        <w:jc w:val="both"/>
        <w:rPr>
          <w:rFonts w:ascii="Arial" w:hAnsi="Arial" w:cs="Arial"/>
          <w:sz w:val="14"/>
          <w:szCs w:val="14"/>
          <w:lang w:val="en-GB"/>
        </w:rPr>
      </w:pPr>
    </w:p>
    <w:p w14:paraId="48FDEE79" w14:textId="77777777" w:rsidR="00890953" w:rsidRPr="00BA5A48" w:rsidRDefault="00890953" w:rsidP="002D49A2">
      <w:pPr>
        <w:pStyle w:val="ListParagraph"/>
        <w:numPr>
          <w:ilvl w:val="0"/>
          <w:numId w:val="24"/>
        </w:numPr>
        <w:tabs>
          <w:tab w:val="right" w:pos="9885"/>
        </w:tabs>
        <w:contextualSpacing/>
        <w:jc w:val="both"/>
        <w:rPr>
          <w:rFonts w:ascii="Arial" w:hAnsi="Arial" w:cs="Arial"/>
          <w:sz w:val="14"/>
          <w:szCs w:val="14"/>
          <w:lang w:val="en-GB"/>
        </w:rPr>
      </w:pPr>
      <w:r w:rsidRPr="00BA5A48">
        <w:rPr>
          <w:rFonts w:ascii="Arial" w:hAnsi="Arial" w:cs="Arial"/>
          <w:sz w:val="14"/>
          <w:szCs w:val="14"/>
          <w:lang w:val="en-GB"/>
        </w:rPr>
        <w:t xml:space="preserve">for a conversion into Euro, the rate published on the Infor-Euro on </w:t>
      </w:r>
      <w:r>
        <w:rPr>
          <w:rFonts w:ascii="Arial" w:hAnsi="Arial" w:cs="Arial"/>
          <w:sz w:val="14"/>
          <w:szCs w:val="14"/>
          <w:lang w:val="en-GB"/>
        </w:rPr>
        <w:t>t</w:t>
      </w:r>
      <w:r w:rsidRPr="00BA5A48">
        <w:rPr>
          <w:rFonts w:ascii="Arial" w:hAnsi="Arial" w:cs="Arial"/>
          <w:sz w:val="14"/>
          <w:szCs w:val="14"/>
          <w:lang w:val="en-GB"/>
        </w:rPr>
        <w:t>he first working day of the month in which the payment is made;</w:t>
      </w:r>
    </w:p>
    <w:p w14:paraId="50B27B3C" w14:textId="77777777" w:rsidR="00890953" w:rsidRDefault="00890953" w:rsidP="002D49A2">
      <w:pPr>
        <w:pStyle w:val="BodyTextIndent3"/>
        <w:numPr>
          <w:ilvl w:val="0"/>
          <w:numId w:val="24"/>
        </w:numPr>
        <w:tabs>
          <w:tab w:val="right" w:pos="9885"/>
        </w:tabs>
        <w:spacing w:after="0"/>
        <w:jc w:val="left"/>
        <w:rPr>
          <w:rFonts w:cs="Arial"/>
          <w:szCs w:val="14"/>
          <w:lang w:val="en-US"/>
        </w:rPr>
      </w:pPr>
      <w:r w:rsidRPr="00FF2DA9">
        <w:rPr>
          <w:rFonts w:cs="Arial"/>
          <w:szCs w:val="14"/>
          <w:lang w:val="en-US"/>
        </w:rPr>
        <w:t>for a conversion into a national currency, the rat</w:t>
      </w:r>
      <w:r>
        <w:rPr>
          <w:rFonts w:cs="Arial"/>
          <w:szCs w:val="14"/>
          <w:lang w:val="en-US"/>
        </w:rPr>
        <w:t xml:space="preserve">e published by the central bank </w:t>
      </w:r>
      <w:r w:rsidRPr="00FF2DA9">
        <w:rPr>
          <w:rFonts w:cs="Arial"/>
          <w:szCs w:val="14"/>
          <w:lang w:val="en-US"/>
        </w:rPr>
        <w:t>of the beneficiary country on the first working day of the month in which the payment is made.</w:t>
      </w:r>
    </w:p>
    <w:p w14:paraId="6A2EA07C" w14:textId="77777777" w:rsidR="00890953" w:rsidRPr="004738E9" w:rsidRDefault="00890953" w:rsidP="00890953">
      <w:pPr>
        <w:jc w:val="both"/>
        <w:rPr>
          <w:rFonts w:ascii="Arial" w:hAnsi="Arial" w:cs="Arial"/>
          <w:sz w:val="14"/>
          <w:szCs w:val="14"/>
          <w:lang w:val="en-GB"/>
        </w:rPr>
      </w:pPr>
    </w:p>
    <w:p w14:paraId="19CFA046" w14:textId="77777777" w:rsidR="00890953" w:rsidRPr="004738E9" w:rsidRDefault="00890953" w:rsidP="00890953">
      <w:pPr>
        <w:jc w:val="both"/>
        <w:rPr>
          <w:rFonts w:ascii="Arial" w:hAnsi="Arial" w:cs="Arial"/>
          <w:b/>
          <w:sz w:val="14"/>
          <w:szCs w:val="14"/>
          <w:lang w:val="en-GB"/>
        </w:rPr>
      </w:pPr>
      <w:r w:rsidRPr="004738E9">
        <w:rPr>
          <w:rFonts w:ascii="Arial" w:hAnsi="Arial" w:cs="Arial"/>
          <w:b/>
          <w:sz w:val="14"/>
          <w:szCs w:val="14"/>
          <w:lang w:val="en-GB"/>
        </w:rPr>
        <w:t>37. CONDITIONS OF PAYMENT</w:t>
      </w:r>
    </w:p>
    <w:p w14:paraId="4D444E22" w14:textId="77777777" w:rsidR="00890953" w:rsidRPr="004738E9" w:rsidRDefault="00890953" w:rsidP="00890953">
      <w:pPr>
        <w:jc w:val="both"/>
        <w:rPr>
          <w:rFonts w:ascii="Arial" w:hAnsi="Arial" w:cs="Arial"/>
          <w:b/>
          <w:sz w:val="14"/>
          <w:szCs w:val="14"/>
          <w:lang w:val="en-GB"/>
        </w:rPr>
      </w:pPr>
      <w:r w:rsidRPr="004738E9">
        <w:rPr>
          <w:rFonts w:ascii="Arial" w:hAnsi="Arial" w:cs="Arial"/>
          <w:sz w:val="14"/>
          <w:szCs w:val="14"/>
          <w:lang w:val="en-GB"/>
        </w:rPr>
        <w:t>37.1. Payments will be made by the Contracting Authority to the Contractor in accordance with these General Terms and Condit</w:t>
      </w:r>
      <w:r>
        <w:rPr>
          <w:rFonts w:ascii="Arial" w:hAnsi="Arial" w:cs="Arial"/>
          <w:sz w:val="14"/>
          <w:szCs w:val="14"/>
          <w:lang w:val="en-GB"/>
        </w:rPr>
        <w:t xml:space="preserve">ions. The Contract </w:t>
      </w:r>
      <w:r w:rsidRPr="00FF2DA9">
        <w:rPr>
          <w:rFonts w:ascii="Arial" w:hAnsi="Arial" w:cs="Arial"/>
          <w:sz w:val="14"/>
          <w:szCs w:val="14"/>
          <w:lang w:val="en-GB"/>
        </w:rPr>
        <w:t xml:space="preserve">shall specify the frequency and the instalments of payments, the payment dates, amounts and currencies, practical arrangements and specific requirements for presentation of payment requests if any. </w:t>
      </w:r>
    </w:p>
    <w:p w14:paraId="50764ABD" w14:textId="77777777" w:rsidR="00890953" w:rsidRPr="004738E9" w:rsidRDefault="00890953" w:rsidP="00890953">
      <w:pPr>
        <w:rPr>
          <w:rFonts w:ascii="Arial" w:hAnsi="Arial" w:cs="Arial"/>
          <w:sz w:val="14"/>
          <w:szCs w:val="14"/>
          <w:lang w:val="en-GB"/>
        </w:rPr>
      </w:pPr>
    </w:p>
    <w:p w14:paraId="651E0D13" w14:textId="77777777" w:rsidR="00890953" w:rsidRPr="004738E9" w:rsidRDefault="00890953" w:rsidP="00890953">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37.2. </w:t>
      </w:r>
      <w:r w:rsidRPr="00FF2DA9">
        <w:rPr>
          <w:rFonts w:ascii="Arial" w:hAnsi="Arial" w:cs="Arial"/>
          <w:sz w:val="14"/>
          <w:szCs w:val="14"/>
          <w:lang w:val="en-GB"/>
        </w:rPr>
        <w:t xml:space="preserve">Payments due by the Contracting Authority shall be made to the Contractor’s bank account specified in the Contract. </w:t>
      </w:r>
    </w:p>
    <w:p w14:paraId="4CE878A1" w14:textId="77777777" w:rsidR="00890953" w:rsidRPr="004738E9" w:rsidRDefault="00890953" w:rsidP="00890953">
      <w:pPr>
        <w:tabs>
          <w:tab w:val="left" w:pos="615"/>
          <w:tab w:val="left" w:pos="5130"/>
          <w:tab w:val="right" w:pos="9885"/>
        </w:tabs>
        <w:ind w:left="615" w:hanging="615"/>
        <w:jc w:val="both"/>
        <w:rPr>
          <w:rFonts w:ascii="Arial" w:hAnsi="Arial" w:cs="Arial"/>
          <w:sz w:val="14"/>
          <w:szCs w:val="14"/>
          <w:lang w:val="en-GB"/>
        </w:rPr>
      </w:pPr>
    </w:p>
    <w:p w14:paraId="0D689374" w14:textId="77777777" w:rsidR="00890953" w:rsidRPr="004738E9" w:rsidRDefault="00890953" w:rsidP="00890953">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37.3. </w:t>
      </w:r>
      <w:r w:rsidRPr="00FF2DA9">
        <w:rPr>
          <w:rFonts w:ascii="Arial" w:hAnsi="Arial" w:cs="Arial"/>
          <w:sz w:val="14"/>
          <w:szCs w:val="14"/>
          <w:lang w:val="en-GB"/>
        </w:rPr>
        <w:t>Sums due shall be paid within no more than 30 calendar days from the date of issue of an interim payment certificate by the Engineer in accordance with article 40, or of the issue of the final statement of account by the Engineer in accordance with article 41.</w:t>
      </w:r>
    </w:p>
    <w:p w14:paraId="7FED903E" w14:textId="77777777" w:rsidR="00890953" w:rsidRPr="004738E9" w:rsidRDefault="00890953" w:rsidP="00890953">
      <w:pPr>
        <w:pStyle w:val="Heading7"/>
        <w:spacing w:after="0"/>
        <w:rPr>
          <w:rFonts w:ascii="Arial" w:hAnsi="Arial" w:cs="Arial"/>
          <w:b/>
          <w:sz w:val="14"/>
          <w:szCs w:val="14"/>
          <w:lang w:val="en-GB"/>
        </w:rPr>
      </w:pPr>
      <w:bookmarkStart w:id="23" w:name="_Toc125965001"/>
      <w:r w:rsidRPr="00FF2DA9">
        <w:rPr>
          <w:rFonts w:ascii="Arial" w:hAnsi="Arial" w:cs="Arial"/>
          <w:b/>
          <w:sz w:val="14"/>
          <w:szCs w:val="14"/>
          <w:lang w:val="en-GB"/>
        </w:rPr>
        <w:t xml:space="preserve">38. </w:t>
      </w:r>
      <w:bookmarkEnd w:id="23"/>
      <w:r>
        <w:rPr>
          <w:rFonts w:ascii="Arial" w:hAnsi="Arial" w:cs="Arial"/>
          <w:b/>
          <w:sz w:val="14"/>
          <w:szCs w:val="14"/>
          <w:lang w:val="en-GB"/>
        </w:rPr>
        <w:t>PRE</w:t>
      </w:r>
      <w:r w:rsidRPr="00FF2DA9">
        <w:rPr>
          <w:rFonts w:ascii="Arial" w:hAnsi="Arial" w:cs="Arial"/>
          <w:b/>
          <w:sz w:val="14"/>
          <w:szCs w:val="14"/>
          <w:lang w:val="en-GB"/>
        </w:rPr>
        <w:t>PAYMENT</w:t>
      </w:r>
    </w:p>
    <w:p w14:paraId="57C3A930" w14:textId="77777777" w:rsidR="00890953" w:rsidRPr="004738E9" w:rsidRDefault="00890953" w:rsidP="00890953">
      <w:pPr>
        <w:tabs>
          <w:tab w:val="left" w:pos="540"/>
        </w:tabs>
        <w:spacing w:after="200"/>
        <w:ind w:right="-72"/>
        <w:jc w:val="both"/>
        <w:rPr>
          <w:rFonts w:ascii="Arial" w:hAnsi="Arial" w:cs="Arial"/>
          <w:sz w:val="14"/>
          <w:szCs w:val="14"/>
          <w:lang w:val="en-GB"/>
        </w:rPr>
      </w:pPr>
      <w:r w:rsidRPr="00FF2DA9">
        <w:rPr>
          <w:rFonts w:ascii="Arial" w:hAnsi="Arial" w:cs="Arial"/>
          <w:sz w:val="14"/>
          <w:szCs w:val="14"/>
          <w:lang w:val="en-GB"/>
        </w:rPr>
        <w:t>38.1. The Contr</w:t>
      </w:r>
      <w:r>
        <w:rPr>
          <w:rFonts w:ascii="Arial" w:hAnsi="Arial" w:cs="Arial"/>
          <w:sz w:val="14"/>
          <w:szCs w:val="14"/>
          <w:lang w:val="en-GB"/>
        </w:rPr>
        <w:t>acting Authority shall make a pre</w:t>
      </w:r>
      <w:r w:rsidRPr="00FF2DA9">
        <w:rPr>
          <w:rFonts w:ascii="Arial" w:hAnsi="Arial" w:cs="Arial"/>
          <w:sz w:val="14"/>
          <w:szCs w:val="14"/>
          <w:lang w:val="en-GB"/>
        </w:rPr>
        <w:t>payment to the Contractor of the amount, and by the dates, specified in the Contract,</w:t>
      </w:r>
      <w:r w:rsidRPr="00FF2DA9">
        <w:rPr>
          <w:rFonts w:ascii="Arial" w:hAnsi="Arial" w:cs="Arial"/>
          <w:b/>
          <w:sz w:val="14"/>
          <w:szCs w:val="14"/>
          <w:lang w:val="en-GB"/>
        </w:rPr>
        <w:t xml:space="preserve"> </w:t>
      </w:r>
      <w:r w:rsidRPr="00FF2DA9">
        <w:rPr>
          <w:rFonts w:ascii="Arial" w:hAnsi="Arial" w:cs="Arial"/>
          <w:sz w:val="14"/>
          <w:szCs w:val="14"/>
          <w:lang w:val="en-GB"/>
        </w:rPr>
        <w:t>against provision by the Contractor of a guarantee in accordance with article 23.2, if provided so in the Contract.</w:t>
      </w:r>
    </w:p>
    <w:p w14:paraId="083E6A49" w14:textId="77777777" w:rsidR="00890953" w:rsidRPr="004738E9" w:rsidRDefault="00890953" w:rsidP="00890953">
      <w:pPr>
        <w:pStyle w:val="BodyText3"/>
        <w:rPr>
          <w:rFonts w:cs="Arial"/>
          <w:szCs w:val="14"/>
          <w:lang w:val="en-US"/>
        </w:rPr>
      </w:pPr>
      <w:r w:rsidRPr="00FF2DA9">
        <w:rPr>
          <w:rFonts w:cs="Arial"/>
          <w:szCs w:val="14"/>
          <w:lang w:val="en-US"/>
        </w:rPr>
        <w:t>38.2. The C</w:t>
      </w:r>
      <w:r>
        <w:rPr>
          <w:rFonts w:cs="Arial"/>
          <w:szCs w:val="14"/>
          <w:lang w:val="en-US"/>
        </w:rPr>
        <w:t>ontractor shall use the pre</w:t>
      </w:r>
      <w:r w:rsidRPr="00FF2DA9">
        <w:rPr>
          <w:rFonts w:cs="Arial"/>
          <w:szCs w:val="14"/>
          <w:lang w:val="en-US"/>
        </w:rPr>
        <w:t>payment only to pay for equipment, plant, materials, and mobilization expenses required specifically for execution of the Contract.  The Contractor sha</w:t>
      </w:r>
      <w:r>
        <w:rPr>
          <w:rFonts w:cs="Arial"/>
          <w:szCs w:val="14"/>
          <w:lang w:val="en-US"/>
        </w:rPr>
        <w:t>ll demonstrate that the pre</w:t>
      </w:r>
      <w:r w:rsidRPr="00FF2DA9">
        <w:rPr>
          <w:rFonts w:cs="Arial"/>
          <w:szCs w:val="14"/>
          <w:lang w:val="en-US"/>
        </w:rPr>
        <w:t>payment has been used in this way by supplying copies of invoices or other documents to the Engineer. Should the Contractor misuse any portio</w:t>
      </w:r>
      <w:r>
        <w:rPr>
          <w:rFonts w:cs="Arial"/>
          <w:szCs w:val="14"/>
          <w:lang w:val="en-US"/>
        </w:rPr>
        <w:t>n of the pre</w:t>
      </w:r>
      <w:r w:rsidRPr="00FF2DA9">
        <w:rPr>
          <w:rFonts w:cs="Arial"/>
          <w:szCs w:val="14"/>
          <w:lang w:val="en-US"/>
        </w:rPr>
        <w:t>payment, it shall become due and repayable immediately</w:t>
      </w:r>
    </w:p>
    <w:p w14:paraId="5D802FCF" w14:textId="77777777" w:rsidR="00890953" w:rsidRPr="004738E9" w:rsidRDefault="00890953" w:rsidP="00890953">
      <w:pPr>
        <w:tabs>
          <w:tab w:val="left" w:pos="615"/>
          <w:tab w:val="right" w:pos="9885"/>
        </w:tabs>
        <w:jc w:val="both"/>
        <w:rPr>
          <w:rFonts w:ascii="Arial" w:hAnsi="Arial" w:cs="Arial"/>
          <w:sz w:val="14"/>
          <w:szCs w:val="14"/>
          <w:lang w:val="en-GB"/>
        </w:rPr>
      </w:pPr>
      <w:r w:rsidRPr="004738E9">
        <w:rPr>
          <w:rFonts w:ascii="Arial" w:hAnsi="Arial" w:cs="Arial"/>
          <w:sz w:val="14"/>
          <w:szCs w:val="14"/>
          <w:lang w:val="en-GB"/>
        </w:rPr>
        <w:t xml:space="preserve">38.3. Unless otherwise provided in the Contract, the </w:t>
      </w:r>
      <w:r>
        <w:rPr>
          <w:rFonts w:ascii="Arial" w:hAnsi="Arial" w:cs="Arial"/>
          <w:sz w:val="14"/>
          <w:szCs w:val="14"/>
          <w:lang w:val="en-GB"/>
        </w:rPr>
        <w:t>pre</w:t>
      </w:r>
      <w:r w:rsidRPr="004738E9">
        <w:rPr>
          <w:rFonts w:ascii="Arial" w:hAnsi="Arial" w:cs="Arial"/>
          <w:sz w:val="14"/>
          <w:szCs w:val="14"/>
          <w:lang w:val="en-GB"/>
        </w:rPr>
        <w:t>payment shall be repaid by way of reduction of proportionate amounts from interim payments. The amount of reduction in each interim payment shal</w:t>
      </w:r>
      <w:r w:rsidRPr="00FF2DA9">
        <w:rPr>
          <w:rFonts w:ascii="Arial" w:hAnsi="Arial" w:cs="Arial"/>
          <w:sz w:val="14"/>
          <w:szCs w:val="14"/>
          <w:lang w:val="en-GB"/>
        </w:rPr>
        <w:t>l be calculated in accordance with the method specified in the Contract.</w:t>
      </w:r>
    </w:p>
    <w:p w14:paraId="19B7085F" w14:textId="77777777" w:rsidR="00890953" w:rsidRPr="004738E9" w:rsidRDefault="00890953" w:rsidP="00890953">
      <w:pPr>
        <w:pStyle w:val="Heading7"/>
        <w:keepLines/>
        <w:spacing w:after="0"/>
        <w:rPr>
          <w:rFonts w:ascii="Arial" w:hAnsi="Arial" w:cs="Arial"/>
          <w:b/>
          <w:sz w:val="14"/>
          <w:szCs w:val="14"/>
          <w:lang w:val="en-GB"/>
        </w:rPr>
      </w:pPr>
      <w:bookmarkStart w:id="24" w:name="_Toc125965004"/>
      <w:r w:rsidRPr="00FF2DA9">
        <w:rPr>
          <w:rFonts w:ascii="Arial" w:hAnsi="Arial" w:cs="Arial"/>
          <w:b/>
          <w:sz w:val="14"/>
          <w:szCs w:val="14"/>
          <w:lang w:val="en-GB"/>
        </w:rPr>
        <w:t>39.  MEASUREMENT</w:t>
      </w:r>
      <w:bookmarkEnd w:id="24"/>
    </w:p>
    <w:p w14:paraId="1DC8D4C5" w14:textId="77777777" w:rsidR="00890953" w:rsidRPr="004738E9" w:rsidRDefault="00890953" w:rsidP="00890953">
      <w:pPr>
        <w:keepNext/>
        <w:keepLines/>
        <w:tabs>
          <w:tab w:val="left" w:pos="615"/>
          <w:tab w:val="right" w:pos="4781"/>
        </w:tabs>
        <w:rPr>
          <w:rFonts w:ascii="Arial" w:hAnsi="Arial" w:cs="Arial"/>
          <w:sz w:val="14"/>
          <w:szCs w:val="14"/>
          <w:lang w:val="en-GB"/>
        </w:rPr>
      </w:pPr>
      <w:r w:rsidRPr="00FF2DA9">
        <w:rPr>
          <w:rFonts w:ascii="Arial" w:hAnsi="Arial" w:cs="Arial"/>
          <w:sz w:val="14"/>
          <w:szCs w:val="14"/>
          <w:lang w:val="en-GB"/>
        </w:rPr>
        <w:lastRenderedPageBreak/>
        <w:t>The following principles shall apply to the measurement of the Works:</w:t>
      </w:r>
    </w:p>
    <w:p w14:paraId="3C973C25" w14:textId="77777777" w:rsidR="00890953" w:rsidRPr="004738E9" w:rsidRDefault="00890953" w:rsidP="00890953">
      <w:pPr>
        <w:keepNext/>
        <w:keepLines/>
        <w:tabs>
          <w:tab w:val="left" w:pos="615"/>
          <w:tab w:val="right" w:pos="4781"/>
        </w:tabs>
        <w:rPr>
          <w:rFonts w:ascii="Arial" w:hAnsi="Arial" w:cs="Arial"/>
          <w:sz w:val="14"/>
          <w:szCs w:val="14"/>
          <w:lang w:val="en-GB"/>
        </w:rPr>
      </w:pPr>
    </w:p>
    <w:p w14:paraId="10EB2239" w14:textId="77777777" w:rsidR="00890953" w:rsidRPr="004738E9" w:rsidRDefault="00890953" w:rsidP="00890953">
      <w:pPr>
        <w:keepNext/>
        <w:keepLines/>
        <w:spacing w:after="120"/>
        <w:jc w:val="both"/>
        <w:rPr>
          <w:rFonts w:ascii="Arial" w:hAnsi="Arial" w:cs="Arial"/>
          <w:sz w:val="14"/>
          <w:szCs w:val="14"/>
          <w:lang w:val="en-GB"/>
        </w:rPr>
      </w:pPr>
      <w:r>
        <w:rPr>
          <w:rFonts w:ascii="Arial" w:hAnsi="Arial" w:cs="Arial"/>
          <w:sz w:val="14"/>
          <w:szCs w:val="14"/>
          <w:lang w:val="en-GB"/>
        </w:rPr>
        <w:t xml:space="preserve">39.1. </w:t>
      </w:r>
      <w:r w:rsidRPr="00FF2DA9">
        <w:rPr>
          <w:rFonts w:ascii="Arial" w:hAnsi="Arial" w:cs="Arial"/>
          <w:sz w:val="14"/>
          <w:szCs w:val="14"/>
          <w:lang w:val="en-GB"/>
        </w:rPr>
        <w:t xml:space="preserve">For a global price contract, the amount due under the Contract shall be determined on the basis of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actually carried out. </w:t>
      </w:r>
    </w:p>
    <w:p w14:paraId="278CA2D3" w14:textId="77777777" w:rsidR="00890953" w:rsidRPr="004738E9" w:rsidRDefault="00890953" w:rsidP="00890953">
      <w:pPr>
        <w:ind w:left="360" w:hanging="360"/>
        <w:rPr>
          <w:rFonts w:ascii="Arial" w:hAnsi="Arial" w:cs="Arial"/>
          <w:sz w:val="14"/>
          <w:szCs w:val="14"/>
          <w:lang w:val="en-GB"/>
        </w:rPr>
      </w:pPr>
      <w:r w:rsidRPr="00FF2DA9">
        <w:rPr>
          <w:rFonts w:ascii="Arial" w:hAnsi="Arial" w:cs="Arial"/>
          <w:sz w:val="14"/>
          <w:szCs w:val="14"/>
          <w:lang w:val="en-GB"/>
        </w:rPr>
        <w:t>39.2.</w:t>
      </w:r>
      <w:r w:rsidRPr="00FF2DA9">
        <w:rPr>
          <w:rFonts w:ascii="Arial" w:hAnsi="Arial" w:cs="Arial"/>
          <w:sz w:val="14"/>
          <w:szCs w:val="14"/>
          <w:lang w:val="en-GB"/>
        </w:rPr>
        <w:tab/>
      </w:r>
      <w:r>
        <w:rPr>
          <w:rFonts w:ascii="Arial" w:hAnsi="Arial" w:cs="Arial"/>
          <w:sz w:val="14"/>
          <w:szCs w:val="14"/>
          <w:lang w:val="en-GB"/>
        </w:rPr>
        <w:t xml:space="preserve">For a unit </w:t>
      </w:r>
      <w:r w:rsidRPr="00FF2DA9">
        <w:rPr>
          <w:rFonts w:ascii="Arial" w:hAnsi="Arial" w:cs="Arial"/>
          <w:sz w:val="14"/>
          <w:szCs w:val="14"/>
          <w:lang w:val="en-GB"/>
        </w:rPr>
        <w:t>price Contract:</w:t>
      </w:r>
    </w:p>
    <w:p w14:paraId="594F4261" w14:textId="77777777" w:rsidR="00890953" w:rsidRPr="000E3210" w:rsidRDefault="00890953" w:rsidP="002D49A2">
      <w:pPr>
        <w:pStyle w:val="ListParagraph"/>
        <w:numPr>
          <w:ilvl w:val="0"/>
          <w:numId w:val="16"/>
        </w:numPr>
        <w:spacing w:after="80"/>
        <w:contextualSpacing/>
        <w:jc w:val="both"/>
        <w:rPr>
          <w:rFonts w:ascii="Arial" w:hAnsi="Arial" w:cs="Arial"/>
          <w:sz w:val="14"/>
          <w:szCs w:val="14"/>
          <w:lang w:val="en-GB"/>
        </w:rPr>
      </w:pPr>
      <w:r w:rsidRPr="000E3210">
        <w:rPr>
          <w:rFonts w:ascii="Arial" w:hAnsi="Arial" w:cs="Arial"/>
          <w:sz w:val="14"/>
          <w:szCs w:val="14"/>
          <w:lang w:val="en-GB"/>
        </w:rPr>
        <w:t>the amount due under the Contract shall be calculated by applying the unit rates to the quantities actually executed for the respective items, in accordance with the Contract;</w:t>
      </w:r>
    </w:p>
    <w:p w14:paraId="50B27940" w14:textId="77777777" w:rsidR="00890953" w:rsidRPr="000E3210" w:rsidRDefault="00890953" w:rsidP="002D49A2">
      <w:pPr>
        <w:pStyle w:val="ListParagraph"/>
        <w:numPr>
          <w:ilvl w:val="0"/>
          <w:numId w:val="16"/>
        </w:numPr>
        <w:spacing w:after="80"/>
        <w:contextualSpacing/>
        <w:jc w:val="both"/>
        <w:rPr>
          <w:rFonts w:ascii="Arial" w:hAnsi="Arial" w:cs="Arial"/>
          <w:sz w:val="14"/>
          <w:szCs w:val="14"/>
          <w:lang w:val="en-GB"/>
        </w:rPr>
      </w:pPr>
      <w:r w:rsidRPr="000E3210">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14:paraId="69E2694F" w14:textId="77777777" w:rsidR="00890953" w:rsidRPr="000E3210" w:rsidRDefault="00890953" w:rsidP="002D49A2">
      <w:pPr>
        <w:pStyle w:val="ListParagraph"/>
        <w:numPr>
          <w:ilvl w:val="0"/>
          <w:numId w:val="16"/>
        </w:numPr>
        <w:spacing w:after="80"/>
        <w:contextualSpacing/>
        <w:jc w:val="both"/>
        <w:rPr>
          <w:rFonts w:ascii="Arial" w:hAnsi="Arial" w:cs="Arial"/>
          <w:sz w:val="14"/>
          <w:szCs w:val="14"/>
          <w:lang w:val="en-GB"/>
        </w:rPr>
      </w:pPr>
      <w:r w:rsidRPr="000E3210">
        <w:rPr>
          <w:rFonts w:ascii="Arial" w:hAnsi="Arial" w:cs="Arial"/>
          <w:sz w:val="14"/>
          <w:szCs w:val="14"/>
          <w:lang w:val="en-GB"/>
        </w:rPr>
        <w:t>the Engineer shall determine by measurement the actual quantities of the Works executed by the Contractor, and these shall be paid for in accordance with the provisions of article 40, Interim Payments. Save where otherwise provided in the Contract, no additions may be made to the items in the Bill of Quantities, save as a result of a variation in accordance with Article 28 or another provision of the Contract entitling the Contractor to additional payment;</w:t>
      </w:r>
    </w:p>
    <w:p w14:paraId="2DEEEC78" w14:textId="77777777" w:rsidR="00890953" w:rsidRPr="000E3210" w:rsidRDefault="00890953" w:rsidP="002D49A2">
      <w:pPr>
        <w:pStyle w:val="ListParagraph"/>
        <w:numPr>
          <w:ilvl w:val="0"/>
          <w:numId w:val="16"/>
        </w:numPr>
        <w:spacing w:after="80"/>
        <w:contextualSpacing/>
        <w:jc w:val="both"/>
        <w:rPr>
          <w:rFonts w:ascii="Arial" w:hAnsi="Arial" w:cs="Arial"/>
          <w:sz w:val="14"/>
          <w:szCs w:val="14"/>
          <w:lang w:val="en-GB"/>
        </w:rPr>
      </w:pPr>
      <w:r w:rsidRPr="000E3210">
        <w:rPr>
          <w:rFonts w:ascii="Arial" w:hAnsi="Arial" w:cs="Arial"/>
          <w:sz w:val="14"/>
          <w:szCs w:val="14"/>
          <w:lang w:val="en-GB"/>
        </w:rPr>
        <w:t>the Engineer must, when he requires any parts of the Works to be measured, give the Contractor reasonable notice to attend or send a qualified agent to represent him. The Contractor or his agent shall assist the Engineer in making such measurements and shall furnish all particulars required by the Engineer. Should the Contractor fail to attend or to send an agent, the measurement made or approved by the Engineer shall be binding on the Contractor;</w:t>
      </w:r>
    </w:p>
    <w:p w14:paraId="41F2793B" w14:textId="77777777" w:rsidR="00890953" w:rsidRPr="000E3210" w:rsidRDefault="00890953" w:rsidP="002D49A2">
      <w:pPr>
        <w:pStyle w:val="ListParagraph"/>
        <w:numPr>
          <w:ilvl w:val="0"/>
          <w:numId w:val="16"/>
        </w:numPr>
        <w:contextualSpacing/>
        <w:jc w:val="both"/>
        <w:rPr>
          <w:rFonts w:ascii="Arial" w:hAnsi="Arial" w:cs="Arial"/>
          <w:sz w:val="14"/>
          <w:szCs w:val="14"/>
          <w:lang w:val="en-GB"/>
        </w:rPr>
      </w:pPr>
      <w:r w:rsidRPr="000E3210">
        <w:rPr>
          <w:rFonts w:ascii="Arial" w:hAnsi="Arial" w:cs="Arial"/>
          <w:sz w:val="14"/>
          <w:szCs w:val="14"/>
          <w:lang w:val="en-GB"/>
        </w:rPr>
        <w:t>the Works shall be measured net, notwithstanding any general or local custom, save where otherwise provided for in the Contract.</w:t>
      </w:r>
    </w:p>
    <w:p w14:paraId="0E21AAC6" w14:textId="77777777" w:rsidR="00890953" w:rsidRPr="004738E9" w:rsidRDefault="00890953" w:rsidP="00890953">
      <w:pPr>
        <w:pStyle w:val="Heading7"/>
        <w:spacing w:after="0"/>
        <w:rPr>
          <w:rFonts w:ascii="Arial" w:hAnsi="Arial" w:cs="Arial"/>
          <w:b/>
          <w:sz w:val="14"/>
          <w:szCs w:val="14"/>
          <w:lang w:val="en-GB"/>
        </w:rPr>
      </w:pPr>
      <w:bookmarkStart w:id="25" w:name="_Toc125965005"/>
      <w:r w:rsidRPr="00FF2DA9">
        <w:rPr>
          <w:rFonts w:ascii="Arial" w:hAnsi="Arial" w:cs="Arial"/>
          <w:b/>
          <w:sz w:val="14"/>
          <w:szCs w:val="14"/>
          <w:lang w:val="en-GB"/>
        </w:rPr>
        <w:t>40. INTERIM PAYMENTS</w:t>
      </w:r>
      <w:bookmarkEnd w:id="25"/>
    </w:p>
    <w:p w14:paraId="3CA11558" w14:textId="77777777" w:rsidR="00890953" w:rsidRPr="004738E9" w:rsidRDefault="00890953" w:rsidP="00890953">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40.1. At the end of each p</w:t>
      </w:r>
      <w:r>
        <w:rPr>
          <w:rFonts w:ascii="Arial" w:hAnsi="Arial" w:cs="Arial"/>
          <w:sz w:val="14"/>
          <w:szCs w:val="14"/>
          <w:lang w:val="en-GB"/>
        </w:rPr>
        <w:t>eriod specified in the Contract</w:t>
      </w:r>
      <w:r w:rsidRPr="00FF2DA9">
        <w:rPr>
          <w:rFonts w:ascii="Arial" w:hAnsi="Arial" w:cs="Arial"/>
          <w:sz w:val="14"/>
          <w:szCs w:val="14"/>
          <w:lang w:val="en-GB"/>
        </w:rPr>
        <w:t>, the Contractor shall submit an application for interim payment to the Engineer in a form approved by the Engineer. The application shall as a minimum include the following items, as applicable:</w:t>
      </w:r>
    </w:p>
    <w:p w14:paraId="0ABC9947" w14:textId="77777777" w:rsidR="00890953" w:rsidRPr="004738E9" w:rsidRDefault="00890953" w:rsidP="00890953">
      <w:pPr>
        <w:jc w:val="both"/>
        <w:rPr>
          <w:rFonts w:ascii="Arial" w:hAnsi="Arial" w:cs="Arial"/>
          <w:sz w:val="14"/>
          <w:szCs w:val="14"/>
          <w:lang w:val="en-GB"/>
        </w:rPr>
      </w:pPr>
    </w:p>
    <w:p w14:paraId="0050F723" w14:textId="77777777" w:rsidR="00890953" w:rsidRDefault="00890953" w:rsidP="002D49A2">
      <w:pPr>
        <w:pStyle w:val="ListParagraph"/>
        <w:numPr>
          <w:ilvl w:val="0"/>
          <w:numId w:val="25"/>
        </w:numPr>
        <w:spacing w:after="80"/>
        <w:contextualSpacing/>
        <w:jc w:val="both"/>
        <w:rPr>
          <w:rFonts w:ascii="Arial" w:hAnsi="Arial" w:cs="Arial"/>
          <w:sz w:val="14"/>
          <w:szCs w:val="14"/>
          <w:lang w:val="en-GB"/>
        </w:rPr>
      </w:pPr>
      <w:r w:rsidRPr="000E3210">
        <w:rPr>
          <w:rFonts w:ascii="Arial" w:hAnsi="Arial" w:cs="Arial"/>
          <w:sz w:val="14"/>
          <w:szCs w:val="14"/>
          <w:lang w:val="en-GB"/>
        </w:rPr>
        <w:t>the estimated Contract value of the permanent Works executed up to the end of the period in question;</w:t>
      </w:r>
    </w:p>
    <w:p w14:paraId="3D25B1FD" w14:textId="77777777" w:rsidR="00890953" w:rsidRPr="000E3210" w:rsidRDefault="00890953" w:rsidP="002D49A2">
      <w:pPr>
        <w:pStyle w:val="ListParagraph"/>
        <w:numPr>
          <w:ilvl w:val="0"/>
          <w:numId w:val="25"/>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an amount to be deducted for the repayment of </w:t>
      </w:r>
      <w:r>
        <w:rPr>
          <w:rFonts w:ascii="Arial" w:hAnsi="Arial" w:cs="Arial"/>
          <w:sz w:val="14"/>
          <w:szCs w:val="14"/>
          <w:lang w:val="en-GB"/>
        </w:rPr>
        <w:t>pre</w:t>
      </w:r>
      <w:r w:rsidRPr="000E3210">
        <w:rPr>
          <w:rFonts w:ascii="Arial" w:hAnsi="Arial" w:cs="Arial"/>
          <w:sz w:val="14"/>
          <w:szCs w:val="14"/>
          <w:lang w:val="en-GB"/>
        </w:rPr>
        <w:t>payment under Article 38.</w:t>
      </w:r>
    </w:p>
    <w:p w14:paraId="6A29FA32" w14:textId="77777777" w:rsidR="00890953" w:rsidRPr="004738E9" w:rsidRDefault="00890953" w:rsidP="00890953">
      <w:pPr>
        <w:tabs>
          <w:tab w:val="left" w:pos="600"/>
          <w:tab w:val="right" w:pos="9885"/>
        </w:tabs>
        <w:jc w:val="both"/>
        <w:rPr>
          <w:rFonts w:ascii="Arial" w:hAnsi="Arial" w:cs="Arial"/>
          <w:sz w:val="14"/>
          <w:szCs w:val="14"/>
          <w:lang w:val="en-GB"/>
        </w:rPr>
      </w:pPr>
      <w:r w:rsidRPr="00FF2DA9">
        <w:rPr>
          <w:rFonts w:ascii="Arial" w:hAnsi="Arial" w:cs="Arial"/>
          <w:sz w:val="14"/>
          <w:szCs w:val="14"/>
          <w:lang w:val="en-GB"/>
        </w:rPr>
        <w:t>40.2.</w:t>
      </w:r>
      <w:r w:rsidRPr="00FF2DA9">
        <w:rPr>
          <w:rFonts w:ascii="Arial" w:hAnsi="Arial" w:cs="Arial"/>
          <w:b/>
          <w:sz w:val="14"/>
          <w:szCs w:val="14"/>
          <w:lang w:val="en-GB"/>
        </w:rPr>
        <w:t xml:space="preserve"> </w:t>
      </w:r>
      <w:r w:rsidRPr="00FF2DA9">
        <w:rPr>
          <w:rFonts w:ascii="Arial" w:hAnsi="Arial" w:cs="Arial"/>
          <w:sz w:val="14"/>
          <w:szCs w:val="14"/>
          <w:lang w:val="en-GB"/>
        </w:rPr>
        <w:t>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Contractor the Engineer shall send the Contracting Authority and the Contractor an interim payment certificate for the amount due to the Contractor and shall inform the Contractor of the Works for which payment is being made.</w:t>
      </w:r>
    </w:p>
    <w:p w14:paraId="67703CBC" w14:textId="77777777" w:rsidR="00890953" w:rsidRPr="004738E9" w:rsidRDefault="00890953" w:rsidP="00890953">
      <w:pPr>
        <w:tabs>
          <w:tab w:val="left" w:pos="600"/>
          <w:tab w:val="left" w:pos="5115"/>
          <w:tab w:val="right" w:pos="9885"/>
        </w:tabs>
        <w:ind w:left="600" w:hanging="600"/>
        <w:jc w:val="both"/>
        <w:rPr>
          <w:rFonts w:ascii="Arial" w:hAnsi="Arial" w:cs="Arial"/>
          <w:sz w:val="14"/>
          <w:szCs w:val="14"/>
          <w:lang w:val="en-GB"/>
        </w:rPr>
      </w:pPr>
    </w:p>
    <w:p w14:paraId="57D6D9B4" w14:textId="77777777" w:rsidR="00890953" w:rsidRPr="004738E9" w:rsidRDefault="00890953" w:rsidP="00890953">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40.3.</w:t>
      </w:r>
      <w:r w:rsidRPr="00FF2DA9">
        <w:rPr>
          <w:rFonts w:ascii="Arial" w:hAnsi="Arial" w:cs="Arial"/>
          <w:b/>
          <w:sz w:val="14"/>
          <w:szCs w:val="14"/>
          <w:lang w:val="en-GB"/>
        </w:rPr>
        <w:t xml:space="preserve"> </w:t>
      </w:r>
      <w:r w:rsidRPr="00FF2DA9">
        <w:rPr>
          <w:rFonts w:ascii="Arial" w:hAnsi="Arial" w:cs="Arial"/>
          <w:sz w:val="14"/>
          <w:szCs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14:paraId="686AAD53" w14:textId="77777777" w:rsidR="00890953" w:rsidRPr="004738E9" w:rsidRDefault="00890953" w:rsidP="00890953">
      <w:pPr>
        <w:pStyle w:val="Heading7"/>
        <w:spacing w:after="0"/>
        <w:rPr>
          <w:rFonts w:ascii="Arial" w:hAnsi="Arial" w:cs="Arial"/>
          <w:b/>
          <w:sz w:val="14"/>
          <w:szCs w:val="14"/>
          <w:lang w:val="en-GB"/>
        </w:rPr>
      </w:pPr>
      <w:bookmarkStart w:id="26" w:name="_Toc125965006"/>
      <w:r w:rsidRPr="00FF2DA9">
        <w:rPr>
          <w:rFonts w:ascii="Arial" w:hAnsi="Arial" w:cs="Arial"/>
          <w:b/>
          <w:sz w:val="14"/>
          <w:szCs w:val="14"/>
          <w:lang w:val="en-GB"/>
        </w:rPr>
        <w:t>41. FINAL STATEMENT OF ACCOUNT</w:t>
      </w:r>
      <w:bookmarkEnd w:id="26"/>
    </w:p>
    <w:p w14:paraId="5F88284F"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14:paraId="057F52C4" w14:textId="77777777" w:rsidR="00890953" w:rsidRPr="004738E9" w:rsidRDefault="00890953" w:rsidP="00890953">
      <w:pPr>
        <w:rPr>
          <w:rFonts w:ascii="Arial" w:hAnsi="Arial" w:cs="Arial"/>
          <w:sz w:val="14"/>
          <w:szCs w:val="14"/>
          <w:lang w:val="en-GB"/>
        </w:rPr>
      </w:pPr>
    </w:p>
    <w:p w14:paraId="0096EA8B" w14:textId="77777777" w:rsidR="00890953" w:rsidRPr="004738E9" w:rsidRDefault="00890953" w:rsidP="00890953">
      <w:pPr>
        <w:keepNext/>
        <w:keepLines/>
        <w:jc w:val="both"/>
        <w:rPr>
          <w:rFonts w:ascii="Arial" w:hAnsi="Arial" w:cs="Arial"/>
          <w:sz w:val="14"/>
          <w:szCs w:val="14"/>
          <w:lang w:val="en-GB"/>
        </w:rPr>
      </w:pPr>
      <w:r w:rsidRPr="00FF2DA9">
        <w:rPr>
          <w:rFonts w:ascii="Arial" w:hAnsi="Arial" w:cs="Arial"/>
          <w:sz w:val="14"/>
          <w:szCs w:val="14"/>
          <w:lang w:val="en-GB"/>
        </w:rPr>
        <w:t>41.2</w:t>
      </w:r>
      <w:r w:rsidRPr="00FF2DA9">
        <w:rPr>
          <w:rFonts w:ascii="Arial" w:hAnsi="Arial" w:cs="Arial"/>
          <w:b/>
          <w:sz w:val="14"/>
          <w:szCs w:val="14"/>
          <w:lang w:val="en-GB"/>
        </w:rPr>
        <w:t xml:space="preserve">. </w:t>
      </w:r>
      <w:r w:rsidRPr="00FF2DA9">
        <w:rPr>
          <w:rFonts w:ascii="Arial" w:hAnsi="Arial" w:cs="Arial"/>
          <w:sz w:val="14"/>
          <w:szCs w:val="14"/>
          <w:lang w:val="en-GB"/>
        </w:rPr>
        <w:t>Within 45 days of receiving the draft final statement of account and of all information reasonably required for its verification, the Engineer shall prepare the final statement of account, which determines:</w:t>
      </w:r>
    </w:p>
    <w:p w14:paraId="38B098F5" w14:textId="77777777" w:rsidR="00890953" w:rsidRPr="004738E9" w:rsidRDefault="00890953" w:rsidP="00890953">
      <w:pPr>
        <w:keepNext/>
        <w:keepLines/>
        <w:jc w:val="both"/>
        <w:rPr>
          <w:rFonts w:ascii="Arial" w:hAnsi="Arial" w:cs="Arial"/>
          <w:sz w:val="14"/>
          <w:szCs w:val="14"/>
          <w:lang w:val="en-GB"/>
        </w:rPr>
      </w:pPr>
    </w:p>
    <w:p w14:paraId="69E8CD43" w14:textId="77777777" w:rsidR="00890953" w:rsidRPr="000E3210" w:rsidRDefault="00890953" w:rsidP="002D49A2">
      <w:pPr>
        <w:pStyle w:val="ListParagraph"/>
        <w:keepNext/>
        <w:keepLines/>
        <w:numPr>
          <w:ilvl w:val="0"/>
          <w:numId w:val="26"/>
        </w:numPr>
        <w:spacing w:after="80"/>
        <w:contextualSpacing/>
        <w:jc w:val="both"/>
        <w:rPr>
          <w:rFonts w:ascii="Arial" w:hAnsi="Arial" w:cs="Arial"/>
          <w:sz w:val="14"/>
          <w:szCs w:val="14"/>
          <w:lang w:val="en-GB"/>
        </w:rPr>
      </w:pPr>
      <w:r w:rsidRPr="000E3210">
        <w:rPr>
          <w:rFonts w:ascii="Arial" w:hAnsi="Arial" w:cs="Arial"/>
          <w:sz w:val="14"/>
          <w:szCs w:val="14"/>
          <w:lang w:val="en-GB"/>
        </w:rPr>
        <w:t>the amount which, in his opinion, is finally due under the Contract;</w:t>
      </w:r>
    </w:p>
    <w:p w14:paraId="23177BFA" w14:textId="77777777" w:rsidR="00890953" w:rsidRPr="000E3210" w:rsidRDefault="00890953" w:rsidP="002D49A2">
      <w:pPr>
        <w:pStyle w:val="ListParagraph"/>
        <w:keepNext/>
        <w:keepLines/>
        <w:numPr>
          <w:ilvl w:val="0"/>
          <w:numId w:val="26"/>
        </w:numPr>
        <w:contextualSpacing/>
        <w:jc w:val="both"/>
        <w:rPr>
          <w:rFonts w:ascii="Arial" w:hAnsi="Arial" w:cs="Arial"/>
          <w:sz w:val="14"/>
          <w:szCs w:val="14"/>
          <w:lang w:val="en-GB"/>
        </w:rPr>
      </w:pPr>
      <w:r w:rsidRPr="000E3210">
        <w:rPr>
          <w:rFonts w:ascii="Arial" w:hAnsi="Arial" w:cs="Arial"/>
          <w:sz w:val="14"/>
          <w:szCs w:val="14"/>
          <w:lang w:val="en-GB"/>
        </w:rPr>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14:paraId="56FBEA3B" w14:textId="77777777" w:rsidR="00890953" w:rsidRPr="004738E9" w:rsidRDefault="00890953" w:rsidP="00890953">
      <w:pPr>
        <w:tabs>
          <w:tab w:val="left" w:pos="315"/>
        </w:tabs>
        <w:rPr>
          <w:rFonts w:ascii="Arial" w:hAnsi="Arial" w:cs="Arial"/>
          <w:sz w:val="14"/>
          <w:szCs w:val="14"/>
          <w:lang w:val="en-GB"/>
        </w:rPr>
      </w:pPr>
    </w:p>
    <w:p w14:paraId="1955AD0E"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14:paraId="06DCC0D7" w14:textId="77777777" w:rsidR="00890953" w:rsidRPr="004738E9" w:rsidRDefault="00890953" w:rsidP="00890953">
      <w:pPr>
        <w:jc w:val="both"/>
        <w:rPr>
          <w:rFonts w:ascii="Arial" w:hAnsi="Arial" w:cs="Arial"/>
          <w:sz w:val="14"/>
          <w:szCs w:val="14"/>
          <w:lang w:val="en-GB"/>
        </w:rPr>
      </w:pPr>
    </w:p>
    <w:p w14:paraId="5DDEA7E9"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 However, such discharge shall become effective only after any payment due to the Contractor under the final statement of account has been made.</w:t>
      </w:r>
    </w:p>
    <w:p w14:paraId="41DC6B23" w14:textId="77777777" w:rsidR="00890953" w:rsidRPr="004738E9" w:rsidRDefault="00890953" w:rsidP="00890953">
      <w:pPr>
        <w:spacing w:before="240"/>
        <w:jc w:val="both"/>
        <w:rPr>
          <w:rFonts w:ascii="Arial" w:hAnsi="Arial" w:cs="Arial"/>
          <w:b/>
          <w:sz w:val="14"/>
          <w:szCs w:val="14"/>
          <w:lang w:val="en-GB"/>
        </w:rPr>
      </w:pPr>
      <w:r w:rsidRPr="00FF2DA9">
        <w:rPr>
          <w:rFonts w:ascii="Arial" w:hAnsi="Arial" w:cs="Arial"/>
          <w:b/>
          <w:sz w:val="14"/>
          <w:szCs w:val="14"/>
          <w:lang w:val="en-GB"/>
        </w:rPr>
        <w:t>42. REPAYMENT BY CONTRACTOR</w:t>
      </w:r>
    </w:p>
    <w:p w14:paraId="40070138" w14:textId="77777777" w:rsidR="00890953" w:rsidRPr="004738E9" w:rsidRDefault="00890953" w:rsidP="00890953">
      <w:pPr>
        <w:tabs>
          <w:tab w:val="left" w:pos="615"/>
          <w:tab w:val="left" w:pos="5130"/>
          <w:tab w:val="right" w:pos="9885"/>
        </w:tabs>
        <w:jc w:val="both"/>
        <w:rPr>
          <w:rFonts w:ascii="Arial" w:hAnsi="Arial" w:cs="Arial"/>
          <w:sz w:val="14"/>
          <w:szCs w:val="14"/>
          <w:lang w:val="en-GB"/>
        </w:rPr>
      </w:pPr>
      <w:bookmarkStart w:id="27" w:name="_Toc125965007"/>
      <w:r w:rsidRPr="00FF2DA9">
        <w:rPr>
          <w:rFonts w:ascii="Arial" w:hAnsi="Arial" w:cs="Arial"/>
          <w:sz w:val="14"/>
          <w:szCs w:val="14"/>
          <w:lang w:val="en-GB"/>
        </w:rPr>
        <w:t>42.1. The Contractor undertakes to repay any amounts paid in excess of the final amount due to the Contracting Authority within 30 days of receiving a request to do so. Should the Contractor fail to make repayment within this time period, the Contracting Authority may, within two months of late payment, claim late-payment interests from the Contractor calculated in the same conditions as in article 43.</w:t>
      </w:r>
    </w:p>
    <w:p w14:paraId="67C6A393" w14:textId="77777777" w:rsidR="00890953" w:rsidRPr="004738E9" w:rsidRDefault="00890953" w:rsidP="00890953">
      <w:pPr>
        <w:tabs>
          <w:tab w:val="left" w:pos="615"/>
          <w:tab w:val="left" w:pos="5130"/>
          <w:tab w:val="right" w:pos="9885"/>
        </w:tabs>
        <w:jc w:val="both"/>
        <w:rPr>
          <w:rFonts w:ascii="Arial" w:hAnsi="Arial" w:cs="Arial"/>
          <w:sz w:val="14"/>
          <w:szCs w:val="14"/>
          <w:lang w:val="en-GB"/>
        </w:rPr>
      </w:pPr>
    </w:p>
    <w:p w14:paraId="4A7E1D43" w14:textId="77777777" w:rsidR="00890953" w:rsidRPr="004738E9" w:rsidRDefault="00890953" w:rsidP="00890953">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 xml:space="preserve">42.2. Amounts to be repaid to the Contracting Authority may be offset against amounts of any kind due to the Contractor. </w:t>
      </w:r>
    </w:p>
    <w:p w14:paraId="63356B87" w14:textId="77777777" w:rsidR="00890953" w:rsidRPr="004738E9" w:rsidRDefault="00890953" w:rsidP="00890953">
      <w:pPr>
        <w:pStyle w:val="Heading7"/>
        <w:spacing w:after="0"/>
        <w:rPr>
          <w:rFonts w:ascii="Arial" w:hAnsi="Arial" w:cs="Arial"/>
          <w:b/>
          <w:sz w:val="14"/>
          <w:szCs w:val="14"/>
          <w:lang w:val="en-GB"/>
        </w:rPr>
      </w:pPr>
      <w:r w:rsidRPr="00FF2DA9">
        <w:rPr>
          <w:rFonts w:ascii="Arial" w:hAnsi="Arial" w:cs="Arial"/>
          <w:b/>
          <w:sz w:val="14"/>
          <w:szCs w:val="14"/>
          <w:lang w:val="en-GB"/>
        </w:rPr>
        <w:t>43. DELAYED PAYMENTS</w:t>
      </w:r>
      <w:bookmarkEnd w:id="27"/>
    </w:p>
    <w:p w14:paraId="136B123B" w14:textId="77777777" w:rsidR="00890953" w:rsidRPr="004738E9" w:rsidRDefault="00890953" w:rsidP="00890953">
      <w:pPr>
        <w:tabs>
          <w:tab w:val="left" w:pos="615"/>
          <w:tab w:val="right" w:pos="5678"/>
        </w:tabs>
        <w:jc w:val="both"/>
        <w:rPr>
          <w:rFonts w:ascii="Arial" w:hAnsi="Arial" w:cs="Arial"/>
          <w:sz w:val="14"/>
          <w:szCs w:val="14"/>
          <w:lang w:val="en-GB"/>
        </w:rPr>
      </w:pPr>
      <w:r w:rsidRPr="00FF2DA9">
        <w:rPr>
          <w:rFonts w:ascii="Arial" w:hAnsi="Arial" w:cs="Arial"/>
          <w:sz w:val="14"/>
          <w:szCs w:val="14"/>
          <w:lang w:val="en-GB"/>
        </w:rPr>
        <w:t>43.1. If the Contracting Authority fails to make payments within the periods specified in</w:t>
      </w:r>
      <w:r w:rsidRPr="00FF2DA9">
        <w:rPr>
          <w:rFonts w:ascii="Arial" w:hAnsi="Arial" w:cs="Arial"/>
          <w:b/>
          <w:sz w:val="14"/>
          <w:szCs w:val="14"/>
          <w:lang w:val="en-GB"/>
        </w:rPr>
        <w:t xml:space="preserve"> article 37.3, </w:t>
      </w:r>
      <w:r w:rsidRPr="00FF2DA9">
        <w:rPr>
          <w:rFonts w:ascii="Arial" w:hAnsi="Arial" w:cs="Arial"/>
          <w:sz w:val="14"/>
          <w:szCs w:val="14"/>
          <w:lang w:val="en-GB"/>
        </w:rPr>
        <w:t>the Contractor may, within two months of late payment, claim late-payment interest:</w:t>
      </w:r>
    </w:p>
    <w:p w14:paraId="0DA72266" w14:textId="77777777" w:rsidR="00890953" w:rsidRPr="004738E9" w:rsidRDefault="00890953" w:rsidP="00890953">
      <w:pPr>
        <w:tabs>
          <w:tab w:val="left" w:pos="615"/>
          <w:tab w:val="right" w:pos="5678"/>
        </w:tabs>
        <w:ind w:left="615" w:hanging="615"/>
        <w:jc w:val="both"/>
        <w:rPr>
          <w:rFonts w:ascii="Arial" w:hAnsi="Arial" w:cs="Arial"/>
          <w:sz w:val="14"/>
          <w:szCs w:val="14"/>
          <w:lang w:val="en-GB"/>
        </w:rPr>
      </w:pPr>
    </w:p>
    <w:p w14:paraId="5FDF6909" w14:textId="77777777" w:rsidR="00890953" w:rsidRPr="004738E9" w:rsidRDefault="00890953" w:rsidP="00890953">
      <w:pPr>
        <w:ind w:left="180" w:hanging="180"/>
        <w:jc w:val="both"/>
        <w:rPr>
          <w:rFonts w:ascii="Arial" w:hAnsi="Arial" w:cs="Arial"/>
          <w:sz w:val="14"/>
          <w:szCs w:val="14"/>
          <w:lang w:val="en-GB"/>
        </w:rPr>
      </w:pPr>
      <w:r w:rsidRPr="00FF2DA9">
        <w:rPr>
          <w:rFonts w:ascii="Arial" w:hAnsi="Arial" w:cs="Arial"/>
          <w:sz w:val="14"/>
          <w:szCs w:val="14"/>
          <w:lang w:val="en-GB"/>
        </w:rPr>
        <w:t>-</w:t>
      </w:r>
      <w:r w:rsidRPr="00FF2DA9">
        <w:rPr>
          <w:rFonts w:ascii="Arial" w:hAnsi="Arial" w:cs="Arial"/>
          <w:sz w:val="14"/>
          <w:szCs w:val="14"/>
          <w:lang w:val="en-GB"/>
        </w:rPr>
        <w:tab/>
        <w:t>at the rediscount rate applied by the issuing institution of the country of the Contracting Authority where payments are in national currency;</w:t>
      </w:r>
    </w:p>
    <w:p w14:paraId="18CD7123" w14:textId="77777777" w:rsidR="00890953" w:rsidRDefault="00890953" w:rsidP="00890953">
      <w:pPr>
        <w:pStyle w:val="BodyTextIndent2"/>
        <w:rPr>
          <w:rFonts w:cs="Arial"/>
          <w:szCs w:val="14"/>
          <w:lang w:val="en-US"/>
        </w:rPr>
      </w:pPr>
      <w:r w:rsidRPr="00FF2DA9">
        <w:rPr>
          <w:rFonts w:cs="Arial"/>
          <w:szCs w:val="14"/>
          <w:lang w:val="en-US"/>
        </w:rPr>
        <w:t>-</w:t>
      </w:r>
      <w:r w:rsidRPr="00FF2DA9">
        <w:rPr>
          <w:rFonts w:cs="Arial"/>
          <w:szCs w:val="14"/>
          <w:lang w:val="en-US"/>
        </w:rPr>
        <w:tab/>
        <w:t>at the rate applied by the European Central Bank to its main refinancing transactions in Euro, as published in the Official Journal of the European Union, where payments are in Euro,</w:t>
      </w:r>
    </w:p>
    <w:p w14:paraId="1C7A10A7" w14:textId="77777777" w:rsidR="00890953" w:rsidRDefault="00890953" w:rsidP="00890953">
      <w:pPr>
        <w:pStyle w:val="BodyTextIndent2"/>
        <w:ind w:left="0"/>
        <w:rPr>
          <w:rFonts w:cs="Arial"/>
          <w:szCs w:val="14"/>
          <w:lang w:val="en-US"/>
        </w:rPr>
      </w:pPr>
      <w:r w:rsidRPr="00FF2DA9">
        <w:rPr>
          <w:rFonts w:cs="Arial"/>
          <w:szCs w:val="14"/>
          <w:lang w:val="en-US"/>
        </w:rPr>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14:paraId="11DD8E58" w14:textId="77777777" w:rsidR="00890953" w:rsidRPr="004738E9" w:rsidRDefault="00890953" w:rsidP="00890953">
      <w:pPr>
        <w:spacing w:before="240"/>
        <w:jc w:val="both"/>
        <w:rPr>
          <w:rFonts w:ascii="Arial" w:hAnsi="Arial" w:cs="Arial"/>
          <w:sz w:val="14"/>
          <w:szCs w:val="14"/>
          <w:lang w:val="en-GB"/>
        </w:rPr>
      </w:pPr>
      <w:r w:rsidRPr="004738E9">
        <w:rPr>
          <w:rFonts w:ascii="Arial" w:hAnsi="Arial" w:cs="Arial"/>
          <w:b/>
          <w:sz w:val="14"/>
          <w:szCs w:val="14"/>
          <w:lang w:val="en-GB"/>
        </w:rPr>
        <w:t xml:space="preserve">43.2. </w:t>
      </w:r>
      <w:r w:rsidRPr="004738E9">
        <w:rPr>
          <w:rFonts w:ascii="Arial" w:hAnsi="Arial" w:cs="Arial"/>
          <w:sz w:val="14"/>
          <w:szCs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14:paraId="7BAA77DE" w14:textId="77777777" w:rsidR="00890953" w:rsidRPr="004738E9" w:rsidRDefault="00890953" w:rsidP="00890953">
      <w:pPr>
        <w:rPr>
          <w:rFonts w:ascii="Arial" w:hAnsi="Arial" w:cs="Arial"/>
          <w:sz w:val="14"/>
          <w:szCs w:val="14"/>
          <w:lang w:val="en-GB"/>
        </w:rPr>
      </w:pPr>
    </w:p>
    <w:p w14:paraId="55C57ECD" w14:textId="77777777" w:rsidR="00890953" w:rsidRPr="004849AE" w:rsidRDefault="00890953" w:rsidP="00890953">
      <w:pPr>
        <w:pStyle w:val="Heading2"/>
        <w:jc w:val="center"/>
        <w:rPr>
          <w:color w:val="44546A"/>
          <w:sz w:val="14"/>
          <w:szCs w:val="14"/>
        </w:rPr>
      </w:pPr>
      <w:r w:rsidRPr="004849AE">
        <w:rPr>
          <w:color w:val="44546A"/>
          <w:sz w:val="14"/>
          <w:szCs w:val="14"/>
        </w:rPr>
        <w:t>COMPLETION OF WORKS</w:t>
      </w:r>
    </w:p>
    <w:p w14:paraId="149E61C1" w14:textId="77777777" w:rsidR="00890953" w:rsidRPr="004738E9" w:rsidRDefault="00890953" w:rsidP="00890953">
      <w:pPr>
        <w:pStyle w:val="Heading7"/>
        <w:spacing w:after="0"/>
        <w:rPr>
          <w:rFonts w:ascii="Arial" w:hAnsi="Arial" w:cs="Arial"/>
          <w:b/>
          <w:sz w:val="14"/>
          <w:szCs w:val="14"/>
          <w:lang w:val="en-GB"/>
        </w:rPr>
      </w:pPr>
      <w:r w:rsidRPr="00FF2DA9">
        <w:rPr>
          <w:rFonts w:ascii="Arial" w:hAnsi="Arial" w:cs="Arial"/>
          <w:b/>
          <w:sz w:val="14"/>
          <w:szCs w:val="14"/>
          <w:lang w:val="en-GB"/>
        </w:rPr>
        <w:t>44. TESTS AND VERIFICATION OPERATIONS</w:t>
      </w:r>
    </w:p>
    <w:p w14:paraId="1B18F671"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Works shall not be declared substantially completed until the verifications and tests on completion prescribed in the Contract</w:t>
      </w:r>
      <w:r w:rsidRPr="00FF2DA9">
        <w:rPr>
          <w:rFonts w:ascii="Arial" w:hAnsi="Arial" w:cs="Arial"/>
          <w:color w:val="0000FF"/>
          <w:sz w:val="14"/>
          <w:szCs w:val="14"/>
          <w:lang w:val="en-GB"/>
        </w:rPr>
        <w:t xml:space="preserve"> </w:t>
      </w:r>
      <w:r w:rsidRPr="00FF2DA9">
        <w:rPr>
          <w:rFonts w:ascii="Arial" w:hAnsi="Arial" w:cs="Arial"/>
          <w:sz w:val="14"/>
          <w:szCs w:val="14"/>
          <w:lang w:val="en-GB"/>
        </w:rPr>
        <w:t>have been carried out in accordance with article 31</w:t>
      </w:r>
      <w:r w:rsidRPr="00FF2DA9">
        <w:rPr>
          <w:rFonts w:ascii="Arial" w:hAnsi="Arial" w:cs="Arial"/>
          <w:color w:val="0000FF"/>
          <w:sz w:val="14"/>
          <w:szCs w:val="14"/>
          <w:lang w:val="en-GB"/>
        </w:rPr>
        <w:t xml:space="preserve"> </w:t>
      </w:r>
      <w:r w:rsidRPr="00FF2DA9">
        <w:rPr>
          <w:rFonts w:ascii="Arial" w:hAnsi="Arial" w:cs="Arial"/>
          <w:sz w:val="14"/>
          <w:szCs w:val="14"/>
          <w:lang w:val="en-GB"/>
        </w:rPr>
        <w:t>at the expense of the Contractor. The Contractor shall notify the Engineer of the date on which such verification and tests may commence.</w:t>
      </w:r>
    </w:p>
    <w:p w14:paraId="27B311E9" w14:textId="77777777" w:rsidR="00890953" w:rsidRPr="004738E9" w:rsidRDefault="00890953" w:rsidP="00890953">
      <w:pPr>
        <w:pStyle w:val="Heading2"/>
        <w:spacing w:before="240"/>
        <w:rPr>
          <w:sz w:val="14"/>
          <w:szCs w:val="14"/>
        </w:rPr>
      </w:pPr>
      <w:r w:rsidRPr="00FF2DA9">
        <w:rPr>
          <w:sz w:val="14"/>
          <w:szCs w:val="14"/>
        </w:rPr>
        <w:t xml:space="preserve">45. CERTIFICATE OF SUBSTANTIAL COMPLETION </w:t>
      </w:r>
    </w:p>
    <w:p w14:paraId="1BC2EEB7" w14:textId="77777777" w:rsidR="00890953" w:rsidRPr="004738E9" w:rsidRDefault="00890953" w:rsidP="00890953">
      <w:pPr>
        <w:pStyle w:val="BodyTextIndent"/>
        <w:ind w:left="0"/>
        <w:jc w:val="both"/>
        <w:rPr>
          <w:rFonts w:ascii="Arial" w:hAnsi="Arial" w:cs="Arial"/>
          <w:sz w:val="14"/>
          <w:szCs w:val="14"/>
          <w:lang w:val="en-GB"/>
        </w:rPr>
      </w:pPr>
      <w:r w:rsidRPr="00FF2DA9">
        <w:rPr>
          <w:rFonts w:ascii="Arial" w:hAnsi="Arial" w:cs="Arial"/>
          <w:sz w:val="14"/>
          <w:szCs w:val="14"/>
          <w:lang w:val="en-GB"/>
        </w:rPr>
        <w:t>45.1. When the whole of the Works ha</w:t>
      </w:r>
      <w:r>
        <w:rPr>
          <w:rFonts w:ascii="Arial" w:hAnsi="Arial" w:cs="Arial"/>
          <w:sz w:val="14"/>
          <w:szCs w:val="14"/>
          <w:lang w:val="en-GB"/>
        </w:rPr>
        <w:t>s</w:t>
      </w:r>
      <w:r w:rsidRPr="00FF2DA9">
        <w:rPr>
          <w:rFonts w:ascii="Arial" w:hAnsi="Arial" w:cs="Arial"/>
          <w:sz w:val="14"/>
          <w:szCs w:val="14"/>
          <w:lang w:val="en-GB"/>
        </w:rPr>
        <w:t xml:space="preser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w:t>
      </w:r>
      <w:r w:rsidRPr="00FF2DA9">
        <w:rPr>
          <w:rFonts w:ascii="Arial" w:hAnsi="Arial" w:cs="Arial"/>
          <w:sz w:val="14"/>
          <w:szCs w:val="14"/>
          <w:lang w:val="en-GB"/>
        </w:rPr>
        <w:lastRenderedPageBreak/>
        <w:t xml:space="preserve">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204C9882" w14:textId="77777777" w:rsidR="00890953" w:rsidRPr="004738E9" w:rsidRDefault="00890953" w:rsidP="00890953">
      <w:pPr>
        <w:rPr>
          <w:rFonts w:ascii="Arial" w:hAnsi="Arial" w:cs="Arial"/>
          <w:sz w:val="14"/>
          <w:szCs w:val="14"/>
          <w:lang w:val="en-GB"/>
        </w:rPr>
      </w:pPr>
    </w:p>
    <w:p w14:paraId="35836548" w14:textId="77777777" w:rsidR="00890953" w:rsidRPr="004738E9" w:rsidRDefault="00890953" w:rsidP="00890953">
      <w:pPr>
        <w:pStyle w:val="Heading2"/>
        <w:rPr>
          <w:sz w:val="14"/>
          <w:szCs w:val="14"/>
        </w:rPr>
      </w:pPr>
      <w:r w:rsidRPr="00FF2DA9">
        <w:rPr>
          <w:sz w:val="14"/>
          <w:szCs w:val="14"/>
        </w:rPr>
        <w:t xml:space="preserve">46. SUBSTANTIAL COMPLETION OF SECTIONS OR PARTS OF THE WORKS </w:t>
      </w:r>
    </w:p>
    <w:p w14:paraId="0CD13B86" w14:textId="77777777" w:rsidR="00890953" w:rsidRPr="004738E9" w:rsidRDefault="00890953" w:rsidP="00890953">
      <w:pPr>
        <w:pStyle w:val="BodyTextIndent"/>
        <w:ind w:left="0"/>
        <w:rPr>
          <w:rFonts w:ascii="Arial" w:hAnsi="Arial" w:cs="Arial"/>
          <w:sz w:val="14"/>
          <w:szCs w:val="14"/>
          <w:lang w:val="en-GB"/>
        </w:rPr>
      </w:pPr>
      <w:r w:rsidRPr="00FF2DA9">
        <w:rPr>
          <w:rFonts w:ascii="Arial" w:hAnsi="Arial" w:cs="Arial"/>
          <w:sz w:val="14"/>
          <w:szCs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51E53847" w14:textId="77777777" w:rsidR="00890953" w:rsidRPr="000E3210" w:rsidRDefault="00890953" w:rsidP="002D49A2">
      <w:pPr>
        <w:pStyle w:val="ListParagraph"/>
        <w:numPr>
          <w:ilvl w:val="0"/>
          <w:numId w:val="27"/>
        </w:numPr>
        <w:contextualSpacing/>
        <w:rPr>
          <w:rFonts w:ascii="Arial" w:hAnsi="Arial" w:cs="Arial"/>
          <w:sz w:val="14"/>
          <w:szCs w:val="14"/>
          <w:lang w:val="en-GB"/>
        </w:rPr>
      </w:pPr>
      <w:r w:rsidRPr="000E3210">
        <w:rPr>
          <w:rFonts w:ascii="Arial" w:hAnsi="Arial" w:cs="Arial"/>
          <w:sz w:val="14"/>
          <w:szCs w:val="14"/>
          <w:lang w:val="en-GB"/>
        </w:rPr>
        <w:t xml:space="preserve">a separate time for completion is provided in the Contract in respect of such Section or part of the Works; </w:t>
      </w:r>
    </w:p>
    <w:p w14:paraId="61ACE943" w14:textId="77777777" w:rsidR="00890953" w:rsidRPr="000E3210" w:rsidRDefault="00890953" w:rsidP="002D49A2">
      <w:pPr>
        <w:pStyle w:val="ListParagraph"/>
        <w:numPr>
          <w:ilvl w:val="0"/>
          <w:numId w:val="27"/>
        </w:numPr>
        <w:contextualSpacing/>
        <w:rPr>
          <w:rFonts w:ascii="Arial" w:hAnsi="Arial" w:cs="Arial"/>
          <w:sz w:val="14"/>
          <w:szCs w:val="14"/>
          <w:lang w:val="en-GB"/>
        </w:rPr>
      </w:pPr>
      <w:r w:rsidRPr="000E3210">
        <w:rPr>
          <w:rFonts w:ascii="Arial" w:hAnsi="Arial" w:cs="Arial"/>
          <w:sz w:val="14"/>
          <w:szCs w:val="14"/>
          <w:lang w:val="en-GB"/>
        </w:rPr>
        <w:t xml:space="preserve">such Section or part of the Works has been completed to the satisfaction of the Engineer and is required by the Contracting Authority for his occupation or use. </w:t>
      </w:r>
    </w:p>
    <w:p w14:paraId="417D97A4" w14:textId="77777777" w:rsidR="00890953" w:rsidRPr="004738E9" w:rsidRDefault="00890953" w:rsidP="002D49A2">
      <w:pPr>
        <w:numPr>
          <w:ilvl w:val="0"/>
          <w:numId w:val="12"/>
        </w:numPr>
        <w:spacing w:before="240"/>
        <w:rPr>
          <w:rFonts w:ascii="Arial" w:hAnsi="Arial" w:cs="Arial"/>
          <w:b/>
          <w:sz w:val="14"/>
          <w:szCs w:val="14"/>
        </w:rPr>
      </w:pPr>
      <w:r w:rsidRPr="00FF2DA9">
        <w:rPr>
          <w:rFonts w:ascii="Arial" w:hAnsi="Arial" w:cs="Arial"/>
          <w:b/>
          <w:sz w:val="14"/>
          <w:szCs w:val="14"/>
        </w:rPr>
        <w:t xml:space="preserve">DEFECTS LIABILITY PERIOD </w:t>
      </w:r>
    </w:p>
    <w:p w14:paraId="0A2F426D" w14:textId="77777777" w:rsidR="00890953" w:rsidRPr="004738E9" w:rsidRDefault="00890953" w:rsidP="00890953">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52140CE3" w14:textId="77777777" w:rsidR="00890953" w:rsidRPr="004738E9" w:rsidRDefault="00890953" w:rsidP="002D49A2">
      <w:pPr>
        <w:numPr>
          <w:ilvl w:val="0"/>
          <w:numId w:val="12"/>
        </w:numPr>
        <w:spacing w:before="240"/>
        <w:rPr>
          <w:rFonts w:ascii="Arial" w:hAnsi="Arial" w:cs="Arial"/>
          <w:b/>
          <w:sz w:val="14"/>
          <w:szCs w:val="14"/>
          <w:lang w:val="en-GB"/>
        </w:rPr>
      </w:pPr>
      <w:r w:rsidRPr="00FF2DA9">
        <w:rPr>
          <w:rFonts w:ascii="Arial" w:hAnsi="Arial" w:cs="Arial"/>
          <w:b/>
          <w:sz w:val="14"/>
          <w:szCs w:val="14"/>
          <w:lang w:val="en-GB"/>
        </w:rPr>
        <w:t xml:space="preserve">COMPLETION OF OUTSTANDING WORK AND REMEDYING OF DEFECTS </w:t>
      </w:r>
    </w:p>
    <w:p w14:paraId="663F50A1" w14:textId="77777777" w:rsidR="00890953" w:rsidRDefault="00890953" w:rsidP="00890953">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14:paraId="26052D78" w14:textId="77777777" w:rsidR="00890953" w:rsidRPr="004738E9" w:rsidRDefault="00890953" w:rsidP="002D49A2">
      <w:pPr>
        <w:numPr>
          <w:ilvl w:val="0"/>
          <w:numId w:val="12"/>
        </w:numPr>
        <w:spacing w:before="240"/>
        <w:jc w:val="both"/>
        <w:rPr>
          <w:rFonts w:ascii="Arial" w:hAnsi="Arial" w:cs="Arial"/>
          <w:b/>
          <w:sz w:val="14"/>
          <w:szCs w:val="14"/>
          <w:lang w:val="en-GB"/>
        </w:rPr>
      </w:pPr>
      <w:r w:rsidRPr="00FF2DA9">
        <w:rPr>
          <w:rFonts w:ascii="Arial" w:hAnsi="Arial" w:cs="Arial"/>
          <w:b/>
          <w:sz w:val="14"/>
          <w:szCs w:val="14"/>
          <w:lang w:val="en-GB"/>
        </w:rPr>
        <w:t xml:space="preserve"> COST OF EXECUTION OF WORK OF REPAIR</w:t>
      </w:r>
    </w:p>
    <w:p w14:paraId="2FAE2D89" w14:textId="77777777" w:rsidR="00890953" w:rsidRPr="004738E9" w:rsidRDefault="00890953" w:rsidP="00890953">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4815AB8C" w14:textId="77777777" w:rsidR="00890953" w:rsidRPr="004738E9" w:rsidRDefault="00890953" w:rsidP="002D49A2">
      <w:pPr>
        <w:numPr>
          <w:ilvl w:val="0"/>
          <w:numId w:val="12"/>
        </w:numPr>
        <w:spacing w:before="240"/>
        <w:jc w:val="both"/>
        <w:rPr>
          <w:rFonts w:ascii="Arial" w:hAnsi="Arial" w:cs="Arial"/>
          <w:b/>
          <w:sz w:val="14"/>
          <w:szCs w:val="14"/>
          <w:lang w:val="en-GB"/>
        </w:rPr>
      </w:pPr>
      <w:r w:rsidRPr="00FF2DA9">
        <w:rPr>
          <w:rFonts w:ascii="Arial" w:hAnsi="Arial" w:cs="Arial"/>
          <w:b/>
          <w:sz w:val="14"/>
          <w:szCs w:val="14"/>
          <w:lang w:val="en-GB"/>
        </w:rPr>
        <w:t xml:space="preserve">REMEDY ON CONTRACTOR'S FAILURE TO CARRY OUT WORK REQUIRED </w:t>
      </w:r>
    </w:p>
    <w:p w14:paraId="0262FE58" w14:textId="77777777" w:rsidR="00890953" w:rsidRPr="004738E9" w:rsidRDefault="00890953" w:rsidP="00890953">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14:paraId="2AC41956" w14:textId="77777777" w:rsidR="00890953" w:rsidRPr="004738E9" w:rsidRDefault="00890953" w:rsidP="002D49A2">
      <w:pPr>
        <w:numPr>
          <w:ilvl w:val="0"/>
          <w:numId w:val="12"/>
        </w:numPr>
        <w:spacing w:before="240"/>
        <w:jc w:val="both"/>
        <w:rPr>
          <w:rFonts w:ascii="Arial" w:hAnsi="Arial" w:cs="Arial"/>
          <w:b/>
          <w:sz w:val="14"/>
          <w:szCs w:val="14"/>
        </w:rPr>
      </w:pPr>
      <w:r w:rsidRPr="00FF2DA9">
        <w:rPr>
          <w:rFonts w:ascii="Arial" w:hAnsi="Arial" w:cs="Arial"/>
          <w:b/>
          <w:sz w:val="14"/>
          <w:szCs w:val="14"/>
          <w:lang w:val="en-GB"/>
        </w:rPr>
        <w:t xml:space="preserve"> </w:t>
      </w:r>
      <w:r w:rsidRPr="00FF2DA9">
        <w:rPr>
          <w:rFonts w:ascii="Arial" w:hAnsi="Arial" w:cs="Arial"/>
          <w:b/>
          <w:sz w:val="14"/>
          <w:szCs w:val="14"/>
        </w:rPr>
        <w:t xml:space="preserve">CERTIFICATE OF FINAL COMPLETION </w:t>
      </w:r>
    </w:p>
    <w:p w14:paraId="400CC7E5"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14:paraId="455D69E4" w14:textId="77777777" w:rsidR="00890953" w:rsidRPr="004849AE" w:rsidRDefault="00890953" w:rsidP="00890953">
      <w:pPr>
        <w:pStyle w:val="Heading5"/>
        <w:jc w:val="center"/>
        <w:rPr>
          <w:rFonts w:ascii="Arial" w:hAnsi="Arial" w:cs="Arial"/>
          <w:i w:val="0"/>
          <w:color w:val="44546A"/>
          <w:sz w:val="14"/>
          <w:szCs w:val="14"/>
          <w:lang w:val="en-GB"/>
        </w:rPr>
      </w:pPr>
      <w:bookmarkStart w:id="28" w:name="_Toc125965018"/>
      <w:r w:rsidRPr="004849AE">
        <w:rPr>
          <w:rFonts w:ascii="Arial" w:hAnsi="Arial" w:cs="Arial"/>
          <w:i w:val="0"/>
          <w:color w:val="44546A"/>
          <w:sz w:val="14"/>
          <w:szCs w:val="14"/>
          <w:lang w:val="en-GB"/>
        </w:rPr>
        <w:t>BREACH OF CONTRACT AND TERMINATION</w:t>
      </w:r>
      <w:bookmarkEnd w:id="28"/>
    </w:p>
    <w:p w14:paraId="2BB43788" w14:textId="77777777" w:rsidR="00890953" w:rsidRPr="004738E9" w:rsidRDefault="00890953" w:rsidP="00890953">
      <w:pPr>
        <w:pStyle w:val="Heading7"/>
        <w:spacing w:after="0"/>
        <w:rPr>
          <w:rFonts w:ascii="Arial" w:hAnsi="Arial" w:cs="Arial"/>
          <w:b/>
          <w:sz w:val="14"/>
          <w:szCs w:val="14"/>
          <w:lang w:val="en-GB"/>
        </w:rPr>
      </w:pPr>
      <w:bookmarkStart w:id="29" w:name="_Toc125965019"/>
      <w:r w:rsidRPr="004738E9">
        <w:rPr>
          <w:rFonts w:ascii="Arial" w:hAnsi="Arial" w:cs="Arial"/>
          <w:b/>
          <w:sz w:val="14"/>
          <w:szCs w:val="14"/>
          <w:lang w:val="en-GB"/>
        </w:rPr>
        <w:t>52. BREACH OF CONTRACT</w:t>
      </w:r>
      <w:bookmarkEnd w:id="29"/>
    </w:p>
    <w:p w14:paraId="3BC31EDE"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52.1. A Party shall be in a breach of Contract if it fails to discharge any of its obligations under the Contract. Where a breach of Contract occurs, the injured Party shall be entitled to damages and/or termination of the Contract.</w:t>
      </w:r>
    </w:p>
    <w:p w14:paraId="478408E8" w14:textId="77777777" w:rsidR="00890953" w:rsidRPr="004738E9" w:rsidRDefault="00890953" w:rsidP="00890953">
      <w:pPr>
        <w:ind w:left="720" w:hanging="720"/>
        <w:jc w:val="both"/>
        <w:rPr>
          <w:rFonts w:ascii="Arial" w:hAnsi="Arial" w:cs="Arial"/>
          <w:sz w:val="14"/>
          <w:szCs w:val="14"/>
          <w:lang w:val="en-GB"/>
        </w:rPr>
      </w:pPr>
    </w:p>
    <w:p w14:paraId="2F569974" w14:textId="77777777" w:rsidR="00890953" w:rsidRPr="004738E9" w:rsidRDefault="00890953" w:rsidP="00890953">
      <w:pPr>
        <w:spacing w:after="120"/>
        <w:jc w:val="both"/>
        <w:rPr>
          <w:rFonts w:ascii="Arial" w:hAnsi="Arial" w:cs="Arial"/>
          <w:sz w:val="14"/>
          <w:szCs w:val="14"/>
          <w:lang w:val="en-GB"/>
        </w:rPr>
      </w:pPr>
      <w:r w:rsidRPr="00FF2DA9">
        <w:rPr>
          <w:rFonts w:ascii="Arial" w:hAnsi="Arial" w:cs="Arial"/>
          <w:sz w:val="14"/>
          <w:szCs w:val="14"/>
          <w:lang w:val="en-GB"/>
        </w:rPr>
        <w:t>52.2. Where a breach of Contract is attributable to the Contractor, the Contracting Authority shall also be entitled to the following remedies as of right:</w:t>
      </w:r>
    </w:p>
    <w:p w14:paraId="2849C392" w14:textId="77777777" w:rsidR="00890953" w:rsidRPr="000E3210" w:rsidRDefault="00890953" w:rsidP="002D49A2">
      <w:pPr>
        <w:pStyle w:val="ListParagraph"/>
        <w:numPr>
          <w:ilvl w:val="0"/>
          <w:numId w:val="28"/>
        </w:numPr>
        <w:spacing w:after="60"/>
        <w:contextualSpacing/>
        <w:jc w:val="both"/>
        <w:rPr>
          <w:rFonts w:ascii="Arial" w:hAnsi="Arial" w:cs="Arial"/>
          <w:sz w:val="14"/>
          <w:szCs w:val="14"/>
          <w:lang w:val="en-GB"/>
        </w:rPr>
      </w:pPr>
      <w:r w:rsidRPr="000E3210">
        <w:rPr>
          <w:rFonts w:ascii="Arial" w:hAnsi="Arial" w:cs="Arial"/>
          <w:sz w:val="14"/>
          <w:szCs w:val="14"/>
          <w:lang w:val="en-GB"/>
        </w:rPr>
        <w:t>implementation of all or part of the Works using directly-employed labour;</w:t>
      </w:r>
    </w:p>
    <w:p w14:paraId="30E07602" w14:textId="77777777" w:rsidR="00890953" w:rsidRPr="000E3210" w:rsidRDefault="00890953" w:rsidP="002D49A2">
      <w:pPr>
        <w:pStyle w:val="ListParagraph"/>
        <w:numPr>
          <w:ilvl w:val="0"/>
          <w:numId w:val="28"/>
        </w:numPr>
        <w:spacing w:after="60"/>
        <w:contextualSpacing/>
        <w:jc w:val="both"/>
        <w:rPr>
          <w:rFonts w:ascii="Arial" w:hAnsi="Arial" w:cs="Arial"/>
          <w:sz w:val="14"/>
          <w:szCs w:val="14"/>
          <w:lang w:val="en-GB"/>
        </w:rPr>
      </w:pPr>
      <w:r w:rsidRPr="000E3210">
        <w:rPr>
          <w:rFonts w:ascii="Arial" w:hAnsi="Arial" w:cs="Arial"/>
          <w:sz w:val="14"/>
          <w:szCs w:val="14"/>
          <w:lang w:val="en-GB"/>
        </w:rPr>
        <w:t>termination of all or part of the Contract;</w:t>
      </w:r>
    </w:p>
    <w:p w14:paraId="2E1BE685" w14:textId="77777777" w:rsidR="00890953" w:rsidRPr="000E3210" w:rsidRDefault="00890953" w:rsidP="002D49A2">
      <w:pPr>
        <w:pStyle w:val="ListParagraph"/>
        <w:numPr>
          <w:ilvl w:val="0"/>
          <w:numId w:val="28"/>
        </w:numPr>
        <w:spacing w:after="60"/>
        <w:contextualSpacing/>
        <w:jc w:val="both"/>
        <w:rPr>
          <w:rFonts w:ascii="Arial" w:hAnsi="Arial" w:cs="Arial"/>
          <w:sz w:val="14"/>
          <w:szCs w:val="14"/>
          <w:lang w:val="en-GB"/>
        </w:rPr>
      </w:pPr>
      <w:r w:rsidRPr="000E3210">
        <w:rPr>
          <w:rFonts w:ascii="Arial" w:hAnsi="Arial" w:cs="Arial"/>
          <w:sz w:val="14"/>
          <w:szCs w:val="14"/>
          <w:lang w:val="en-GB"/>
        </w:rPr>
        <w:t>conclusion of a contract with a third party replacing the Contractor, after prior termination of the original Contract.</w:t>
      </w:r>
    </w:p>
    <w:p w14:paraId="7F675434" w14:textId="77777777" w:rsidR="00890953" w:rsidRDefault="00890953" w:rsidP="00890953">
      <w:pPr>
        <w:jc w:val="both"/>
        <w:rPr>
          <w:rFonts w:ascii="Arial" w:hAnsi="Arial" w:cs="Arial"/>
          <w:sz w:val="14"/>
          <w:szCs w:val="14"/>
          <w:lang w:val="en-GB"/>
        </w:rPr>
      </w:pPr>
      <w:r w:rsidRPr="00FF2DA9">
        <w:rPr>
          <w:rFonts w:ascii="Arial" w:hAnsi="Arial" w:cs="Arial"/>
          <w:sz w:val="14"/>
          <w:szCs w:val="14"/>
          <w:lang w:val="en-GB"/>
        </w:rPr>
        <w:t>52.3. In addition to the above-mentioned measures, the Contracting Authority may claim the application of article 27 and the award of liquidated damages, as well as the award of general damages.</w:t>
      </w:r>
    </w:p>
    <w:p w14:paraId="3A165191" w14:textId="77777777" w:rsidR="00890953" w:rsidRPr="004738E9" w:rsidRDefault="00890953" w:rsidP="00890953">
      <w:pPr>
        <w:jc w:val="both"/>
        <w:rPr>
          <w:rFonts w:ascii="Arial" w:hAnsi="Arial" w:cs="Arial"/>
          <w:sz w:val="14"/>
          <w:szCs w:val="14"/>
          <w:lang w:val="en-GB"/>
        </w:rPr>
      </w:pPr>
    </w:p>
    <w:p w14:paraId="0543F920" w14:textId="77777777" w:rsidR="00890953" w:rsidRDefault="00890953" w:rsidP="00890953">
      <w:pPr>
        <w:ind w:right="-27"/>
        <w:jc w:val="both"/>
        <w:rPr>
          <w:rFonts w:ascii="Arial" w:hAnsi="Arial" w:cs="Arial"/>
          <w:sz w:val="14"/>
          <w:szCs w:val="14"/>
          <w:lang w:val="en-GB"/>
        </w:rPr>
      </w:pPr>
      <w:r w:rsidRPr="00FF2DA9">
        <w:rPr>
          <w:rFonts w:ascii="Arial" w:hAnsi="Arial" w:cs="Arial"/>
          <w:sz w:val="14"/>
          <w:szCs w:val="14"/>
          <w:lang w:val="en-GB"/>
        </w:rPr>
        <w:t>52.4.</w:t>
      </w:r>
      <w:r>
        <w:rPr>
          <w:rFonts w:ascii="Arial" w:hAnsi="Arial" w:cs="Arial"/>
          <w:sz w:val="14"/>
          <w:szCs w:val="14"/>
          <w:lang w:val="en-GB"/>
        </w:rPr>
        <w:t xml:space="preserve"> </w:t>
      </w:r>
      <w:r w:rsidRPr="004738E9">
        <w:rPr>
          <w:rFonts w:ascii="Arial" w:hAnsi="Arial" w:cs="Arial"/>
          <w:sz w:val="14"/>
          <w:szCs w:val="14"/>
          <w:lang w:val="en-GB"/>
        </w:rPr>
        <w:t xml:space="preserve">In the event of the Works being executed by directly employed labour or by a Contract with a third party replacing the Contractor, provisions of article 55.5 shall apply. </w:t>
      </w:r>
    </w:p>
    <w:p w14:paraId="1BB9051D" w14:textId="77777777" w:rsidR="00890953" w:rsidRPr="004738E9" w:rsidRDefault="00890953" w:rsidP="00890953">
      <w:pPr>
        <w:ind w:right="-27"/>
        <w:jc w:val="both"/>
        <w:rPr>
          <w:rFonts w:ascii="Arial" w:hAnsi="Arial" w:cs="Arial"/>
          <w:sz w:val="14"/>
          <w:szCs w:val="14"/>
          <w:lang w:val="en-GB"/>
        </w:rPr>
      </w:pPr>
    </w:p>
    <w:p w14:paraId="2405DDC3"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52.5. Recovery of damages, disbursements or expenses resulting from the application of measures provided for in this Article shall be effect</w:t>
      </w:r>
      <w:r>
        <w:rPr>
          <w:rFonts w:ascii="Arial" w:hAnsi="Arial" w:cs="Arial"/>
          <w:sz w:val="14"/>
          <w:szCs w:val="14"/>
          <w:lang w:val="en-GB"/>
        </w:rPr>
        <w:t>uated</w:t>
      </w:r>
      <w:r w:rsidRPr="00FF2DA9">
        <w:rPr>
          <w:rFonts w:ascii="Arial" w:hAnsi="Arial" w:cs="Arial"/>
          <w:sz w:val="14"/>
          <w:szCs w:val="14"/>
          <w:lang w:val="en-GB"/>
        </w:rPr>
        <w:t xml:space="preserve"> by deduction from the sums due to the Contractor, from the deposit, or by payment under the guarantee.</w:t>
      </w:r>
    </w:p>
    <w:p w14:paraId="10194C79" w14:textId="77777777" w:rsidR="00890953" w:rsidRPr="004738E9" w:rsidRDefault="00890953" w:rsidP="00890953">
      <w:pPr>
        <w:pStyle w:val="Heading7"/>
        <w:spacing w:after="0"/>
        <w:rPr>
          <w:rFonts w:ascii="Arial" w:hAnsi="Arial" w:cs="Arial"/>
          <w:b/>
          <w:sz w:val="14"/>
          <w:szCs w:val="14"/>
          <w:lang w:val="en-GB"/>
        </w:rPr>
      </w:pPr>
      <w:bookmarkStart w:id="30" w:name="_Toc125965020"/>
      <w:r w:rsidRPr="00FF2DA9">
        <w:rPr>
          <w:rFonts w:ascii="Arial" w:hAnsi="Arial" w:cs="Arial"/>
          <w:b/>
          <w:sz w:val="14"/>
          <w:szCs w:val="14"/>
          <w:lang w:val="en-GB"/>
        </w:rPr>
        <w:t>53. TERMINATION BY THE CONTRACTING AUTHORITY</w:t>
      </w:r>
      <w:bookmarkEnd w:id="30"/>
    </w:p>
    <w:p w14:paraId="35976E23"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The Contracting Authority may, after giving the Contractor 7 days' notice, terminate the Contract in any of the following cases:</w:t>
      </w:r>
    </w:p>
    <w:p w14:paraId="0D6906B1" w14:textId="77777777" w:rsidR="00890953" w:rsidRPr="004738E9" w:rsidRDefault="00890953" w:rsidP="00890953">
      <w:pPr>
        <w:ind w:left="720" w:hanging="720"/>
        <w:jc w:val="both"/>
        <w:rPr>
          <w:rFonts w:ascii="Arial" w:hAnsi="Arial" w:cs="Arial"/>
          <w:sz w:val="14"/>
          <w:szCs w:val="14"/>
          <w:lang w:val="en-GB"/>
        </w:rPr>
      </w:pPr>
    </w:p>
    <w:p w14:paraId="11325CD7" w14:textId="77777777" w:rsidR="00890953" w:rsidRPr="000E3210" w:rsidRDefault="00890953" w:rsidP="002D49A2">
      <w:pPr>
        <w:pStyle w:val="ListParagraph"/>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the Contractor is in breach of his obligations under the Contract; </w:t>
      </w:r>
    </w:p>
    <w:p w14:paraId="542061D8" w14:textId="77777777" w:rsidR="00890953" w:rsidRPr="000E3210" w:rsidRDefault="00890953" w:rsidP="002D49A2">
      <w:pPr>
        <w:pStyle w:val="ListParagraph"/>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the Contractor fails to comply within a reasonable time with a notice given by the Engineer requiring him to make good any neglect or failure to perform his obligations under the Contract;</w:t>
      </w:r>
    </w:p>
    <w:p w14:paraId="79568F14" w14:textId="77777777" w:rsidR="00890953" w:rsidRPr="000E3210" w:rsidRDefault="00890953" w:rsidP="002D49A2">
      <w:pPr>
        <w:pStyle w:val="ListParagraph"/>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the Contractor refuses or neglects to carry out administrative orders given by the Engineer; </w:t>
      </w:r>
    </w:p>
    <w:p w14:paraId="08BBFCE3" w14:textId="77777777" w:rsidR="00890953" w:rsidRPr="000E3210" w:rsidRDefault="00890953" w:rsidP="002D49A2">
      <w:pPr>
        <w:pStyle w:val="ListParagraph"/>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the Contractor takes some action without requesting or obtaining the authorisation of the Contracting Authority or the Engineer, when such prior authorisation is required under the Contract; </w:t>
      </w:r>
    </w:p>
    <w:p w14:paraId="2EE14571" w14:textId="77777777" w:rsidR="00890953" w:rsidRDefault="00890953" w:rsidP="002D49A2">
      <w:pPr>
        <w:pStyle w:val="ListParagraph"/>
        <w:numPr>
          <w:ilvl w:val="0"/>
          <w:numId w:val="29"/>
        </w:numPr>
        <w:contextualSpacing/>
        <w:jc w:val="both"/>
        <w:rPr>
          <w:rFonts w:ascii="Arial" w:hAnsi="Arial" w:cs="Arial"/>
          <w:sz w:val="14"/>
          <w:szCs w:val="14"/>
          <w:lang w:val="en-GB"/>
        </w:rPr>
      </w:pPr>
      <w:r w:rsidRPr="000E3210">
        <w:rPr>
          <w:rFonts w:ascii="Arial" w:hAnsi="Arial" w:cs="Arial"/>
          <w:sz w:val="14"/>
          <w:szCs w:val="14"/>
          <w:lang w:val="en-GB"/>
        </w:rPr>
        <w:t>the Contractor’s declarations and warranties in respect of his eligibility (article 59) and/or in respect of article 57 and article 58, appear to have been untrue, or cease to be true;</w:t>
      </w:r>
    </w:p>
    <w:p w14:paraId="1331C3A4" w14:textId="77777777" w:rsidR="00890953" w:rsidRDefault="00890953" w:rsidP="002D49A2">
      <w:pPr>
        <w:pStyle w:val="BodyTextIndent3"/>
        <w:numPr>
          <w:ilvl w:val="0"/>
          <w:numId w:val="29"/>
        </w:numPr>
        <w:spacing w:after="0"/>
        <w:jc w:val="left"/>
        <w:rPr>
          <w:rFonts w:cs="Arial"/>
          <w:szCs w:val="14"/>
          <w:lang w:val="en-US"/>
        </w:rPr>
      </w:pPr>
      <w:r>
        <w:rPr>
          <w:rFonts w:cs="Arial"/>
          <w:szCs w:val="14"/>
          <w:lang w:val="en-US"/>
        </w:rPr>
        <w:t>a</w:t>
      </w:r>
      <w:r w:rsidRPr="00FF2DA9">
        <w:rPr>
          <w:rFonts w:cs="Arial"/>
          <w:szCs w:val="14"/>
          <w:lang w:val="en-US"/>
        </w:rPr>
        <w:t xml:space="preserve">ny organizational modification occurs involving a change in the legal personality, nature or control of the Contractor (or the members of the joint venture or consortium), unless such modification is recorded in an addendum to the Contract; </w:t>
      </w:r>
    </w:p>
    <w:p w14:paraId="772B17E8" w14:textId="77777777" w:rsidR="00890953" w:rsidRPr="000E3210" w:rsidRDefault="00890953" w:rsidP="002D49A2">
      <w:pPr>
        <w:pStyle w:val="ListParagraph"/>
        <w:numPr>
          <w:ilvl w:val="0"/>
          <w:numId w:val="29"/>
        </w:numPr>
        <w:spacing w:after="80"/>
        <w:contextualSpacing/>
        <w:jc w:val="both"/>
        <w:rPr>
          <w:rFonts w:ascii="Arial" w:hAnsi="Arial" w:cs="Arial"/>
          <w:sz w:val="14"/>
          <w:szCs w:val="14"/>
          <w:lang w:val="en-GB"/>
        </w:rPr>
      </w:pPr>
      <w:r w:rsidRPr="000E3210">
        <w:rPr>
          <w:rFonts w:ascii="Arial" w:hAnsi="Arial" w:cs="Arial"/>
          <w:sz w:val="14"/>
          <w:szCs w:val="14"/>
          <w:lang w:val="en-GB"/>
        </w:rPr>
        <w:t xml:space="preserve">any other legal disability of the Contractor hindering execution of the Contract occurs; </w:t>
      </w:r>
    </w:p>
    <w:p w14:paraId="4B411B5D" w14:textId="77777777" w:rsidR="00890953" w:rsidRPr="000E3210" w:rsidRDefault="00890953" w:rsidP="002D49A2">
      <w:pPr>
        <w:pStyle w:val="ListParagraph"/>
        <w:numPr>
          <w:ilvl w:val="0"/>
          <w:numId w:val="29"/>
        </w:numPr>
        <w:contextualSpacing/>
        <w:jc w:val="both"/>
        <w:rPr>
          <w:rFonts w:ascii="Arial" w:hAnsi="Arial" w:cs="Arial"/>
          <w:sz w:val="14"/>
          <w:szCs w:val="14"/>
          <w:lang w:val="en-GB"/>
        </w:rPr>
      </w:pPr>
      <w:r w:rsidRPr="000E3210">
        <w:rPr>
          <w:rFonts w:ascii="Arial" w:hAnsi="Arial" w:cs="Arial"/>
          <w:sz w:val="14"/>
          <w:szCs w:val="14"/>
          <w:lang w:val="en-GB"/>
        </w:rPr>
        <w:t>the Contractor fails to provide the required guarantee or insurance, or if the person providing the earlier guarantee or insurance required under the present Contract is not able to abide by his commitments;</w:t>
      </w:r>
    </w:p>
    <w:p w14:paraId="1BC390D6" w14:textId="77777777" w:rsidR="00890953" w:rsidRPr="000E3210" w:rsidRDefault="00890953" w:rsidP="002D49A2">
      <w:pPr>
        <w:pStyle w:val="ListParagraph"/>
        <w:numPr>
          <w:ilvl w:val="0"/>
          <w:numId w:val="29"/>
        </w:numPr>
        <w:contextualSpacing/>
        <w:jc w:val="both"/>
        <w:rPr>
          <w:rFonts w:ascii="Arial" w:hAnsi="Arial" w:cs="Arial"/>
          <w:sz w:val="14"/>
          <w:szCs w:val="14"/>
          <w:lang w:val="en-GB"/>
        </w:rPr>
      </w:pPr>
      <w:r w:rsidRPr="000E3210">
        <w:rPr>
          <w:rFonts w:ascii="Arial" w:hAnsi="Arial" w:cs="Arial"/>
          <w:sz w:val="14"/>
          <w:szCs w:val="14"/>
          <w:lang w:val="en-GB"/>
        </w:rPr>
        <w:t>for convenience, if this is in the interest of the Contracting Authority.</w:t>
      </w:r>
    </w:p>
    <w:p w14:paraId="3898113F" w14:textId="77777777" w:rsidR="00890953" w:rsidRPr="004738E9" w:rsidRDefault="00890953" w:rsidP="00890953">
      <w:pPr>
        <w:pStyle w:val="Heading7"/>
        <w:spacing w:after="0"/>
        <w:rPr>
          <w:rFonts w:ascii="Arial" w:hAnsi="Arial" w:cs="Arial"/>
          <w:b/>
          <w:sz w:val="14"/>
          <w:szCs w:val="14"/>
          <w:lang w:val="en-GB"/>
        </w:rPr>
      </w:pPr>
      <w:bookmarkStart w:id="31" w:name="_Toc125965021"/>
      <w:r w:rsidRPr="00FF2DA9">
        <w:rPr>
          <w:rFonts w:ascii="Arial" w:hAnsi="Arial" w:cs="Arial"/>
          <w:b/>
          <w:sz w:val="14"/>
          <w:szCs w:val="14"/>
          <w:lang w:val="en-GB"/>
        </w:rPr>
        <w:t>54. TERMINATION BY THE CONTRACTOR</w:t>
      </w:r>
      <w:bookmarkEnd w:id="31"/>
    </w:p>
    <w:p w14:paraId="3CDA7DDF" w14:textId="77777777" w:rsidR="00890953" w:rsidRPr="004738E9" w:rsidRDefault="00890953" w:rsidP="00890953">
      <w:pPr>
        <w:tabs>
          <w:tab w:val="left" w:pos="615"/>
          <w:tab w:val="right" w:pos="5644"/>
        </w:tabs>
        <w:jc w:val="both"/>
        <w:rPr>
          <w:rFonts w:ascii="Arial" w:hAnsi="Arial" w:cs="Arial"/>
          <w:sz w:val="14"/>
          <w:szCs w:val="14"/>
          <w:lang w:val="en-GB"/>
        </w:rPr>
      </w:pPr>
      <w:r w:rsidRPr="00FF2DA9">
        <w:rPr>
          <w:rFonts w:ascii="Arial" w:hAnsi="Arial" w:cs="Arial"/>
          <w:sz w:val="14"/>
          <w:szCs w:val="14"/>
          <w:lang w:val="en-GB"/>
        </w:rPr>
        <w:t>The Contractor may, after giving 14 days’ notice to the Contracting Authority, terminate the Contract in any of the following cases:</w:t>
      </w:r>
    </w:p>
    <w:p w14:paraId="251BA1A4" w14:textId="77777777" w:rsidR="00890953" w:rsidRPr="004738E9" w:rsidRDefault="00890953" w:rsidP="00890953">
      <w:pPr>
        <w:tabs>
          <w:tab w:val="left" w:pos="615"/>
          <w:tab w:val="right" w:pos="5644"/>
        </w:tabs>
        <w:ind w:left="567" w:hanging="567"/>
        <w:jc w:val="both"/>
        <w:rPr>
          <w:rFonts w:ascii="Arial" w:hAnsi="Arial" w:cs="Arial"/>
          <w:sz w:val="14"/>
          <w:szCs w:val="14"/>
          <w:lang w:val="en-GB"/>
        </w:rPr>
      </w:pPr>
    </w:p>
    <w:p w14:paraId="3014CAF3" w14:textId="77777777" w:rsidR="00890953" w:rsidRPr="000E3210" w:rsidRDefault="00890953" w:rsidP="002D49A2">
      <w:pPr>
        <w:pStyle w:val="ListParagraph"/>
        <w:numPr>
          <w:ilvl w:val="0"/>
          <w:numId w:val="30"/>
        </w:numPr>
        <w:contextualSpacing/>
        <w:jc w:val="both"/>
        <w:rPr>
          <w:rFonts w:ascii="Arial" w:hAnsi="Arial" w:cs="Arial"/>
          <w:sz w:val="14"/>
          <w:szCs w:val="14"/>
          <w:lang w:val="en-GB"/>
        </w:rPr>
      </w:pPr>
      <w:r w:rsidRPr="000E3210">
        <w:rPr>
          <w:rFonts w:ascii="Arial" w:hAnsi="Arial" w:cs="Arial"/>
          <w:sz w:val="14"/>
          <w:szCs w:val="14"/>
          <w:lang w:val="en-GB"/>
        </w:rPr>
        <w:t>in the circumstances specified in article 43.2; or</w:t>
      </w:r>
    </w:p>
    <w:p w14:paraId="28BA92DD" w14:textId="77777777" w:rsidR="00890953" w:rsidRPr="000E3210" w:rsidRDefault="00890953" w:rsidP="002D49A2">
      <w:pPr>
        <w:pStyle w:val="ListParagraph"/>
        <w:numPr>
          <w:ilvl w:val="0"/>
          <w:numId w:val="30"/>
        </w:numPr>
        <w:contextualSpacing/>
        <w:jc w:val="both"/>
        <w:rPr>
          <w:rFonts w:ascii="Arial" w:hAnsi="Arial" w:cs="Arial"/>
          <w:sz w:val="14"/>
          <w:szCs w:val="14"/>
          <w:lang w:val="en-GB"/>
        </w:rPr>
      </w:pPr>
      <w:r w:rsidRPr="000E3210">
        <w:rPr>
          <w:rFonts w:ascii="Arial" w:hAnsi="Arial" w:cs="Arial"/>
          <w:sz w:val="14"/>
          <w:szCs w:val="14"/>
          <w:lang w:val="en-GB"/>
        </w:rPr>
        <w:t>if the Contracting Authority is in material breach of his obligations under the Contract and has not taken any actions to remedy the same within 30 days following the receipt by the Contracting Authority of the Contractor’s notice specifying such breach; or</w:t>
      </w:r>
    </w:p>
    <w:p w14:paraId="18A0DFCF" w14:textId="77777777" w:rsidR="00890953" w:rsidRPr="000E3210" w:rsidRDefault="00890953" w:rsidP="002D49A2">
      <w:pPr>
        <w:pStyle w:val="ListParagraph"/>
        <w:numPr>
          <w:ilvl w:val="0"/>
          <w:numId w:val="30"/>
        </w:numPr>
        <w:contextualSpacing/>
        <w:jc w:val="both"/>
        <w:rPr>
          <w:rFonts w:ascii="Arial" w:hAnsi="Arial" w:cs="Arial"/>
          <w:sz w:val="14"/>
          <w:szCs w:val="14"/>
          <w:lang w:val="en-GB"/>
        </w:rPr>
      </w:pPr>
      <w:r w:rsidRPr="000E3210">
        <w:rPr>
          <w:rFonts w:ascii="Arial" w:hAnsi="Arial" w:cs="Arial"/>
          <w:sz w:val="14"/>
          <w:szCs w:val="14"/>
          <w:lang w:val="en-GB"/>
        </w:rPr>
        <w:t>if the Contracting Authority suspends the progress of the Works or any part thereof for more than 180 days, for reasons not specified in the Contract or not attributable to the Contractor.</w:t>
      </w:r>
    </w:p>
    <w:p w14:paraId="6EB6D287" w14:textId="77777777" w:rsidR="00890953" w:rsidRPr="004738E9" w:rsidRDefault="00890953" w:rsidP="00890953">
      <w:pPr>
        <w:tabs>
          <w:tab w:val="left" w:pos="615"/>
        </w:tabs>
        <w:ind w:left="360" w:hanging="360"/>
        <w:rPr>
          <w:rFonts w:ascii="Arial" w:hAnsi="Arial" w:cs="Arial"/>
          <w:sz w:val="14"/>
          <w:szCs w:val="14"/>
          <w:lang w:val="en-GB"/>
        </w:rPr>
      </w:pPr>
    </w:p>
    <w:p w14:paraId="76B76612" w14:textId="77777777" w:rsidR="00890953" w:rsidRPr="004738E9" w:rsidRDefault="00890953" w:rsidP="00890953">
      <w:pPr>
        <w:ind w:left="720" w:hanging="720"/>
        <w:jc w:val="both"/>
        <w:rPr>
          <w:rFonts w:ascii="Arial" w:hAnsi="Arial" w:cs="Arial"/>
          <w:b/>
          <w:sz w:val="14"/>
          <w:szCs w:val="14"/>
          <w:lang w:val="en-GB"/>
        </w:rPr>
      </w:pPr>
      <w:r w:rsidRPr="00FF2DA9">
        <w:rPr>
          <w:rFonts w:ascii="Arial" w:hAnsi="Arial" w:cs="Arial"/>
          <w:b/>
          <w:sz w:val="14"/>
          <w:szCs w:val="14"/>
          <w:lang w:val="en-GB"/>
        </w:rPr>
        <w:t>55. RIGHTS AND OBLIGATIONS UPON TERMINATION</w:t>
      </w:r>
    </w:p>
    <w:p w14:paraId="74D3C96E"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55.1. Termination shall be without prejudice to any other rights or powers of the Contracting Authority and the Contractor under the Contract. </w:t>
      </w:r>
    </w:p>
    <w:p w14:paraId="7BE37BC4" w14:textId="77777777" w:rsidR="00890953" w:rsidRPr="004738E9" w:rsidRDefault="00890953" w:rsidP="00890953">
      <w:pPr>
        <w:jc w:val="both"/>
        <w:rPr>
          <w:rFonts w:ascii="Arial" w:hAnsi="Arial" w:cs="Arial"/>
          <w:sz w:val="14"/>
          <w:szCs w:val="14"/>
          <w:lang w:val="en-GB"/>
        </w:rPr>
      </w:pPr>
    </w:p>
    <w:p w14:paraId="61100350"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14:paraId="3E5C10AB" w14:textId="77777777" w:rsidR="00890953" w:rsidRPr="004738E9" w:rsidRDefault="00890953" w:rsidP="00890953">
      <w:pPr>
        <w:tabs>
          <w:tab w:val="left" w:pos="615"/>
        </w:tabs>
        <w:rPr>
          <w:rFonts w:ascii="Arial" w:hAnsi="Arial" w:cs="Arial"/>
          <w:sz w:val="14"/>
          <w:szCs w:val="14"/>
          <w:lang w:val="en-GB"/>
        </w:rPr>
      </w:pPr>
    </w:p>
    <w:p w14:paraId="6CF84C95" w14:textId="77777777" w:rsidR="00890953" w:rsidRDefault="00890953" w:rsidP="00890953">
      <w:pPr>
        <w:pStyle w:val="BodyText2"/>
        <w:rPr>
          <w:rFonts w:cs="Arial"/>
          <w:szCs w:val="14"/>
          <w:lang w:val="en-US"/>
        </w:rPr>
      </w:pPr>
      <w:r w:rsidRPr="00FF2DA9">
        <w:rPr>
          <w:rFonts w:cs="Arial"/>
          <w:szCs w:val="14"/>
          <w:lang w:val="en-US"/>
        </w:rPr>
        <w:lastRenderedPageBreak/>
        <w:t>55.3. The Engineer shall, as soon as possible after termination, take the following actions:</w:t>
      </w:r>
    </w:p>
    <w:p w14:paraId="0C9ECF84" w14:textId="77777777" w:rsidR="00890953" w:rsidRPr="00D41E68" w:rsidRDefault="00890953" w:rsidP="002D49A2">
      <w:pPr>
        <w:pStyle w:val="ListParagraph"/>
        <w:numPr>
          <w:ilvl w:val="0"/>
          <w:numId w:val="31"/>
        </w:numPr>
        <w:contextualSpacing/>
        <w:jc w:val="both"/>
        <w:rPr>
          <w:rFonts w:ascii="Arial" w:hAnsi="Arial" w:cs="Arial"/>
          <w:sz w:val="14"/>
          <w:szCs w:val="14"/>
          <w:lang w:val="en-GB"/>
        </w:rPr>
      </w:pPr>
      <w:r w:rsidRPr="00D41E68">
        <w:rPr>
          <w:rFonts w:ascii="Arial" w:hAnsi="Arial" w:cs="Arial"/>
          <w:sz w:val="14"/>
          <w:szCs w:val="14"/>
          <w:lang w:val="en-GB"/>
        </w:rPr>
        <w:t>certify the value of the Works and all sums due to the Contractor at the date of termination;</w:t>
      </w:r>
    </w:p>
    <w:p w14:paraId="438BB745" w14:textId="77777777" w:rsidR="00890953" w:rsidRPr="00D41E68" w:rsidRDefault="00890953" w:rsidP="002D49A2">
      <w:pPr>
        <w:pStyle w:val="ListParagraph"/>
        <w:numPr>
          <w:ilvl w:val="0"/>
          <w:numId w:val="31"/>
        </w:numPr>
        <w:contextualSpacing/>
        <w:jc w:val="both"/>
        <w:rPr>
          <w:rFonts w:ascii="Arial" w:hAnsi="Arial" w:cs="Arial"/>
          <w:sz w:val="14"/>
          <w:szCs w:val="14"/>
          <w:lang w:val="en-GB"/>
        </w:rPr>
      </w:pPr>
      <w:r w:rsidRPr="00D41E68">
        <w:rPr>
          <w:rFonts w:ascii="Arial" w:hAnsi="Arial" w:cs="Arial"/>
          <w:sz w:val="14"/>
          <w:szCs w:val="14"/>
          <w:lang w:val="en-GB"/>
        </w:rPr>
        <w:t>draw a report on work performed by the Contractor after inspection of the Works, and inventory taken of temporary structures, materials, plant and equipment. The Contractor shall be summoned to the inspection and the taking of the inventory.</w:t>
      </w:r>
    </w:p>
    <w:p w14:paraId="6202B45F" w14:textId="77777777" w:rsidR="00890953" w:rsidRDefault="00890953" w:rsidP="00890953">
      <w:pPr>
        <w:jc w:val="both"/>
        <w:rPr>
          <w:rFonts w:ascii="Arial" w:hAnsi="Arial" w:cs="Arial"/>
          <w:sz w:val="14"/>
          <w:szCs w:val="14"/>
          <w:lang w:val="en-GB"/>
        </w:rPr>
      </w:pPr>
    </w:p>
    <w:p w14:paraId="1CCE8657"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 xml:space="preserve">55.4. The Contracting Authority shall have the option of acquiring in whole or in part temporary Works and structures which have been approved by the Engineer, plant, equipment and materials specifically </w:t>
      </w:r>
      <w:r w:rsidRPr="00FF2DA9">
        <w:rPr>
          <w:rFonts w:ascii="Arial" w:hAnsi="Arial" w:cs="Arial"/>
          <w:sz w:val="14"/>
          <w:szCs w:val="14"/>
          <w:lang w:val="en-GB"/>
        </w:rPr>
        <w:t>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14:paraId="3A048BAD" w14:textId="77777777" w:rsidR="00890953" w:rsidRPr="004738E9" w:rsidRDefault="00890953" w:rsidP="00890953">
      <w:pPr>
        <w:jc w:val="both"/>
        <w:rPr>
          <w:rFonts w:ascii="Arial" w:hAnsi="Arial" w:cs="Arial"/>
          <w:sz w:val="14"/>
          <w:szCs w:val="14"/>
          <w:lang w:val="en-GB"/>
        </w:rPr>
      </w:pPr>
    </w:p>
    <w:p w14:paraId="5B6F3E0B"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55.5. The Contracting Authority may upon termination of the Contract complete the Works itself by using directly</w:t>
      </w:r>
      <w:r>
        <w:rPr>
          <w:rFonts w:ascii="Arial" w:hAnsi="Arial" w:cs="Arial"/>
          <w:sz w:val="14"/>
          <w:szCs w:val="14"/>
          <w:lang w:val="en-GB"/>
        </w:rPr>
        <w:t xml:space="preserve"> </w:t>
      </w:r>
      <w:r w:rsidRPr="00FF2DA9">
        <w:rPr>
          <w:rFonts w:ascii="Arial" w:hAnsi="Arial" w:cs="Arial"/>
          <w:sz w:val="14"/>
          <w:szCs w:val="14"/>
          <w:lang w:val="en-GB"/>
        </w:rPr>
        <w:t>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(a) to (h).</w:t>
      </w:r>
    </w:p>
    <w:p w14:paraId="55AC0FCD" w14:textId="77777777" w:rsidR="00890953" w:rsidRPr="004738E9" w:rsidRDefault="00890953" w:rsidP="00890953">
      <w:pPr>
        <w:tabs>
          <w:tab w:val="left" w:pos="630"/>
        </w:tabs>
        <w:rPr>
          <w:rFonts w:ascii="Arial" w:hAnsi="Arial" w:cs="Arial"/>
          <w:sz w:val="14"/>
          <w:szCs w:val="14"/>
          <w:lang w:val="en-GB"/>
        </w:rPr>
      </w:pPr>
    </w:p>
    <w:p w14:paraId="44E70337"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14:paraId="6D73235A" w14:textId="77777777" w:rsidR="00890953" w:rsidRPr="004738E9" w:rsidRDefault="00890953" w:rsidP="00890953">
      <w:pPr>
        <w:tabs>
          <w:tab w:val="left" w:pos="630"/>
        </w:tabs>
        <w:rPr>
          <w:rFonts w:ascii="Arial" w:hAnsi="Arial" w:cs="Arial"/>
          <w:sz w:val="14"/>
          <w:szCs w:val="14"/>
          <w:lang w:val="en-GB"/>
        </w:rPr>
      </w:pPr>
    </w:p>
    <w:p w14:paraId="752033BF" w14:textId="77777777" w:rsidR="00890953" w:rsidRDefault="00890953" w:rsidP="00890953">
      <w:pPr>
        <w:pStyle w:val="BodyText2"/>
        <w:tabs>
          <w:tab w:val="right" w:pos="5644"/>
        </w:tabs>
        <w:rPr>
          <w:rFonts w:cs="Arial"/>
          <w:szCs w:val="14"/>
          <w:lang w:val="en-US"/>
        </w:rPr>
      </w:pPr>
      <w:r w:rsidRPr="00FF2DA9">
        <w:rPr>
          <w:rFonts w:cs="Arial"/>
          <w:szCs w:val="14"/>
          <w:lang w:val="en-US"/>
        </w:rPr>
        <w:t>55.7. In case of termination under article 52(i)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entered into prior to the date of termination. The Contractor shall not be entitled to receive any other payment or damages.</w:t>
      </w:r>
    </w:p>
    <w:p w14:paraId="6F6E108F" w14:textId="77777777" w:rsidR="00890953" w:rsidRPr="004738E9" w:rsidRDefault="00890953" w:rsidP="00890953">
      <w:pPr>
        <w:pStyle w:val="Title"/>
        <w:rPr>
          <w:sz w:val="14"/>
          <w:szCs w:val="14"/>
          <w:lang w:val="en-GB" w:eastAsia="en-GB"/>
        </w:rPr>
      </w:pPr>
    </w:p>
    <w:p w14:paraId="6C7E269F" w14:textId="77777777" w:rsidR="00890953" w:rsidRPr="004738E9" w:rsidRDefault="00890953" w:rsidP="00890953">
      <w:pPr>
        <w:pStyle w:val="Style1"/>
        <w:spacing w:before="0" w:after="0"/>
        <w:jc w:val="both"/>
        <w:outlineLvl w:val="0"/>
        <w:rPr>
          <w:rFonts w:cs="Arial"/>
          <w:caps/>
          <w:sz w:val="14"/>
          <w:szCs w:val="14"/>
        </w:rPr>
      </w:pPr>
      <w:r w:rsidRPr="004738E9">
        <w:rPr>
          <w:rFonts w:cs="Arial"/>
          <w:sz w:val="14"/>
          <w:szCs w:val="14"/>
        </w:rPr>
        <w:t xml:space="preserve">56. </w:t>
      </w:r>
      <w:bookmarkStart w:id="32" w:name="_Toc110316616"/>
      <w:r w:rsidRPr="004738E9">
        <w:rPr>
          <w:rFonts w:cs="Arial"/>
          <w:caps/>
          <w:sz w:val="14"/>
          <w:szCs w:val="14"/>
        </w:rPr>
        <w:t>Force majeure</w:t>
      </w:r>
      <w:bookmarkEnd w:id="32"/>
    </w:p>
    <w:p w14:paraId="3E9C9886"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56.1. Neither party shall be considered to be in breach of its obligations under the Contract if the performance of such obligations is prevented by any circumstances of force majeure which arise after the date of signature of the Contract by both parties.</w:t>
      </w:r>
    </w:p>
    <w:p w14:paraId="189422C6" w14:textId="77777777" w:rsidR="00890953" w:rsidRPr="004738E9" w:rsidRDefault="00890953" w:rsidP="00890953">
      <w:pPr>
        <w:jc w:val="both"/>
        <w:rPr>
          <w:rFonts w:ascii="Arial" w:hAnsi="Arial" w:cs="Arial"/>
          <w:sz w:val="14"/>
          <w:szCs w:val="14"/>
          <w:lang w:val="en-GB"/>
        </w:rPr>
      </w:pPr>
    </w:p>
    <w:p w14:paraId="0606D475"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56.2. 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4F114DC4" w14:textId="77777777" w:rsidR="00890953" w:rsidRPr="004738E9" w:rsidRDefault="00890953" w:rsidP="00890953">
      <w:pPr>
        <w:jc w:val="both"/>
        <w:rPr>
          <w:rFonts w:ascii="Arial" w:hAnsi="Arial" w:cs="Arial"/>
          <w:sz w:val="14"/>
          <w:szCs w:val="14"/>
          <w:lang w:val="en-GB"/>
        </w:rPr>
      </w:pPr>
      <w:r w:rsidRPr="004738E9">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65E13A0F" w14:textId="77777777" w:rsidR="00890953" w:rsidRPr="004738E9" w:rsidRDefault="00890953" w:rsidP="00890953">
      <w:pPr>
        <w:jc w:val="both"/>
        <w:rPr>
          <w:rFonts w:ascii="Arial" w:hAnsi="Arial" w:cs="Arial"/>
          <w:sz w:val="14"/>
          <w:szCs w:val="14"/>
          <w:lang w:val="en-GB"/>
        </w:rPr>
      </w:pPr>
      <w:bookmarkStart w:id="33" w:name="_Ref500223777"/>
    </w:p>
    <w:p w14:paraId="0C7D33D5"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bookmarkEnd w:id="33"/>
    <w:p w14:paraId="3A3A38D0" w14:textId="77777777" w:rsidR="00890953" w:rsidRPr="004738E9" w:rsidRDefault="00890953" w:rsidP="00890953">
      <w:pPr>
        <w:pStyle w:val="NormalWeb"/>
        <w:spacing w:before="0" w:after="0"/>
        <w:jc w:val="both"/>
        <w:rPr>
          <w:rFonts w:ascii="Arial" w:hAnsi="Arial" w:cs="Arial"/>
          <w:color w:val="000000"/>
          <w:sz w:val="14"/>
          <w:szCs w:val="14"/>
          <w:lang w:val="en-US"/>
        </w:rPr>
      </w:pPr>
      <w:r w:rsidRPr="00FF2DA9">
        <w:rPr>
          <w:rFonts w:ascii="Arial" w:hAnsi="Arial" w:cs="Arial"/>
          <w:sz w:val="14"/>
          <w:szCs w:val="14"/>
          <w:lang w:val="en-GB"/>
        </w:rPr>
        <w:t>56.4. If the Contractor incurs additional costs in complying with the Engineer's directions or using alternative means under Article 56.3, the amount thereof shall be certified by the Engineer.</w:t>
      </w:r>
    </w:p>
    <w:p w14:paraId="66A25382" w14:textId="77777777" w:rsidR="00890953" w:rsidRPr="004738E9" w:rsidRDefault="00890953" w:rsidP="00890953">
      <w:pPr>
        <w:jc w:val="both"/>
        <w:rPr>
          <w:rFonts w:ascii="Arial" w:hAnsi="Arial" w:cs="Arial"/>
          <w:sz w:val="14"/>
          <w:szCs w:val="14"/>
          <w:lang w:val="en-GB"/>
        </w:rPr>
      </w:pPr>
      <w:r w:rsidRPr="00FF2DA9">
        <w:rPr>
          <w:rFonts w:ascii="Arial" w:hAnsi="Arial" w:cs="Arial"/>
          <w:sz w:val="14"/>
          <w:szCs w:val="14"/>
          <w:lang w:val="en-GB"/>
        </w:rPr>
        <w:t xml:space="preserve">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w:t>
      </w:r>
      <w:r w:rsidRPr="00FF2DA9">
        <w:rPr>
          <w:rFonts w:ascii="Arial" w:hAnsi="Arial" w:cs="Arial"/>
          <w:sz w:val="14"/>
          <w:szCs w:val="14"/>
          <w:lang w:val="en-GB"/>
        </w:rPr>
        <w:t>If, on the expiry of the period of 30 days, the situation of force majeure still applies, the Contract shall be terminated and, by virtue of the law governing the Contract, the parties shall be released from further execution of the Contract.</w:t>
      </w:r>
    </w:p>
    <w:p w14:paraId="7C6A9B28" w14:textId="77777777" w:rsidR="00890953" w:rsidRPr="004738E9" w:rsidRDefault="00890953" w:rsidP="00890953">
      <w:pPr>
        <w:jc w:val="both"/>
        <w:rPr>
          <w:rFonts w:ascii="Arial" w:hAnsi="Arial" w:cs="Arial"/>
          <w:b/>
          <w:caps/>
          <w:color w:val="000000"/>
          <w:sz w:val="14"/>
          <w:szCs w:val="14"/>
          <w:lang w:val="en-GB"/>
        </w:rPr>
      </w:pPr>
    </w:p>
    <w:p w14:paraId="20CF542E" w14:textId="77777777" w:rsidR="00890953" w:rsidRPr="00BB6B03" w:rsidRDefault="00890953" w:rsidP="00890953">
      <w:pPr>
        <w:jc w:val="both"/>
        <w:rPr>
          <w:rFonts w:ascii="Arial" w:hAnsi="Arial" w:cs="Arial"/>
          <w:b/>
          <w:color w:val="000000"/>
          <w:sz w:val="14"/>
          <w:szCs w:val="14"/>
          <w:lang w:val="en-GB"/>
        </w:rPr>
      </w:pPr>
      <w:r w:rsidRPr="00FF2DA9">
        <w:rPr>
          <w:rFonts w:ascii="Arial" w:hAnsi="Arial" w:cs="Arial"/>
          <w:b/>
          <w:caps/>
          <w:color w:val="000000"/>
          <w:sz w:val="14"/>
          <w:szCs w:val="14"/>
          <w:lang w:val="en-GB"/>
        </w:rPr>
        <w:t xml:space="preserve">57. </w:t>
      </w:r>
      <w:r w:rsidRPr="00BB6B03">
        <w:rPr>
          <w:rFonts w:ascii="Arial" w:hAnsi="Arial" w:cs="Arial"/>
          <w:b/>
          <w:color w:val="000000"/>
          <w:sz w:val="14"/>
          <w:szCs w:val="14"/>
          <w:lang w:val="en-GB"/>
        </w:rPr>
        <w:t xml:space="preserve">HUMAN RIGHTS AND LABOUR RIGHTS </w:t>
      </w:r>
    </w:p>
    <w:p w14:paraId="4CDD2BEC" w14:textId="77777777" w:rsidR="00890953" w:rsidRPr="00BB6B03" w:rsidRDefault="00890953" w:rsidP="00890953">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5BEAD3F3" w14:textId="77777777" w:rsidR="00890953" w:rsidRPr="004738E9" w:rsidRDefault="00890953" w:rsidP="00890953">
      <w:pPr>
        <w:jc w:val="both"/>
        <w:rPr>
          <w:rFonts w:ascii="Arial" w:hAnsi="Arial" w:cs="Arial"/>
          <w:sz w:val="14"/>
          <w:szCs w:val="14"/>
          <w:lang w:val="en-GB"/>
        </w:rPr>
      </w:pPr>
    </w:p>
    <w:p w14:paraId="5AD1FB99" w14:textId="77777777" w:rsidR="00890953" w:rsidRPr="005326DF" w:rsidRDefault="00890953" w:rsidP="00890953">
      <w:pPr>
        <w:jc w:val="both"/>
        <w:rPr>
          <w:rFonts w:ascii="Arial" w:hAnsi="Arial" w:cs="Arial"/>
          <w:b/>
          <w:sz w:val="14"/>
          <w:szCs w:val="14"/>
          <w:lang w:val="en-GB"/>
        </w:rPr>
      </w:pPr>
      <w:r w:rsidRPr="00FF2DA9">
        <w:rPr>
          <w:rFonts w:ascii="Arial" w:hAnsi="Arial" w:cs="Arial"/>
          <w:b/>
          <w:caps/>
          <w:sz w:val="14"/>
          <w:szCs w:val="14"/>
          <w:lang w:val="en-GB"/>
        </w:rPr>
        <w:t xml:space="preserve">58. Mines </w:t>
      </w:r>
      <w:r w:rsidRPr="005326DF">
        <w:rPr>
          <w:rFonts w:ascii="Arial" w:hAnsi="Arial" w:cs="Arial"/>
          <w:b/>
          <w:sz w:val="14"/>
          <w:szCs w:val="14"/>
          <w:lang w:val="en-GB"/>
        </w:rPr>
        <w:t xml:space="preserve">AND OTHER WEAPONS </w:t>
      </w:r>
    </w:p>
    <w:p w14:paraId="44AE131E" w14:textId="77777777" w:rsidR="00890953" w:rsidRDefault="00890953" w:rsidP="00890953">
      <w:pPr>
        <w:jc w:val="both"/>
        <w:rPr>
          <w:rFonts w:ascii="Arial" w:hAnsi="Arial" w:cs="Arial"/>
          <w:sz w:val="14"/>
          <w:szCs w:val="14"/>
          <w:lang w:val="en-GB"/>
        </w:rPr>
      </w:pPr>
      <w:r w:rsidRPr="0033076A">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33076A">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33076A">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65204D5F" w14:textId="77777777" w:rsidR="00890953" w:rsidRDefault="00890953" w:rsidP="00890953">
      <w:pPr>
        <w:jc w:val="both"/>
        <w:rPr>
          <w:rFonts w:ascii="Arial" w:hAnsi="Arial" w:cs="Arial"/>
          <w:sz w:val="14"/>
          <w:szCs w:val="14"/>
          <w:lang w:val="en-GB"/>
        </w:rPr>
      </w:pPr>
    </w:p>
    <w:p w14:paraId="23452FCC" w14:textId="77777777" w:rsidR="00890953" w:rsidRDefault="00890953" w:rsidP="00890953">
      <w:pPr>
        <w:jc w:val="both"/>
        <w:rPr>
          <w:rFonts w:ascii="Arial" w:hAnsi="Arial" w:cs="Arial"/>
          <w:b/>
          <w:caps/>
          <w:color w:val="000000"/>
          <w:sz w:val="14"/>
          <w:szCs w:val="14"/>
          <w:lang w:val="en-GB"/>
        </w:rPr>
      </w:pPr>
      <w:r w:rsidRPr="00FF2DA9">
        <w:rPr>
          <w:rFonts w:ascii="Arial" w:hAnsi="Arial" w:cs="Arial"/>
          <w:b/>
          <w:caps/>
          <w:color w:val="000000"/>
          <w:sz w:val="14"/>
          <w:szCs w:val="14"/>
          <w:lang w:val="en-GB"/>
        </w:rPr>
        <w:t xml:space="preserve">59. Ineligibility </w:t>
      </w:r>
    </w:p>
    <w:p w14:paraId="3047695F" w14:textId="77777777" w:rsidR="00890953" w:rsidRDefault="00890953" w:rsidP="00890953">
      <w:pPr>
        <w:pStyle w:val="NormalWeb"/>
        <w:spacing w:before="0" w:beforeAutospacing="0" w:after="0" w:afterAutospacing="0"/>
        <w:jc w:val="both"/>
        <w:rPr>
          <w:rFonts w:ascii="Arial" w:hAnsi="Arial" w:cs="Arial"/>
          <w:color w:val="000000"/>
          <w:sz w:val="14"/>
          <w:szCs w:val="14"/>
          <w:lang w:val="en-GB"/>
        </w:rPr>
      </w:pPr>
      <w:r>
        <w:rPr>
          <w:rFonts w:ascii="Arial" w:hAnsi="Arial" w:cs="Arial"/>
          <w:color w:val="000000"/>
          <w:sz w:val="14"/>
          <w:szCs w:val="14"/>
          <w:lang w:val="en-GB"/>
        </w:rPr>
        <w:t>By signing the Contract</w:t>
      </w:r>
      <w:r w:rsidRPr="00FF2DA9">
        <w:rPr>
          <w:rFonts w:ascii="Arial" w:hAnsi="Arial" w:cs="Arial"/>
          <w:color w:val="000000"/>
          <w:sz w:val="14"/>
          <w:szCs w:val="14"/>
          <w:lang w:val="en-GB"/>
        </w:rPr>
        <w:t xml:space="preserve">, the Contractor (or, if a joint venture or consortium, any member thereof) certifies that he and/or his affiliates are not in one of the situations listed below: </w:t>
      </w:r>
    </w:p>
    <w:p w14:paraId="3EA22732" w14:textId="77777777" w:rsidR="00890953" w:rsidRDefault="00890953" w:rsidP="002D49A2">
      <w:pPr>
        <w:pStyle w:val="NormalWeb"/>
        <w:numPr>
          <w:ilvl w:val="0"/>
          <w:numId w:val="32"/>
        </w:numPr>
        <w:spacing w:before="240" w:beforeAutospacing="0" w:after="0"/>
        <w:jc w:val="both"/>
        <w:rPr>
          <w:rFonts w:ascii="Arial" w:hAnsi="Arial" w:cs="Arial"/>
          <w:sz w:val="14"/>
          <w:szCs w:val="14"/>
          <w:lang w:val="en-GB"/>
        </w:rPr>
      </w:pPr>
      <w:r w:rsidRPr="00FF2DA9">
        <w:rPr>
          <w:rFonts w:ascii="Arial" w:hAnsi="Arial" w:cs="Arial"/>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6DC68027" w14:textId="77777777" w:rsidR="00890953" w:rsidRPr="004738E9" w:rsidRDefault="00890953" w:rsidP="002D49A2">
      <w:pPr>
        <w:pStyle w:val="NormalWeb"/>
        <w:numPr>
          <w:ilvl w:val="0"/>
          <w:numId w:val="32"/>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convicted of an offence concerning their professional conduct by a judgement that has the force of </w:t>
      </w:r>
      <w:r w:rsidRPr="00FF2DA9">
        <w:rPr>
          <w:rFonts w:ascii="Arial" w:hAnsi="Arial" w:cs="Arial"/>
          <w:i/>
          <w:sz w:val="14"/>
          <w:szCs w:val="14"/>
          <w:lang w:val="en-GB"/>
        </w:rPr>
        <w:t>res judicata;</w:t>
      </w:r>
    </w:p>
    <w:p w14:paraId="732F53F2" w14:textId="77777777" w:rsidR="00890953" w:rsidRPr="004738E9" w:rsidRDefault="00890953" w:rsidP="002D49A2">
      <w:pPr>
        <w:pStyle w:val="NormalWeb"/>
        <w:numPr>
          <w:ilvl w:val="0"/>
          <w:numId w:val="32"/>
        </w:numPr>
        <w:spacing w:before="0" w:after="0"/>
        <w:jc w:val="both"/>
        <w:rPr>
          <w:rFonts w:ascii="Arial" w:hAnsi="Arial" w:cs="Arial"/>
          <w:sz w:val="14"/>
          <w:szCs w:val="14"/>
          <w:lang w:val="en-GB"/>
        </w:rPr>
      </w:pPr>
      <w:r w:rsidRPr="00FF2DA9">
        <w:rPr>
          <w:rFonts w:ascii="Arial" w:hAnsi="Arial" w:cs="Arial"/>
          <w:sz w:val="14"/>
          <w:szCs w:val="14"/>
          <w:lang w:val="en-GB"/>
        </w:rPr>
        <w:t>They have been guilty of grave professional misconduct proven by any means that the Contracting Authority can justify;</w:t>
      </w:r>
    </w:p>
    <w:p w14:paraId="79B46DD0" w14:textId="77777777" w:rsidR="00890953" w:rsidRPr="004738E9" w:rsidRDefault="00890953" w:rsidP="002D49A2">
      <w:pPr>
        <w:pStyle w:val="NormalWeb"/>
        <w:numPr>
          <w:ilvl w:val="0"/>
          <w:numId w:val="32"/>
        </w:numPr>
        <w:spacing w:before="0" w:after="0"/>
        <w:jc w:val="both"/>
        <w:rPr>
          <w:rFonts w:ascii="Arial" w:hAnsi="Arial" w:cs="Arial"/>
          <w:sz w:val="14"/>
          <w:szCs w:val="14"/>
          <w:lang w:val="en-GB"/>
        </w:rPr>
      </w:pPr>
      <w:r w:rsidRPr="00FF2DA9">
        <w:rPr>
          <w:rFonts w:ascii="Arial" w:hAnsi="Arial" w:cs="Arial"/>
          <w:sz w:val="14"/>
          <w:szCs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19E5AAFE" w14:textId="77777777" w:rsidR="00890953" w:rsidRPr="004738E9" w:rsidRDefault="00890953" w:rsidP="002D49A2">
      <w:pPr>
        <w:pStyle w:val="NormalWeb"/>
        <w:numPr>
          <w:ilvl w:val="0"/>
          <w:numId w:val="32"/>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the subject of a judgement that has the force of </w:t>
      </w:r>
      <w:r w:rsidRPr="00FF2DA9">
        <w:rPr>
          <w:rFonts w:ascii="Arial" w:hAnsi="Arial" w:cs="Arial"/>
          <w:i/>
          <w:sz w:val="14"/>
          <w:szCs w:val="14"/>
          <w:lang w:val="en-GB"/>
        </w:rPr>
        <w:t xml:space="preserve">res judicata </w:t>
      </w:r>
      <w:r w:rsidRPr="00FF2DA9">
        <w:rPr>
          <w:rFonts w:ascii="Arial" w:hAnsi="Arial" w:cs="Arial"/>
          <w:sz w:val="14"/>
          <w:szCs w:val="14"/>
          <w:lang w:val="en-GB"/>
        </w:rPr>
        <w:t xml:space="preserve">for fraud, corruption, involvement in a criminal organisation or any other illegal activity; </w:t>
      </w:r>
    </w:p>
    <w:p w14:paraId="1ADD9171" w14:textId="77777777" w:rsidR="00890953" w:rsidRDefault="00890953" w:rsidP="002D49A2">
      <w:pPr>
        <w:pStyle w:val="ListParagraph"/>
        <w:numPr>
          <w:ilvl w:val="0"/>
          <w:numId w:val="32"/>
        </w:numPr>
        <w:contextualSpacing/>
        <w:jc w:val="both"/>
        <w:rPr>
          <w:rFonts w:ascii="Arial" w:hAnsi="Arial" w:cs="Arial"/>
          <w:sz w:val="14"/>
          <w:szCs w:val="14"/>
          <w:lang w:val="en-GB"/>
        </w:rPr>
      </w:pPr>
      <w:r w:rsidRPr="00D41E68">
        <w:rPr>
          <w:rFonts w:ascii="Arial" w:hAnsi="Arial" w:cs="Arial"/>
          <w:sz w:val="14"/>
          <w:szCs w:val="14"/>
          <w:lang w:val="en-GB"/>
        </w:rPr>
        <w:t>Following another procurement procedure or grant award procedure financed by the European Community budget or another donor</w:t>
      </w:r>
      <w:r>
        <w:rPr>
          <w:rFonts w:ascii="Arial" w:hAnsi="Arial" w:cs="Arial"/>
          <w:sz w:val="14"/>
          <w:szCs w:val="14"/>
          <w:lang w:val="en-GB"/>
        </w:rPr>
        <w:t xml:space="preserve"> </w:t>
      </w:r>
      <w:r w:rsidRPr="00D41E68">
        <w:rPr>
          <w:rFonts w:ascii="Arial" w:hAnsi="Arial" w:cs="Arial"/>
          <w:sz w:val="14"/>
          <w:szCs w:val="14"/>
          <w:lang w:val="en-GB"/>
        </w:rPr>
        <w:t>or following another procurement procedure carried out by the Contracting Authority or one of its partners, they have been declared to be in serious breach of Contract for failure to comply with their Contractual obligations.</w:t>
      </w:r>
    </w:p>
    <w:p w14:paraId="4121543F" w14:textId="77777777" w:rsidR="00890953" w:rsidRDefault="00890953" w:rsidP="002D49A2">
      <w:pPr>
        <w:pStyle w:val="ListParagraph"/>
        <w:numPr>
          <w:ilvl w:val="0"/>
          <w:numId w:val="32"/>
        </w:numPr>
        <w:contextualSpacing/>
        <w:jc w:val="both"/>
        <w:rPr>
          <w:rFonts w:ascii="Arial" w:hAnsi="Arial" w:cs="Arial"/>
          <w:sz w:val="14"/>
          <w:szCs w:val="14"/>
          <w:lang w:val="en-GB"/>
        </w:rPr>
      </w:pPr>
      <w:r w:rsidRPr="00BD0815">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36A9D791" w14:textId="77777777" w:rsidR="00890953" w:rsidRPr="00737FD1" w:rsidRDefault="00890953" w:rsidP="002D49A2">
      <w:pPr>
        <w:pStyle w:val="ListParagraph"/>
        <w:numPr>
          <w:ilvl w:val="0"/>
          <w:numId w:val="32"/>
        </w:numPr>
        <w:contextualSpacing/>
        <w:jc w:val="both"/>
        <w:rPr>
          <w:rFonts w:ascii="Arial" w:hAnsi="Arial" w:cs="Arial"/>
          <w:sz w:val="14"/>
          <w:szCs w:val="14"/>
          <w:lang w:val="en-GB"/>
        </w:rPr>
      </w:pPr>
      <w:r w:rsidRPr="00737FD1">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2CBFB7FC" w14:textId="77777777" w:rsidR="00890953" w:rsidRPr="00D41E68" w:rsidRDefault="00890953" w:rsidP="002D49A2">
      <w:pPr>
        <w:pStyle w:val="ListParagraph"/>
        <w:numPr>
          <w:ilvl w:val="0"/>
          <w:numId w:val="32"/>
        </w:numPr>
        <w:contextualSpacing/>
        <w:jc w:val="both"/>
        <w:rPr>
          <w:rFonts w:ascii="Arial" w:hAnsi="Arial" w:cs="Arial"/>
          <w:sz w:val="14"/>
          <w:szCs w:val="14"/>
          <w:lang w:val="en-GB"/>
        </w:rPr>
      </w:pPr>
      <w:r w:rsidRPr="00737FD1">
        <w:rPr>
          <w:rFonts w:ascii="Arial" w:hAnsi="Arial" w:cs="Arial"/>
          <w:sz w:val="14"/>
          <w:szCs w:val="14"/>
          <w:lang w:val="en-GB"/>
        </w:rPr>
        <w:t xml:space="preserve">They are on </w:t>
      </w:r>
      <w:r>
        <w:rPr>
          <w:rFonts w:ascii="Arial" w:hAnsi="Arial" w:cs="Arial"/>
          <w:sz w:val="14"/>
          <w:szCs w:val="14"/>
          <w:lang w:val="en-GB"/>
        </w:rPr>
        <w:t>a</w:t>
      </w:r>
      <w:r w:rsidRPr="00737FD1">
        <w:rPr>
          <w:rFonts w:ascii="Arial" w:hAnsi="Arial" w:cs="Arial"/>
          <w:sz w:val="14"/>
          <w:szCs w:val="14"/>
          <w:lang w:val="en-GB"/>
        </w:rPr>
        <w:t xml:space="preserve"> list of sanctioned parties issued by United States government, UN, EU or other government issued terrorism and sanction lists.</w:t>
      </w:r>
    </w:p>
    <w:p w14:paraId="5201FE03" w14:textId="77777777" w:rsidR="00890953" w:rsidRDefault="00890953" w:rsidP="00890953">
      <w:pPr>
        <w:pStyle w:val="NormalWeb"/>
        <w:spacing w:before="240" w:beforeAutospacing="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lastRenderedPageBreak/>
        <w:t>60. CHECKS AND AUDITS</w:t>
      </w:r>
    </w:p>
    <w:p w14:paraId="317A8D29" w14:textId="77777777" w:rsidR="00890953" w:rsidRPr="004738E9" w:rsidRDefault="00890953" w:rsidP="00890953">
      <w:pPr>
        <w:jc w:val="both"/>
        <w:rPr>
          <w:rFonts w:ascii="Arial" w:hAnsi="Arial" w:cs="Arial"/>
          <w:sz w:val="14"/>
          <w:szCs w:val="14"/>
          <w:lang w:val="en-GB"/>
        </w:rPr>
      </w:pPr>
      <w:r w:rsidRPr="00FF2DA9">
        <w:rPr>
          <w:rFonts w:ascii="Arial" w:hAnsi="Arial" w:cs="Arial"/>
          <w:color w:val="000000"/>
          <w:sz w:val="14"/>
          <w:szCs w:val="14"/>
          <w:lang w:val="en-GB"/>
        </w:rPr>
        <w:t xml:space="preserve">For the purpose of checks and audit </w:t>
      </w:r>
      <w:r w:rsidRPr="00FF2DA9">
        <w:rPr>
          <w:rFonts w:ascii="Arial" w:hAnsi="Arial" w:cs="Arial"/>
          <w:sz w:val="14"/>
          <w:szCs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w:t>
      </w:r>
      <w:r w:rsidRPr="00FF2DA9">
        <w:rPr>
          <w:rFonts w:ascii="Arial" w:hAnsi="Arial" w:cs="Arial"/>
          <w:color w:val="000000"/>
          <w:sz w:val="14"/>
          <w:szCs w:val="14"/>
          <w:lang w:val="en-GB"/>
        </w:rPr>
        <w:t>the European Commission, the European Anti-Fraud Office and the Court of Auditors in case the Contract is financed by the European Community budget</w:t>
      </w:r>
      <w:r w:rsidRPr="00FF2DA9">
        <w:rPr>
          <w:rFonts w:ascii="Arial" w:hAnsi="Arial" w:cs="Arial"/>
          <w:sz w:val="14"/>
          <w:szCs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45863017" w14:textId="77777777" w:rsidR="00890953" w:rsidRDefault="00890953" w:rsidP="00890953">
      <w:pPr>
        <w:pStyle w:val="NormalWeb"/>
        <w:spacing w:before="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61. SETTLEMENT OF DISPUTES</w:t>
      </w:r>
    </w:p>
    <w:p w14:paraId="47EFC629" w14:textId="77777777" w:rsidR="00890953" w:rsidRPr="004738E9" w:rsidRDefault="00890953" w:rsidP="00890953">
      <w:pPr>
        <w:jc w:val="both"/>
        <w:rPr>
          <w:rFonts w:ascii="Arial" w:hAnsi="Arial" w:cs="Arial"/>
          <w:sz w:val="14"/>
          <w:szCs w:val="14"/>
          <w:lang w:val="en-GB"/>
        </w:rPr>
      </w:pPr>
      <w:r w:rsidRPr="00FF2DA9">
        <w:rPr>
          <w:rFonts w:ascii="Arial" w:hAnsi="Arial" w:cs="Arial"/>
          <w:b/>
          <w:color w:val="000000"/>
          <w:sz w:val="14"/>
          <w:szCs w:val="14"/>
          <w:lang w:val="en-GB"/>
        </w:rPr>
        <w:t xml:space="preserve">61.1. </w:t>
      </w:r>
      <w:r>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 settlement procedure by notifying the other.</w:t>
      </w:r>
    </w:p>
    <w:p w14:paraId="5491EAA2" w14:textId="77777777" w:rsidR="00890953" w:rsidRPr="004738E9" w:rsidRDefault="00890953" w:rsidP="00890953">
      <w:pPr>
        <w:jc w:val="both"/>
        <w:rPr>
          <w:rFonts w:ascii="Arial" w:hAnsi="Arial" w:cs="Arial"/>
          <w:sz w:val="14"/>
          <w:szCs w:val="14"/>
          <w:lang w:val="en-GB"/>
        </w:rPr>
      </w:pPr>
    </w:p>
    <w:p w14:paraId="7CE33D96" w14:textId="77777777" w:rsidR="00890953" w:rsidRPr="004738E9" w:rsidRDefault="00890953" w:rsidP="00890953">
      <w:pPr>
        <w:tabs>
          <w:tab w:val="left" w:pos="1417"/>
          <w:tab w:val="left" w:pos="2126"/>
          <w:tab w:val="left" w:pos="2835"/>
        </w:tabs>
        <w:jc w:val="both"/>
        <w:rPr>
          <w:rFonts w:ascii="Arial" w:hAnsi="Arial" w:cs="Arial"/>
          <w:sz w:val="14"/>
          <w:szCs w:val="14"/>
          <w:lang w:val="en-GB"/>
        </w:rPr>
      </w:pPr>
      <w:r>
        <w:rPr>
          <w:rFonts w:ascii="Arial" w:hAnsi="Arial" w:cs="Arial"/>
          <w:sz w:val="14"/>
          <w:szCs w:val="14"/>
          <w:lang w:val="en-GB"/>
        </w:rPr>
        <w:t xml:space="preserve">61.2. If no settlement is reached within 120 days of the start of the amicable dispute settlement procedure, each party may seek: </w:t>
      </w:r>
    </w:p>
    <w:p w14:paraId="34BEA38C" w14:textId="77777777" w:rsidR="00890953" w:rsidRDefault="00890953" w:rsidP="002D49A2">
      <w:pPr>
        <w:pStyle w:val="ListParagraph"/>
        <w:numPr>
          <w:ilvl w:val="0"/>
          <w:numId w:val="33"/>
        </w:numPr>
        <w:contextualSpacing/>
        <w:jc w:val="both"/>
        <w:rPr>
          <w:rFonts w:ascii="Arial" w:hAnsi="Arial" w:cs="Arial"/>
          <w:sz w:val="14"/>
          <w:szCs w:val="14"/>
          <w:lang w:val="en-GB"/>
        </w:rPr>
      </w:pPr>
      <w:r w:rsidRPr="00D41E68">
        <w:rPr>
          <w:rFonts w:ascii="Arial" w:hAnsi="Arial" w:cs="Arial"/>
          <w:sz w:val="14"/>
          <w:szCs w:val="14"/>
          <w:lang w:val="en-GB"/>
        </w:rPr>
        <w:t>either a ruling from a national court</w:t>
      </w:r>
    </w:p>
    <w:p w14:paraId="1094F5AC" w14:textId="77777777" w:rsidR="00890953" w:rsidRPr="004849AE" w:rsidRDefault="00890953" w:rsidP="002D49A2">
      <w:pPr>
        <w:pStyle w:val="ListParagraph"/>
        <w:numPr>
          <w:ilvl w:val="0"/>
          <w:numId w:val="33"/>
        </w:numPr>
        <w:contextualSpacing/>
        <w:jc w:val="both"/>
        <w:rPr>
          <w:rFonts w:ascii="Arial" w:hAnsi="Arial" w:cs="Arial"/>
          <w:sz w:val="14"/>
          <w:szCs w:val="14"/>
          <w:lang w:val="en-GB"/>
        </w:rPr>
      </w:pPr>
      <w:r w:rsidRPr="004849AE">
        <w:rPr>
          <w:rFonts w:ascii="Arial" w:hAnsi="Arial" w:cs="Arial"/>
          <w:sz w:val="14"/>
          <w:szCs w:val="14"/>
          <w:lang w:val="en-GB"/>
        </w:rPr>
        <w:t>or an arbitration ruling in accordance with the Contract.</w:t>
      </w:r>
    </w:p>
    <w:p w14:paraId="3DA189B9" w14:textId="77777777" w:rsidR="00890953" w:rsidRPr="004738E9" w:rsidRDefault="00890953" w:rsidP="00890953">
      <w:pPr>
        <w:jc w:val="both"/>
        <w:rPr>
          <w:rFonts w:ascii="Arial" w:hAnsi="Arial" w:cs="Arial"/>
          <w:sz w:val="14"/>
          <w:szCs w:val="14"/>
          <w:lang w:val="en-GB"/>
        </w:rPr>
      </w:pPr>
    </w:p>
    <w:p w14:paraId="792D478F" w14:textId="77777777" w:rsidR="00890953" w:rsidRDefault="00890953" w:rsidP="00890953">
      <w:pPr>
        <w:pStyle w:val="NormalWeb"/>
        <w:spacing w:before="0" w:beforeAutospacing="0" w:after="0" w:afterAutospacing="0"/>
        <w:jc w:val="both"/>
        <w:rPr>
          <w:rFonts w:ascii="Arial" w:hAnsi="Arial" w:cs="Arial"/>
          <w:b/>
          <w:sz w:val="14"/>
          <w:szCs w:val="14"/>
          <w:lang w:val="en-GB"/>
        </w:rPr>
      </w:pPr>
      <w:r w:rsidRPr="00FF2DA9">
        <w:rPr>
          <w:rFonts w:ascii="Arial" w:hAnsi="Arial" w:cs="Arial"/>
          <w:b/>
          <w:sz w:val="14"/>
          <w:szCs w:val="14"/>
          <w:lang w:val="en-GB"/>
        </w:rPr>
        <w:t>62.</w:t>
      </w:r>
      <w:r>
        <w:rPr>
          <w:rFonts w:ascii="Arial" w:hAnsi="Arial" w:cs="Arial"/>
          <w:b/>
          <w:sz w:val="14"/>
          <w:szCs w:val="14"/>
          <w:lang w:val="en-GB"/>
        </w:rPr>
        <w:t xml:space="preserve"> </w:t>
      </w:r>
      <w:r w:rsidRPr="00FF2DA9">
        <w:rPr>
          <w:rFonts w:ascii="Arial" w:hAnsi="Arial" w:cs="Arial"/>
          <w:b/>
          <w:sz w:val="14"/>
          <w:szCs w:val="14"/>
          <w:lang w:val="en-GB"/>
        </w:rPr>
        <w:t>ASSIGNMENT OF RIGHTS AND OBLIGATIONS BY THE CONTRACTING AUTHORITY</w:t>
      </w:r>
    </w:p>
    <w:p w14:paraId="591F327B" w14:textId="77777777" w:rsidR="00890953" w:rsidRDefault="00890953" w:rsidP="00890953">
      <w:pPr>
        <w:pStyle w:val="NormalWeb"/>
        <w:spacing w:before="0" w:beforeAutospacing="0" w:after="0"/>
        <w:jc w:val="both"/>
        <w:rPr>
          <w:rFonts w:ascii="Arial" w:hAnsi="Arial"/>
          <w:sz w:val="14"/>
          <w:lang w:val="en-GB"/>
        </w:rPr>
      </w:pPr>
      <w:r w:rsidRPr="00FF2DA9">
        <w:rPr>
          <w:rFonts w:ascii="Arial" w:hAnsi="Arial" w:cs="Arial"/>
          <w:sz w:val="14"/>
          <w:szCs w:val="14"/>
          <w:lang w:val="en-GB"/>
        </w:rPr>
        <w:t>The Contracting Authority reserves the right to transfer and assign to any of its partners, or other beneficiary, any right and any obligation the Contracting Authority</w:t>
      </w:r>
      <w:r w:rsidRPr="00545A2B">
        <w:rPr>
          <w:rFonts w:ascii="Arial" w:hAnsi="Arial"/>
          <w:sz w:val="14"/>
          <w:lang w:val="en-GB"/>
        </w:rPr>
        <w:t xml:space="preserve"> has against the Contractor under the Contract.</w:t>
      </w:r>
    </w:p>
    <w:p w14:paraId="1CE08A81" w14:textId="77777777" w:rsidR="00890953" w:rsidRDefault="00890953" w:rsidP="00890953">
      <w:pPr>
        <w:rPr>
          <w:rFonts w:ascii="Arial" w:hAnsi="Arial" w:cs="Arial"/>
          <w:b/>
          <w:sz w:val="14"/>
          <w:szCs w:val="14"/>
          <w:lang w:val="en-GB"/>
        </w:rPr>
      </w:pPr>
      <w:r>
        <w:rPr>
          <w:rFonts w:ascii="Arial" w:hAnsi="Arial" w:cs="Arial"/>
          <w:b/>
          <w:sz w:val="14"/>
          <w:szCs w:val="14"/>
          <w:lang w:val="en-GB"/>
        </w:rPr>
        <w:t>63</w:t>
      </w:r>
      <w:r w:rsidRPr="00D237B8">
        <w:rPr>
          <w:rFonts w:ascii="Arial" w:hAnsi="Arial" w:cs="Arial"/>
          <w:b/>
          <w:sz w:val="14"/>
          <w:szCs w:val="14"/>
          <w:lang w:val="en-GB"/>
        </w:rPr>
        <w:t>. LIABILITY</w:t>
      </w:r>
    </w:p>
    <w:p w14:paraId="6D2E26F7" w14:textId="77777777" w:rsidR="00890953" w:rsidRDefault="00890953" w:rsidP="00890953">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1E99C319" w14:textId="77777777" w:rsidR="00890953" w:rsidRDefault="00890953" w:rsidP="00890953">
      <w:pPr>
        <w:jc w:val="both"/>
        <w:rPr>
          <w:rFonts w:ascii="Arial" w:hAnsi="Arial" w:cs="Arial"/>
          <w:sz w:val="14"/>
          <w:szCs w:val="14"/>
          <w:lang w:val="en-GB"/>
        </w:rPr>
      </w:pPr>
    </w:p>
    <w:p w14:paraId="0BDE692E" w14:textId="77777777" w:rsidR="00890953" w:rsidRPr="00C43DD1" w:rsidRDefault="00890953" w:rsidP="00890953">
      <w:pPr>
        <w:jc w:val="both"/>
        <w:rPr>
          <w:rFonts w:ascii="Arial" w:hAnsi="Arial"/>
          <w:b/>
          <w:sz w:val="14"/>
          <w:lang w:val="en-GB"/>
        </w:rPr>
      </w:pPr>
      <w:r w:rsidRPr="00C43DD1">
        <w:rPr>
          <w:rFonts w:ascii="Arial" w:hAnsi="Arial"/>
          <w:b/>
          <w:sz w:val="14"/>
          <w:lang w:val="en-GB"/>
        </w:rPr>
        <w:t>64. DATA PROTECTION</w:t>
      </w:r>
    </w:p>
    <w:p w14:paraId="6E75CE0B" w14:textId="77777777" w:rsidR="00890953" w:rsidRPr="00C43DD1" w:rsidRDefault="00890953" w:rsidP="00890953">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386E6F03" w14:textId="77777777" w:rsidR="0092256C" w:rsidRDefault="0092256C" w:rsidP="00890953">
      <w:pPr>
        <w:pStyle w:val="Heading6"/>
        <w:jc w:val="left"/>
        <w:rPr>
          <w:lang w:val="en-US"/>
        </w:rPr>
      </w:pPr>
    </w:p>
    <w:p w14:paraId="7FA59908" w14:textId="77777777" w:rsidR="0092256C" w:rsidRDefault="0092256C" w:rsidP="0092256C">
      <w:pPr>
        <w:rPr>
          <w:rFonts w:ascii="Arial" w:hAnsi="Arial"/>
          <w:sz w:val="14"/>
          <w:lang w:val="en-US"/>
        </w:rPr>
      </w:pPr>
      <w:r>
        <w:rPr>
          <w:lang w:val="en-US"/>
        </w:rPr>
        <w:br w:type="page"/>
      </w:r>
    </w:p>
    <w:p w14:paraId="6D881CF3" w14:textId="77777777" w:rsidR="00890953" w:rsidRPr="002D1DA7" w:rsidRDefault="00890953" w:rsidP="00890953">
      <w:pPr>
        <w:pStyle w:val="Heading6"/>
        <w:jc w:val="left"/>
        <w:rPr>
          <w:lang w:val="en-US"/>
        </w:rPr>
        <w:sectPr w:rsidR="00890953" w:rsidRPr="002D1DA7" w:rsidSect="0092256C">
          <w:headerReference w:type="even" r:id="rId13"/>
          <w:headerReference w:type="default" r:id="rId14"/>
          <w:footerReference w:type="default" r:id="rId15"/>
          <w:headerReference w:type="first" r:id="rId16"/>
          <w:footnotePr>
            <w:numRestart w:val="eachSect"/>
          </w:footnotePr>
          <w:type w:val="continuous"/>
          <w:pgSz w:w="12240" w:h="15840"/>
          <w:pgMar w:top="1701" w:right="851" w:bottom="1440" w:left="851" w:header="709" w:footer="709" w:gutter="0"/>
          <w:cols w:num="2" w:space="708"/>
          <w:docGrid w:linePitch="360"/>
        </w:sectPr>
      </w:pPr>
    </w:p>
    <w:p w14:paraId="19CB9821" w14:textId="77777777" w:rsidR="0092256C" w:rsidRDefault="0092256C" w:rsidP="00890953">
      <w:pPr>
        <w:autoSpaceDE w:val="0"/>
        <w:autoSpaceDN w:val="0"/>
        <w:adjustRightInd w:val="0"/>
        <w:jc w:val="center"/>
        <w:rPr>
          <w:rFonts w:ascii="Arial" w:hAnsi="Arial" w:cs="Arial"/>
          <w:b/>
          <w:sz w:val="16"/>
          <w:szCs w:val="16"/>
          <w:lang w:val="en-GB"/>
        </w:rPr>
      </w:pPr>
    </w:p>
    <w:p w14:paraId="3297FB96" w14:textId="77777777" w:rsidR="0092256C" w:rsidRPr="00E64BC8" w:rsidRDefault="0092256C" w:rsidP="0092256C">
      <w:pPr>
        <w:autoSpaceDE w:val="0"/>
        <w:autoSpaceDN w:val="0"/>
        <w:adjustRightInd w:val="0"/>
        <w:spacing w:after="200" w:line="276" w:lineRule="auto"/>
        <w:jc w:val="center"/>
        <w:rPr>
          <w:rFonts w:ascii="Arial" w:hAnsi="Arial" w:cs="Arial"/>
          <w:b/>
          <w:sz w:val="16"/>
          <w:szCs w:val="16"/>
          <w:lang w:val="uk-UA"/>
        </w:rPr>
      </w:pPr>
      <w:r>
        <w:rPr>
          <w:rFonts w:eastAsiaTheme="minorHAnsi"/>
          <w:noProof/>
          <w:lang w:val="en-US" w:eastAsia="en-US"/>
        </w:rPr>
        <mc:AlternateContent>
          <mc:Choice Requires="wps">
            <w:drawing>
              <wp:anchor distT="0" distB="0" distL="114300" distR="114300" simplePos="0" relativeHeight="251663360" behindDoc="0" locked="0" layoutInCell="1" allowOverlap="1" wp14:anchorId="65D4C068" wp14:editId="2DE63F0F">
                <wp:simplePos x="0" y="0"/>
                <wp:positionH relativeFrom="margin">
                  <wp:posOffset>2068830</wp:posOffset>
                </wp:positionH>
                <wp:positionV relativeFrom="paragraph">
                  <wp:posOffset>15240</wp:posOffset>
                </wp:positionV>
                <wp:extent cx="3881755" cy="120777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3881755" cy="1207770"/>
                        </a:xfrm>
                        <a:prstGeom prst="rect">
                          <a:avLst/>
                        </a:prstGeom>
                        <a:noFill/>
                        <a:ln w="6350">
                          <a:noFill/>
                        </a:ln>
                      </wps:spPr>
                      <wps:txbx>
                        <w:txbxContent>
                          <w:p w14:paraId="43147870" w14:textId="77777777" w:rsidR="00384E55" w:rsidRDefault="00384E55" w:rsidP="0092256C">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14:paraId="035D3031" w14:textId="77777777" w:rsidR="00384E55" w:rsidRDefault="00384E55" w:rsidP="0092256C">
                            <w:pPr>
                              <w:jc w:val="right"/>
                              <w:rPr>
                                <w:rFonts w:ascii="Helvetica" w:hAnsi="Helvetica"/>
                                <w:b/>
                                <w:bCs/>
                                <w:color w:val="202020"/>
                                <w:sz w:val="40"/>
                                <w:szCs w:val="40"/>
                                <w:shd w:val="clear" w:color="auto" w:fill="FFFFFF"/>
                              </w:rPr>
                            </w:pPr>
                          </w:p>
                          <w:p w14:paraId="290E7090" w14:textId="77777777" w:rsidR="00384E55" w:rsidRDefault="00384E55" w:rsidP="0092256C">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4C068" id="Надпись 4" o:spid="_x0000_s1028" type="#_x0000_t202" style="position:absolute;left:0;text-align:left;margin-left:162.9pt;margin-top:1.2pt;width:305.65pt;height:9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" filled="f" stroked="f" strokeweight=".5pt">
                <v:textbox>
                  <w:txbxContent>
                    <w:p w:rsidR="00384E55" w:rsidRDefault="00384E55" w:rsidP="0092256C">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rsidR="00384E55" w:rsidRDefault="00384E55" w:rsidP="0092256C">
                      <w:pPr>
                        <w:jc w:val="right"/>
                        <w:rPr>
                          <w:rFonts w:ascii="Helvetica" w:hAnsi="Helvetica"/>
                          <w:b/>
                          <w:bCs/>
                          <w:color w:val="202020"/>
                          <w:sz w:val="40"/>
                          <w:szCs w:val="40"/>
                          <w:shd w:val="clear" w:color="auto" w:fill="FFFFFF"/>
                        </w:rPr>
                      </w:pPr>
                    </w:p>
                    <w:p w:rsidR="00384E55" w:rsidRDefault="00384E55" w:rsidP="0092256C">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v:textbox>
                <w10:wrap anchorx="margin"/>
              </v:shape>
            </w:pict>
          </mc:Fallback>
        </mc:AlternateContent>
      </w:r>
      <w:r w:rsidRPr="00E64BC8">
        <w:rPr>
          <w:rFonts w:ascii="Arial" w:hAnsi="Arial" w:cs="Arial"/>
          <w:b/>
          <w:noProof/>
          <w:sz w:val="28"/>
          <w:szCs w:val="28"/>
          <w:lang w:val="uk-UA"/>
        </w:rPr>
        <w:drawing>
          <wp:inline distT="0" distB="0" distL="0" distR="0" wp14:anchorId="301E1EED" wp14:editId="0E9534F4">
            <wp:extent cx="6104588" cy="1357630"/>
            <wp:effectExtent l="0" t="0" r="0" b="0"/>
            <wp:docPr id="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9197"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44EC7B19" w14:textId="77777777" w:rsidR="0092256C" w:rsidRPr="00E64BC8" w:rsidRDefault="0092256C" w:rsidP="0092256C">
      <w:pPr>
        <w:spacing w:after="200" w:line="276" w:lineRule="auto"/>
        <w:rPr>
          <w:rFonts w:ascii="Arial" w:hAnsi="Arial" w:cs="Arial"/>
          <w:b/>
          <w:sz w:val="14"/>
          <w:szCs w:val="14"/>
          <w:lang w:val="uk-UA"/>
        </w:rPr>
        <w:sectPr w:rsidR="0092256C" w:rsidRPr="00E64BC8" w:rsidSect="0092256C">
          <w:footerReference w:type="even" r:id="rId18"/>
          <w:footerReference w:type="default" r:id="rId19"/>
          <w:footnotePr>
            <w:numRestart w:val="eachSect"/>
          </w:footnotePr>
          <w:type w:val="continuous"/>
          <w:pgSz w:w="11906" w:h="16838"/>
          <w:pgMar w:top="1304" w:right="1134" w:bottom="1304" w:left="1134" w:header="709" w:footer="709" w:gutter="0"/>
          <w:cols w:space="708"/>
          <w:docGrid w:linePitch="360"/>
        </w:sectPr>
      </w:pPr>
    </w:p>
    <w:p w14:paraId="3F3B40E1"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b/>
          <w:sz w:val="14"/>
          <w:szCs w:val="14"/>
          <w:lang w:val="uk-UA"/>
        </w:rPr>
        <w:t>У цьому Кодексі поведінки</w:t>
      </w:r>
      <w:r w:rsidRPr="00E64BC8">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5F34C690"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E64BC8">
        <w:rPr>
          <w:rStyle w:val="FootnoteReference"/>
          <w:sz w:val="14"/>
          <w:szCs w:val="14"/>
          <w:lang w:val="uk-UA"/>
        </w:rPr>
        <w:footnoteReference w:id="1"/>
      </w:r>
      <w:r w:rsidRPr="00E64BC8">
        <w:rPr>
          <w:rFonts w:ascii="Arial" w:hAnsi="Arial" w:cs="Arial"/>
          <w:sz w:val="14"/>
          <w:szCs w:val="14"/>
          <w:lang w:val="uk-UA"/>
        </w:rPr>
        <w:t>, принципів Глобального договору ООН</w:t>
      </w:r>
      <w:r w:rsidRPr="00E64BC8">
        <w:rPr>
          <w:rStyle w:val="FootnoteReference"/>
          <w:sz w:val="14"/>
          <w:szCs w:val="14"/>
          <w:lang w:val="uk-UA"/>
        </w:rPr>
        <w:footnoteReference w:id="2"/>
      </w:r>
      <w:r w:rsidRPr="00E64BC8">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E64BC8">
        <w:rPr>
          <w:rStyle w:val="FootnoteReference"/>
          <w:sz w:val="14"/>
          <w:szCs w:val="14"/>
          <w:lang w:val="uk-UA"/>
        </w:rPr>
        <w:footnoteReference w:id="3"/>
      </w:r>
      <w:r w:rsidRPr="00E64BC8">
        <w:rPr>
          <w:rFonts w:ascii="Arial" w:hAnsi="Arial" w:cs="Arial"/>
          <w:sz w:val="14"/>
          <w:szCs w:val="14"/>
          <w:lang w:val="uk-UA"/>
        </w:rPr>
        <w:t>.</w:t>
      </w:r>
    </w:p>
    <w:p w14:paraId="3F0A3FC6" w14:textId="77777777" w:rsidR="0092256C" w:rsidRPr="00E64BC8" w:rsidRDefault="0092256C" w:rsidP="0092256C">
      <w:pPr>
        <w:spacing w:line="276" w:lineRule="auto"/>
        <w:jc w:val="both"/>
        <w:rPr>
          <w:rFonts w:ascii="Arial" w:hAnsi="Arial" w:cs="Arial"/>
          <w:color w:val="DA291C"/>
          <w:sz w:val="16"/>
          <w:szCs w:val="16"/>
          <w:lang w:val="uk-UA"/>
        </w:rPr>
      </w:pPr>
      <w:r w:rsidRPr="00E64BC8">
        <w:rPr>
          <w:rFonts w:ascii="Arial" w:hAnsi="Arial" w:cs="Arial"/>
          <w:b/>
          <w:color w:val="DA291C"/>
          <w:sz w:val="16"/>
          <w:szCs w:val="16"/>
          <w:lang w:val="uk-UA"/>
        </w:rPr>
        <w:t>Загальні умови</w:t>
      </w:r>
    </w:p>
    <w:p w14:paraId="073D68FF"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59F1BED9"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2A337E39"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147E200F"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45A0A0A3"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3E3F681A" w14:textId="77777777" w:rsidR="0092256C" w:rsidRPr="00E64BC8" w:rsidRDefault="0092256C" w:rsidP="0092256C">
      <w:pPr>
        <w:autoSpaceDE w:val="0"/>
        <w:autoSpaceDN w:val="0"/>
        <w:adjustRightInd w:val="0"/>
        <w:spacing w:line="276" w:lineRule="auto"/>
        <w:jc w:val="both"/>
        <w:rPr>
          <w:rFonts w:ascii="Arial" w:hAnsi="Arial" w:cs="Arial"/>
          <w:color w:val="DA291C"/>
          <w:sz w:val="16"/>
          <w:szCs w:val="16"/>
          <w:lang w:val="uk-UA"/>
        </w:rPr>
      </w:pPr>
      <w:r w:rsidRPr="00E64BC8">
        <w:rPr>
          <w:rFonts w:ascii="Arial" w:hAnsi="Arial" w:cs="Arial"/>
          <w:b/>
          <w:color w:val="DA291C"/>
          <w:sz w:val="16"/>
          <w:szCs w:val="16"/>
          <w:lang w:val="uk-UA"/>
        </w:rPr>
        <w:t xml:space="preserve">Права людини та трудові права </w:t>
      </w:r>
    </w:p>
    <w:p w14:paraId="218993F3"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w:t>
      </w:r>
      <w:r w:rsidRPr="00E64BC8">
        <w:rPr>
          <w:rFonts w:ascii="Arial" w:hAnsi="Arial" w:cs="Arial"/>
          <w:sz w:val="14"/>
          <w:szCs w:val="14"/>
          <w:lang w:val="uk-UA"/>
        </w:rPr>
        <w:t xml:space="preserve">забезпечення відповідності таким міжнародним стандартам і правилам у сфері прав людини й трудових прав: </w:t>
      </w:r>
    </w:p>
    <w:p w14:paraId="35FD9756"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Дотримання прав людини й трудових прав</w:t>
      </w:r>
      <w:r w:rsidRPr="00E64BC8">
        <w:rPr>
          <w:rFonts w:ascii="Arial" w:hAnsi="Arial" w:cs="Arial"/>
          <w:sz w:val="14"/>
          <w:szCs w:val="14"/>
          <w:lang w:val="uk-UA"/>
        </w:rPr>
        <w:t xml:space="preserve"> (Міжнародний білль про права людини, Декларація МОП основних принципів та прав у світі праці та Керівні принципи ООН з питань бізнесу та прав людини):</w:t>
      </w:r>
    </w:p>
    <w:p w14:paraId="5CA391B6"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0A19DA4C"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Відмова від використання дитячої праці</w:t>
      </w:r>
      <w:r w:rsidRPr="00E64BC8">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1CD84DA9"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утримуватись від залучення дитячої праці</w:t>
      </w:r>
      <w:r w:rsidRPr="00E64BC8">
        <w:rPr>
          <w:rStyle w:val="FootnoteReference"/>
          <w:sz w:val="14"/>
          <w:szCs w:val="14"/>
          <w:lang w:val="uk-UA"/>
        </w:rPr>
        <w:footnoteReference w:id="4"/>
      </w:r>
      <w:r w:rsidRPr="00E64BC8">
        <w:rPr>
          <w:rFonts w:ascii="Arial" w:hAnsi="Arial" w:cs="Arial"/>
          <w:sz w:val="14"/>
          <w:szCs w:val="14"/>
          <w:lang w:val="uk-UA"/>
        </w:rPr>
        <w:t xml:space="preserve">, а також повинні вживати необхідних заходів для попередження залучення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65CC687A"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Вибір місця працевлаштування є добровільним</w:t>
      </w:r>
      <w:r w:rsidRPr="00E64BC8">
        <w:rPr>
          <w:rFonts w:ascii="Arial" w:hAnsi="Arial" w:cs="Arial"/>
          <w:sz w:val="14"/>
          <w:szCs w:val="14"/>
          <w:lang w:val="uk-UA"/>
        </w:rPr>
        <w:t xml:space="preserve"> (ILO C29 та C105):</w:t>
      </w:r>
    </w:p>
    <w:p w14:paraId="6DD0F565"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0463252C"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Свобода зібрань та право на укладання колективного договору</w:t>
      </w:r>
      <w:r w:rsidRPr="00E64BC8">
        <w:rPr>
          <w:rFonts w:ascii="Arial" w:hAnsi="Arial" w:cs="Arial"/>
          <w:sz w:val="14"/>
          <w:szCs w:val="14"/>
          <w:lang w:val="uk-UA"/>
        </w:rPr>
        <w:t xml:space="preserve"> (ILO C87, C98 та C154):</w:t>
      </w:r>
    </w:p>
    <w:p w14:paraId="6A95B7AA"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0CB3D4D2"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Заробітна плата в розмірі прожиткового мінімуму</w:t>
      </w:r>
      <w:r w:rsidRPr="00E64BC8">
        <w:rPr>
          <w:rFonts w:ascii="Arial" w:hAnsi="Arial" w:cs="Arial"/>
          <w:sz w:val="14"/>
          <w:szCs w:val="14"/>
          <w:lang w:val="uk-UA"/>
        </w:rPr>
        <w:t xml:space="preserve"> (ILO C131):</w:t>
      </w:r>
    </w:p>
    <w:p w14:paraId="69F82A85"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E64BC8">
        <w:rPr>
          <w:rStyle w:val="FootnoteReference"/>
          <w:sz w:val="14"/>
          <w:szCs w:val="14"/>
          <w:lang w:val="uk-UA"/>
        </w:rPr>
        <w:footnoteReference w:id="5"/>
      </w:r>
      <w:r w:rsidRPr="00E64BC8">
        <w:rPr>
          <w:rFonts w:ascii="Arial" w:hAnsi="Arial" w:cs="Arial"/>
          <w:sz w:val="14"/>
          <w:szCs w:val="14"/>
          <w:lang w:val="uk-UA"/>
        </w:rPr>
        <w:t xml:space="preserve">. </w:t>
      </w:r>
    </w:p>
    <w:p w14:paraId="14F0CD6C"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Відсутність дискримінації на робочому місці</w:t>
      </w:r>
      <w:r w:rsidRPr="00E64BC8">
        <w:rPr>
          <w:rFonts w:ascii="Arial" w:hAnsi="Arial" w:cs="Arial"/>
          <w:sz w:val="14"/>
          <w:szCs w:val="14"/>
          <w:lang w:val="uk-UA"/>
        </w:rPr>
        <w:t xml:space="preserve"> (ILO C100 та C111 і Конвенція ООН про ліквідацію всіх форм дискримінації щодо жінок):</w:t>
      </w:r>
    </w:p>
    <w:p w14:paraId="75055C4E"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w:t>
      </w:r>
      <w:r w:rsidRPr="00E64BC8">
        <w:rPr>
          <w:rFonts w:ascii="Arial" w:hAnsi="Arial" w:cs="Arial"/>
          <w:sz w:val="14"/>
          <w:szCs w:val="14"/>
          <w:lang w:val="uk-UA"/>
        </w:rPr>
        <w:lastRenderedPageBreak/>
        <w:t xml:space="preserve">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69B325C1"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Заборона жорсткого або нелюдського поводження із працівниками</w:t>
      </w:r>
      <w:r w:rsidRPr="00E64BC8">
        <w:rPr>
          <w:rFonts w:ascii="Arial" w:hAnsi="Arial" w:cs="Arial"/>
          <w:sz w:val="14"/>
          <w:szCs w:val="14"/>
          <w:lang w:val="uk-UA"/>
        </w:rPr>
        <w:t xml:space="preserve"> (ILO C105):</w:t>
      </w:r>
    </w:p>
    <w:p w14:paraId="18BC3C0D"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08587786"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Безпечні та гігієнічні умови праці</w:t>
      </w:r>
      <w:r w:rsidRPr="00E64BC8">
        <w:rPr>
          <w:rFonts w:ascii="Arial" w:hAnsi="Arial" w:cs="Arial"/>
          <w:sz w:val="14"/>
          <w:szCs w:val="14"/>
          <w:lang w:val="uk-UA"/>
        </w:rPr>
        <w:t xml:space="preserve"> (ILO C155 та C168):</w:t>
      </w:r>
    </w:p>
    <w:p w14:paraId="44EDF704"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782A3C27"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Нормований робочий час</w:t>
      </w:r>
      <w:r w:rsidRPr="00E64BC8">
        <w:rPr>
          <w:rFonts w:ascii="Arial" w:hAnsi="Arial" w:cs="Arial"/>
          <w:sz w:val="14"/>
          <w:szCs w:val="14"/>
          <w:lang w:val="uk-UA"/>
        </w:rPr>
        <w:t xml:space="preserve"> (ILO C1, C14, C30 та C106):</w:t>
      </w:r>
    </w:p>
    <w:p w14:paraId="07528CFF"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04F7CA9D" w14:textId="77777777" w:rsidR="0092256C" w:rsidRPr="00E64BC8" w:rsidRDefault="0092256C" w:rsidP="0092256C">
      <w:pPr>
        <w:spacing w:line="276" w:lineRule="auto"/>
        <w:jc w:val="both"/>
        <w:rPr>
          <w:rFonts w:ascii="Arial" w:hAnsi="Arial" w:cs="Arial"/>
          <w:sz w:val="14"/>
          <w:szCs w:val="14"/>
          <w:lang w:val="uk-UA"/>
        </w:rPr>
      </w:pPr>
      <w:r w:rsidRPr="00E64BC8">
        <w:rPr>
          <w:rFonts w:ascii="Arial" w:hAnsi="Arial" w:cs="Arial"/>
          <w:b/>
          <w:i/>
          <w:sz w:val="14"/>
          <w:szCs w:val="14"/>
          <w:lang w:val="uk-UA"/>
        </w:rPr>
        <w:t xml:space="preserve">Постійна зайнятість та робота за договором </w:t>
      </w:r>
      <w:r w:rsidRPr="00E64BC8">
        <w:rPr>
          <w:rFonts w:ascii="Arial" w:hAnsi="Arial" w:cs="Arial"/>
          <w:sz w:val="14"/>
          <w:szCs w:val="14"/>
          <w:lang w:val="uk-UA"/>
        </w:rPr>
        <w:t>(ILO C143, C183 та C132):</w:t>
      </w:r>
    </w:p>
    <w:p w14:paraId="31249073"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62C65415" w14:textId="77777777" w:rsidR="0092256C" w:rsidRPr="00E64BC8" w:rsidRDefault="0092256C" w:rsidP="0092256C">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Міжнародне гуманітарне право</w:t>
      </w:r>
    </w:p>
    <w:p w14:paraId="6D948E54"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E64BC8">
        <w:rPr>
          <w:rStyle w:val="FootnoteReference"/>
          <w:sz w:val="14"/>
          <w:szCs w:val="14"/>
          <w:lang w:val="uk-UA"/>
        </w:rPr>
        <w:footnoteReference w:id="6"/>
      </w:r>
      <w:r w:rsidRPr="00E64BC8">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68E95850" w14:textId="77777777" w:rsidR="0092256C" w:rsidRPr="00E64BC8" w:rsidRDefault="0092256C" w:rsidP="0092256C">
      <w:pPr>
        <w:spacing w:line="276" w:lineRule="auto"/>
        <w:rPr>
          <w:rFonts w:ascii="Arial" w:hAnsi="Arial" w:cs="Arial"/>
          <w:color w:val="DA291C"/>
          <w:sz w:val="16"/>
          <w:szCs w:val="16"/>
          <w:lang w:val="uk-UA"/>
        </w:rPr>
      </w:pPr>
      <w:r w:rsidRPr="00E64BC8">
        <w:rPr>
          <w:rFonts w:ascii="Arial" w:hAnsi="Arial" w:cs="Arial"/>
          <w:b/>
          <w:color w:val="DA291C"/>
          <w:sz w:val="16"/>
          <w:szCs w:val="16"/>
          <w:lang w:val="uk-UA"/>
        </w:rPr>
        <w:t>Заборона участі в злочинній діяльності та діяльності, пов’язаній з обігом зброї</w:t>
      </w:r>
    </w:p>
    <w:p w14:paraId="5AEDDA4A"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розробці, продажі, виробництві чи транспортуванні протипіхотних мін, касетних бомб або їхніх складових, 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14:paraId="71DC31EE"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27746AA1" w14:textId="77777777" w:rsidR="0092256C" w:rsidRPr="00E64BC8" w:rsidRDefault="0092256C" w:rsidP="0092256C">
      <w:pPr>
        <w:autoSpaceDE w:val="0"/>
        <w:autoSpaceDN w:val="0"/>
        <w:adjustRightInd w:val="0"/>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Захист довкілля</w:t>
      </w:r>
    </w:p>
    <w:p w14:paraId="382B5D02"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729BEA3E" w14:textId="77777777" w:rsidR="0092256C" w:rsidRPr="00E64BC8" w:rsidRDefault="0092256C" w:rsidP="0092256C">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Запобігання корупції</w:t>
      </w:r>
    </w:p>
    <w:p w14:paraId="62764887"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6EC9548F" w14:textId="77777777" w:rsidR="0092256C" w:rsidRPr="00E64BC8" w:rsidRDefault="0092256C" w:rsidP="0092256C">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Скарги</w:t>
      </w:r>
    </w:p>
    <w:p w14:paraId="3CBDD2E8" w14:textId="77777777" w:rsidR="0092256C" w:rsidRPr="00E64BC8" w:rsidRDefault="0092256C" w:rsidP="0092256C">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E64BC8">
        <w:rPr>
          <w:rStyle w:val="FootnoteReference"/>
          <w:sz w:val="14"/>
          <w:szCs w:val="14"/>
          <w:lang w:val="uk-UA"/>
        </w:rPr>
        <w:footnoteReference w:id="7"/>
      </w:r>
      <w:r w:rsidRPr="00E64BC8">
        <w:rPr>
          <w:rFonts w:ascii="Arial" w:hAnsi="Arial" w:cs="Arial"/>
          <w:sz w:val="14"/>
          <w:szCs w:val="14"/>
          <w:lang w:val="uk-UA"/>
        </w:rPr>
        <w:t xml:space="preserve">. </w:t>
      </w:r>
    </w:p>
    <w:p w14:paraId="102ABBD5" w14:textId="77777777" w:rsidR="0092256C" w:rsidRDefault="0092256C">
      <w:pPr>
        <w:spacing w:after="160" w:line="259" w:lineRule="auto"/>
        <w:rPr>
          <w:rFonts w:ascii="Arial" w:hAnsi="Arial" w:cs="Arial"/>
          <w:b/>
          <w:sz w:val="16"/>
          <w:szCs w:val="16"/>
          <w:lang w:val="uk-UA"/>
        </w:rPr>
      </w:pPr>
      <w:r>
        <w:rPr>
          <w:rFonts w:ascii="Arial" w:hAnsi="Arial" w:cs="Arial"/>
          <w:b/>
          <w:sz w:val="16"/>
          <w:szCs w:val="16"/>
          <w:lang w:val="uk-UA"/>
        </w:rPr>
        <w:br w:type="page"/>
      </w:r>
    </w:p>
    <w:p w14:paraId="736044B2" w14:textId="77777777" w:rsidR="0092256C" w:rsidRDefault="0092256C">
      <w:pPr>
        <w:spacing w:after="160" w:line="259" w:lineRule="auto"/>
        <w:rPr>
          <w:rFonts w:ascii="Arial" w:hAnsi="Arial" w:cs="Arial"/>
          <w:b/>
          <w:sz w:val="16"/>
          <w:szCs w:val="16"/>
          <w:lang w:val="uk-UA"/>
        </w:rPr>
        <w:sectPr w:rsidR="0092256C" w:rsidSect="0092256C">
          <w:headerReference w:type="default" r:id="rId20"/>
          <w:footerReference w:type="even" r:id="rId21"/>
          <w:footerReference w:type="default" r:id="rId22"/>
          <w:footnotePr>
            <w:numRestart w:val="eachSect"/>
          </w:footnotePr>
          <w:type w:val="continuous"/>
          <w:pgSz w:w="11906" w:h="16838"/>
          <w:pgMar w:top="1304" w:right="1134" w:bottom="1304" w:left="1134" w:header="709" w:footer="709" w:gutter="0"/>
          <w:cols w:num="2" w:space="708"/>
          <w:docGrid w:linePitch="360"/>
        </w:sectPr>
      </w:pPr>
    </w:p>
    <w:p w14:paraId="4F385C72" w14:textId="77777777" w:rsidR="0092256C" w:rsidRPr="0092256C" w:rsidRDefault="0092256C">
      <w:pPr>
        <w:spacing w:after="160" w:line="259" w:lineRule="auto"/>
        <w:rPr>
          <w:rFonts w:ascii="Arial" w:hAnsi="Arial" w:cs="Arial"/>
          <w:b/>
          <w:sz w:val="16"/>
          <w:szCs w:val="16"/>
          <w:lang w:val="uk-UA"/>
        </w:rPr>
      </w:pPr>
    </w:p>
    <w:p w14:paraId="403F5DF3" w14:textId="77777777" w:rsidR="00890953" w:rsidRPr="00946D93" w:rsidRDefault="00890953" w:rsidP="00890953">
      <w:pPr>
        <w:autoSpaceDE w:val="0"/>
        <w:autoSpaceDN w:val="0"/>
        <w:adjustRightInd w:val="0"/>
        <w:jc w:val="center"/>
        <w:rPr>
          <w:rFonts w:ascii="Arial" w:hAnsi="Arial" w:cs="Arial"/>
          <w:b/>
          <w:sz w:val="16"/>
          <w:szCs w:val="16"/>
          <w:lang w:val="en-GB"/>
        </w:rPr>
      </w:pPr>
      <w:r w:rsidRPr="00485E48">
        <w:rPr>
          <w:rFonts w:ascii="Arial" w:hAnsi="Arial" w:cs="Arial"/>
          <w:b/>
          <w:noProof/>
          <w:sz w:val="28"/>
          <w:szCs w:val="28"/>
        </w:rPr>
        <w:drawing>
          <wp:inline distT="0" distB="0" distL="0" distR="0" wp14:anchorId="7889229E" wp14:editId="4001EF66">
            <wp:extent cx="6118860" cy="1356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8860" cy="1356360"/>
                    </a:xfrm>
                    <a:prstGeom prst="rect">
                      <a:avLst/>
                    </a:prstGeom>
                    <a:noFill/>
                    <a:ln>
                      <a:noFill/>
                    </a:ln>
                  </pic:spPr>
                </pic:pic>
              </a:graphicData>
            </a:graphic>
          </wp:inline>
        </w:drawing>
      </w:r>
    </w:p>
    <w:p w14:paraId="5A0419A1" w14:textId="77777777" w:rsidR="00890953" w:rsidRPr="00946D93" w:rsidRDefault="00890953" w:rsidP="00890953">
      <w:pPr>
        <w:rPr>
          <w:rFonts w:ascii="Arial" w:hAnsi="Arial" w:cs="Arial"/>
          <w:b/>
          <w:sz w:val="14"/>
          <w:szCs w:val="14"/>
          <w:lang w:val="en-GB"/>
        </w:rPr>
        <w:sectPr w:rsidR="00890953" w:rsidRPr="00946D93" w:rsidSect="0092256C">
          <w:footnotePr>
            <w:numRestart w:val="eachSect"/>
          </w:footnotePr>
          <w:type w:val="continuous"/>
          <w:pgSz w:w="11906" w:h="16838"/>
          <w:pgMar w:top="1304" w:right="1134" w:bottom="1304" w:left="1134" w:header="709" w:footer="709" w:gutter="0"/>
          <w:cols w:space="708"/>
          <w:docGrid w:linePitch="360"/>
        </w:sectPr>
      </w:pPr>
    </w:p>
    <w:p w14:paraId="6A5813F8" w14:textId="77777777"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5003132B" w14:textId="77777777"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cs="Arial"/>
          <w:sz w:val="14"/>
          <w:szCs w:val="14"/>
          <w:lang w:val="en-GB"/>
        </w:rPr>
        <w:footnoteReference w:id="8"/>
      </w:r>
      <w:r w:rsidRPr="00946D93">
        <w:rPr>
          <w:rFonts w:ascii="Arial" w:hAnsi="Arial" w:cs="Arial"/>
          <w:sz w:val="14"/>
          <w:szCs w:val="14"/>
          <w:lang w:val="en-GB"/>
        </w:rPr>
        <w:t>, the UN Global Compact principles</w:t>
      </w:r>
      <w:r w:rsidRPr="00946D93">
        <w:rPr>
          <w:rStyle w:val="FootnoteReference"/>
          <w:rFonts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FootnoteReference"/>
          <w:sz w:val="14"/>
          <w:szCs w:val="14"/>
          <w:lang w:val="en-GB"/>
        </w:rPr>
        <w:footnoteReference w:id="10"/>
      </w:r>
      <w:r w:rsidRPr="00946D93">
        <w:rPr>
          <w:rFonts w:ascii="Arial" w:hAnsi="Arial" w:cs="Arial"/>
          <w:sz w:val="14"/>
          <w:szCs w:val="14"/>
          <w:lang w:val="en-GB"/>
        </w:rPr>
        <w:t>.</w:t>
      </w:r>
    </w:p>
    <w:p w14:paraId="440009F8" w14:textId="77777777" w:rsidR="00890953" w:rsidRPr="00322376" w:rsidRDefault="00890953" w:rsidP="00F12079">
      <w:pPr>
        <w:spacing w:line="276" w:lineRule="auto"/>
        <w:ind w:left="-284"/>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508B5106" w14:textId="77777777"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BB03C88" w14:textId="77777777"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30EEFB9" w14:textId="77777777"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F0F362A" w14:textId="77777777"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359DDEAC" w14:textId="77777777"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04744F2B" w14:textId="77777777" w:rsidR="00890953" w:rsidRPr="00322376" w:rsidRDefault="00890953" w:rsidP="00F12079">
      <w:pPr>
        <w:autoSpaceDE w:val="0"/>
        <w:autoSpaceDN w:val="0"/>
        <w:adjustRightInd w:val="0"/>
        <w:spacing w:line="276" w:lineRule="auto"/>
        <w:ind w:left="-284"/>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7D0DE08F" w14:textId="77777777"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186CDA25" w14:textId="77777777" w:rsidR="00890953" w:rsidRPr="00946D93" w:rsidRDefault="00890953" w:rsidP="00F12079">
      <w:pPr>
        <w:spacing w:line="276" w:lineRule="auto"/>
        <w:ind w:left="-284"/>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34" w:name="_Hlk3532675"/>
      <w:r w:rsidRPr="00946D93">
        <w:rPr>
          <w:rFonts w:ascii="Arial" w:hAnsi="Arial" w:cs="Arial"/>
          <w:sz w:val="14"/>
          <w:szCs w:val="14"/>
          <w:lang w:val="en-GB"/>
        </w:rPr>
        <w:t xml:space="preserve">The International Bill of Human Rights, </w:t>
      </w:r>
      <w:bookmarkStart w:id="35" w:name="_Hlk3532735"/>
      <w:bookmarkEnd w:id="34"/>
      <w:r w:rsidRPr="00946D93">
        <w:rPr>
          <w:rFonts w:ascii="Arial" w:hAnsi="Arial" w:cs="Arial"/>
          <w:sz w:val="14"/>
          <w:szCs w:val="14"/>
          <w:lang w:val="en-GB"/>
        </w:rPr>
        <w:t>ILO Declaration on Fundamental Principles and Rights at Work and the UN Guiding Principles on Business and Human Rights)</w:t>
      </w:r>
      <w:bookmarkEnd w:id="35"/>
      <w:r w:rsidRPr="00946D93">
        <w:rPr>
          <w:rFonts w:ascii="Arial" w:hAnsi="Arial" w:cs="Arial"/>
          <w:sz w:val="14"/>
          <w:szCs w:val="14"/>
          <w:lang w:val="en-GB"/>
        </w:rPr>
        <w:t>:</w:t>
      </w:r>
    </w:p>
    <w:p w14:paraId="22F96B3A" w14:textId="77777777" w:rsidR="00890953" w:rsidRPr="00946D93" w:rsidRDefault="00890953" w:rsidP="00F12079">
      <w:pPr>
        <w:spacing w:after="200" w:line="276" w:lineRule="auto"/>
        <w:ind w:left="-284"/>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559342DF" w14:textId="77777777"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D7944B3"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D881B83" w14:textId="77777777"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599435AD"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25DC01D8" w14:textId="77777777"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043F86B3"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141F4298" w14:textId="77777777"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E4A723A"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cs="Arial"/>
          <w:sz w:val="14"/>
          <w:szCs w:val="14"/>
          <w:lang w:val="en-GB"/>
        </w:rPr>
        <w:footnoteReference w:id="12"/>
      </w:r>
      <w:r w:rsidRPr="00946D93">
        <w:rPr>
          <w:rFonts w:ascii="Arial" w:hAnsi="Arial" w:cs="Arial"/>
          <w:sz w:val="14"/>
          <w:szCs w:val="14"/>
          <w:lang w:val="en-GB"/>
        </w:rPr>
        <w:t xml:space="preserve">. </w:t>
      </w:r>
    </w:p>
    <w:p w14:paraId="5A2BF03D" w14:textId="77777777"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62AC3C62"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04956ED8" w14:textId="77777777"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73CA15E1"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2AB64888" w14:textId="77777777"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2E09638C"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393CB90B" w14:textId="77777777"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6993A3E6"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w:t>
      </w:r>
      <w:r w:rsidRPr="00946D93">
        <w:rPr>
          <w:rFonts w:ascii="Arial" w:hAnsi="Arial" w:cs="Arial"/>
          <w:sz w:val="14"/>
          <w:szCs w:val="14"/>
          <w:lang w:val="en-GB"/>
        </w:rPr>
        <w:lastRenderedPageBreak/>
        <w:t>exceed 48 hours and employees must have one day off per week. Overtime shall be compensated, limited and voluntary.</w:t>
      </w:r>
    </w:p>
    <w:p w14:paraId="6003A4A4" w14:textId="77777777" w:rsidR="00890953" w:rsidRPr="00946D93" w:rsidRDefault="00890953" w:rsidP="00890953">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06D00B9C"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765A25F4" w14:textId="77777777" w:rsidR="00890953" w:rsidRPr="00322376" w:rsidRDefault="00890953" w:rsidP="0089095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7B6EEA03"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510CCE2E" w14:textId="77777777" w:rsidR="00890953" w:rsidRPr="00322376" w:rsidRDefault="00890953" w:rsidP="00890953">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734EAE19"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6"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36"/>
    <w:p w14:paraId="2C79EACC"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5C31555F" w14:textId="77777777" w:rsidR="00890953" w:rsidRPr="00322376" w:rsidRDefault="00890953" w:rsidP="00890953">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6BA4FF5E"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33E59B88" w14:textId="77777777" w:rsidR="00890953" w:rsidRPr="00322376" w:rsidRDefault="00890953" w:rsidP="0089095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0A8C76EB" w14:textId="77777777" w:rsidR="00890953" w:rsidRPr="00946D93" w:rsidRDefault="00890953" w:rsidP="0089095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9BAC5ED" w14:textId="77777777" w:rsidR="00890953" w:rsidRPr="00322376" w:rsidRDefault="00890953" w:rsidP="00890953">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D47E38D" w14:textId="77777777" w:rsidR="007714EA" w:rsidRPr="00890953" w:rsidRDefault="00890953" w:rsidP="0092256C">
      <w:pPr>
        <w:spacing w:after="200" w:line="276" w:lineRule="auto"/>
        <w:jc w:val="both"/>
        <w:rPr>
          <w:rFonts w:ascii="Arial" w:hAnsi="Arial" w:cs="Arial"/>
          <w:sz w:val="14"/>
          <w:szCs w:val="14"/>
          <w:lang w:val="en-GB"/>
        </w:rPr>
        <w:sectPr w:rsidR="007714EA" w:rsidRPr="00890953">
          <w:footnotePr>
            <w:numRestart w:val="eachSect"/>
          </w:footnotePr>
          <w:type w:val="continuous"/>
          <w:pgSz w:w="11906" w:h="16838"/>
          <w:pgMar w:top="1134" w:right="850" w:bottom="1134" w:left="1701" w:header="708" w:footer="708" w:gutter="0"/>
          <w:cols w:num="2" w:space="708"/>
        </w:sect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sz w:val="14"/>
          <w:szCs w:val="14"/>
          <w:lang w:val="en-GB"/>
        </w:rPr>
        <w:footnoteReference w:id="14"/>
      </w:r>
      <w:r w:rsidRPr="00946D93">
        <w:rPr>
          <w:rFonts w:ascii="Arial" w:hAnsi="Arial" w:cs="Arial"/>
          <w:sz w:val="14"/>
          <w:szCs w:val="14"/>
          <w:lang w:val="en-GB"/>
        </w:rPr>
        <w:t>.</w:t>
      </w:r>
    </w:p>
    <w:p w14:paraId="69F777EE" w14:textId="77777777" w:rsidR="005E787C" w:rsidRPr="001B7275" w:rsidRDefault="005E787C" w:rsidP="0092256C">
      <w:pPr>
        <w:spacing w:after="200" w:line="276" w:lineRule="auto"/>
        <w:jc w:val="both"/>
        <w:rPr>
          <w:lang w:val="en-GB"/>
        </w:rPr>
      </w:pPr>
    </w:p>
    <w:sectPr w:rsidR="005E787C" w:rsidRPr="001B7275" w:rsidSect="00896577">
      <w:footnotePr>
        <w:numRestart w:val="eachSect"/>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81397" w14:textId="77777777" w:rsidR="00C77F26" w:rsidRDefault="00C77F26" w:rsidP="007714EA">
      <w:r>
        <w:separator/>
      </w:r>
    </w:p>
  </w:endnote>
  <w:endnote w:type="continuationSeparator" w:id="0">
    <w:p w14:paraId="4BA54845" w14:textId="77777777" w:rsidR="00C77F26" w:rsidRDefault="00C77F26" w:rsidP="0077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B1072" w14:textId="77777777" w:rsidR="00384E55" w:rsidRDefault="00384E55" w:rsidP="0092256C">
    <w:pPr>
      <w:pStyle w:val="Footer"/>
      <w:jc w:val="right"/>
      <w:rPr>
        <w:rFonts w:ascii="Calibri" w:hAnsi="Calibri"/>
        <w:sz w:val="22"/>
        <w:szCs w:val="22"/>
      </w:rPr>
    </w:pPr>
    <w:r>
      <w:rPr>
        <w:rFonts w:ascii="Calibri" w:hAnsi="Calibri"/>
        <w:bCs/>
        <w:noProof/>
        <w:sz w:val="22"/>
        <w:szCs w:val="22"/>
      </w:rPr>
      <w:drawing>
        <wp:anchor distT="0" distB="0" distL="114300" distR="114300" simplePos="0" relativeHeight="251661312" behindDoc="0" locked="0" layoutInCell="1" allowOverlap="1" wp14:anchorId="2549FA64" wp14:editId="22179C1B">
          <wp:simplePos x="0" y="0"/>
          <wp:positionH relativeFrom="column">
            <wp:posOffset>5049520</wp:posOffset>
          </wp:positionH>
          <wp:positionV relativeFrom="paragraph">
            <wp:posOffset>10160</wp:posOffset>
          </wp:positionV>
          <wp:extent cx="1184910" cy="318135"/>
          <wp:effectExtent l="0" t="0" r="0" b="571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26</w:t>
    </w:r>
    <w:r>
      <w:rPr>
        <w:rFonts w:ascii="Calibri" w:hAnsi="Calibri"/>
        <w:bCs/>
        <w:sz w:val="22"/>
        <w:szCs w:val="22"/>
      </w:rPr>
      <w:fldChar w:fldCharType="end"/>
    </w:r>
  </w:p>
  <w:p w14:paraId="5052C83E" w14:textId="77777777" w:rsidR="00384E55" w:rsidRDefault="00384E55" w:rsidP="0092256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859665"/>
      <w:docPartObj>
        <w:docPartGallery w:val="Page Numbers (Bottom of Page)"/>
        <w:docPartUnique/>
      </w:docPartObj>
    </w:sdtPr>
    <w:sdtContent>
      <w:sdt>
        <w:sdtPr>
          <w:id w:val="-2145726769"/>
          <w:docPartObj>
            <w:docPartGallery w:val="Page Numbers (Top of Page)"/>
            <w:docPartUnique/>
          </w:docPartObj>
        </w:sdtPr>
        <w:sdtContent>
          <w:p w14:paraId="06DA9C42" w14:textId="77777777" w:rsidR="00384E55" w:rsidRDefault="00384E55" w:rsidP="0092256C">
            <w:pPr>
              <w:pStyle w:val="Footer"/>
              <w:jc w:val="right"/>
            </w:pPr>
            <w:r>
              <w:rPr>
                <w:noProof/>
              </w:rPr>
              <w:drawing>
                <wp:anchor distT="0" distB="0" distL="114300" distR="114300" simplePos="0" relativeHeight="251665408" behindDoc="0" locked="0" layoutInCell="1" allowOverlap="1" wp14:anchorId="6FD1622A" wp14:editId="4EAFE024">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06955856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0BA94EFF" w14:textId="77777777" w:rsidR="00384E55" w:rsidRDefault="00384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907509"/>
      <w:docPartObj>
        <w:docPartGallery w:val="Page Numbers (Bottom of Page)"/>
        <w:docPartUnique/>
      </w:docPartObj>
    </w:sdtPr>
    <w:sdtContent>
      <w:sdt>
        <w:sdtPr>
          <w:id w:val="-151997988"/>
          <w:docPartObj>
            <w:docPartGallery w:val="Page Numbers (Top of Page)"/>
            <w:docPartUnique/>
          </w:docPartObj>
        </w:sdtPr>
        <w:sdtContent>
          <w:p w14:paraId="626EDA1D" w14:textId="77777777" w:rsidR="00384E55" w:rsidRDefault="00384E55" w:rsidP="0092256C">
            <w:pPr>
              <w:pStyle w:val="Footer"/>
              <w:tabs>
                <w:tab w:val="left" w:pos="8165"/>
              </w:tabs>
            </w:pPr>
            <w:r>
              <w:rPr>
                <w:noProof/>
              </w:rPr>
              <w:drawing>
                <wp:anchor distT="0" distB="0" distL="114300" distR="114300" simplePos="0" relativeHeight="251666432" behindDoc="0" locked="0" layoutInCell="1" allowOverlap="1" wp14:anchorId="4C369AB9" wp14:editId="65DA7648">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114003568"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20</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21</w:t>
            </w:r>
            <w:r w:rsidRPr="002A368E">
              <w:rPr>
                <w:bCs/>
              </w:rPr>
              <w:fldChar w:fldCharType="end"/>
            </w:r>
          </w:p>
        </w:sdtContent>
      </w:sdt>
    </w:sdtContent>
  </w:sdt>
  <w:p w14:paraId="51B26C2A" w14:textId="77777777" w:rsidR="00384E55" w:rsidRDefault="00384E55" w:rsidP="0092256C">
    <w:pPr>
      <w:pStyle w:val="Footer"/>
      <w:tabs>
        <w:tab w:val="clear" w:pos="4819"/>
        <w:tab w:val="clear" w:pos="9638"/>
        <w:tab w:val="left" w:pos="4320"/>
        <w:tab w:val="left" w:pos="8165"/>
      </w:tabs>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E375" w14:textId="77777777" w:rsidR="00384E55" w:rsidRDefault="00384E55" w:rsidP="0092256C">
    <w:pPr>
      <w:pStyle w:val="Footer"/>
      <w:jc w:val="right"/>
    </w:pPr>
    <w:r>
      <w:rPr>
        <w:noProof/>
      </w:rPr>
      <w:drawing>
        <wp:anchor distT="0" distB="0" distL="114300" distR="114300" simplePos="0" relativeHeight="251662336" behindDoc="0" locked="0" layoutInCell="1" allowOverlap="1" wp14:anchorId="7ECC801C" wp14:editId="065BBD3E">
          <wp:simplePos x="0" y="0"/>
          <wp:positionH relativeFrom="column">
            <wp:posOffset>4599305</wp:posOffset>
          </wp:positionH>
          <wp:positionV relativeFrom="paragraph">
            <wp:posOffset>-89535</wp:posOffset>
          </wp:positionV>
          <wp:extent cx="1185545" cy="31750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p w14:paraId="775FE6FA" w14:textId="77777777" w:rsidR="00384E55" w:rsidRDefault="00384E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7312" w14:textId="77777777" w:rsidR="00384E55" w:rsidRDefault="00384E55" w:rsidP="0092256C">
    <w:pPr>
      <w:pStyle w:val="Footer"/>
      <w:tabs>
        <w:tab w:val="left" w:pos="8165"/>
      </w:tabs>
    </w:pPr>
    <w:r>
      <w:rPr>
        <w:noProof/>
      </w:rPr>
      <w:drawing>
        <wp:anchor distT="0" distB="0" distL="114300" distR="114300" simplePos="0" relativeHeight="251663360" behindDoc="0" locked="0" layoutInCell="1" allowOverlap="1" wp14:anchorId="0877ABCC" wp14:editId="72067464">
          <wp:simplePos x="0" y="0"/>
          <wp:positionH relativeFrom="column">
            <wp:posOffset>4559300</wp:posOffset>
          </wp:positionH>
          <wp:positionV relativeFrom="paragraph">
            <wp:posOffset>22225</wp:posOffset>
          </wp:positionV>
          <wp:extent cx="1185545" cy="317500"/>
          <wp:effectExtent l="0" t="0" r="0" b="635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p w14:paraId="28A23F39" w14:textId="77777777" w:rsidR="00384E55" w:rsidRDefault="00384E55" w:rsidP="0092256C">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E09F" w14:textId="77777777" w:rsidR="00C77F26" w:rsidRDefault="00C77F26" w:rsidP="007714EA">
      <w:r>
        <w:separator/>
      </w:r>
    </w:p>
  </w:footnote>
  <w:footnote w:type="continuationSeparator" w:id="0">
    <w:p w14:paraId="53C4C4E6" w14:textId="77777777" w:rsidR="00C77F26" w:rsidRDefault="00C77F26" w:rsidP="007714EA">
      <w:r>
        <w:continuationSeparator/>
      </w:r>
    </w:p>
  </w:footnote>
  <w:footnote w:id="1">
    <w:p w14:paraId="26D4AF6A" w14:textId="77777777" w:rsidR="00384E55" w:rsidRPr="00F01CCE" w:rsidRDefault="00384E55" w:rsidP="0092256C">
      <w:pPr>
        <w:pStyle w:val="FootnoteText"/>
        <w:spacing w:before="0" w:after="0"/>
        <w:rPr>
          <w:sz w:val="12"/>
          <w:szCs w:val="12"/>
          <w:lang w:val="en-US"/>
        </w:rPr>
      </w:pPr>
      <w:r w:rsidRPr="00F01CCE">
        <w:rPr>
          <w:rStyle w:val="FootnoteReference"/>
          <w:sz w:val="12"/>
          <w:szCs w:val="12"/>
        </w:rPr>
        <w:footnoteRef/>
      </w:r>
      <w:r w:rsidRPr="00F01CCE">
        <w:rPr>
          <w:sz w:val="12"/>
          <w:szCs w:val="12"/>
          <w:lang w:val="uk"/>
        </w:rPr>
        <w:t xml:space="preserve">  </w:t>
      </w:r>
      <w:hyperlink r:id="rId1" w:history="1">
        <w:r w:rsidRPr="00F01CCE">
          <w:rPr>
            <w:rStyle w:val="Hyperlink"/>
            <w:sz w:val="12"/>
            <w:szCs w:val="12"/>
            <w:lang w:val="uk"/>
          </w:rPr>
          <w:t>https://www.dieh.dk/om-dieh/etisk-handel/hvordan-etisk-handel/dieh-guidelines/</w:t>
        </w:r>
      </w:hyperlink>
    </w:p>
  </w:footnote>
  <w:footnote w:id="2">
    <w:p w14:paraId="485A4635" w14:textId="77777777" w:rsidR="00384E55" w:rsidRPr="00F01CCE" w:rsidRDefault="00384E55" w:rsidP="0092256C">
      <w:pPr>
        <w:pStyle w:val="FootnoteText"/>
        <w:spacing w:before="0" w:after="0"/>
        <w:rPr>
          <w:sz w:val="12"/>
          <w:szCs w:val="12"/>
          <w:lang w:val="en-US"/>
        </w:rPr>
      </w:pPr>
      <w:r w:rsidRPr="00F01CCE">
        <w:rPr>
          <w:rStyle w:val="FootnoteReference"/>
          <w:sz w:val="12"/>
          <w:szCs w:val="12"/>
        </w:rPr>
        <w:footnoteRef/>
      </w:r>
      <w:r w:rsidRPr="00F01CCE">
        <w:rPr>
          <w:sz w:val="12"/>
          <w:szCs w:val="12"/>
          <w:lang w:val="uk"/>
        </w:rPr>
        <w:t xml:space="preserve"> </w:t>
      </w:r>
      <w:hyperlink r:id="rId2" w:history="1">
        <w:r w:rsidRPr="00F01CCE">
          <w:rPr>
            <w:rStyle w:val="Hyperlink"/>
            <w:sz w:val="12"/>
            <w:szCs w:val="12"/>
            <w:lang w:val="uk"/>
          </w:rPr>
          <w:t>https://www.unglobalcompact.org/what-is-gc/mission/principles</w:t>
        </w:r>
      </w:hyperlink>
    </w:p>
  </w:footnote>
  <w:footnote w:id="3">
    <w:p w14:paraId="4A442AC8" w14:textId="77777777" w:rsidR="00384E55" w:rsidRPr="00F01CCE" w:rsidRDefault="00384E55" w:rsidP="0092256C">
      <w:pPr>
        <w:pStyle w:val="FootnoteText"/>
        <w:spacing w:before="0" w:after="0"/>
        <w:rPr>
          <w:sz w:val="12"/>
          <w:szCs w:val="12"/>
          <w:lang w:val="en-US"/>
        </w:rPr>
      </w:pPr>
      <w:r w:rsidRPr="00F01CCE">
        <w:rPr>
          <w:rStyle w:val="FootnoteReference"/>
          <w:sz w:val="12"/>
          <w:szCs w:val="12"/>
        </w:rPr>
        <w:footnoteRef/>
      </w:r>
      <w:hyperlink r:id="rId3" w:history="1">
        <w:r w:rsidRPr="00F01CCE">
          <w:rPr>
            <w:rStyle w:val="Hyperlink"/>
            <w:sz w:val="12"/>
            <w:szCs w:val="12"/>
            <w:lang w:val="uk"/>
          </w:rPr>
          <w:t>http://ec.europa.eu/echo/files/partners/humanitarian_aid/Procurement_Guidelines_en.pdf</w:t>
        </w:r>
      </w:hyperlink>
    </w:p>
  </w:footnote>
  <w:footnote w:id="4">
    <w:p w14:paraId="342A1818" w14:textId="77777777" w:rsidR="00384E55" w:rsidRPr="00E64BC8" w:rsidRDefault="00384E55" w:rsidP="0092256C">
      <w:pPr>
        <w:pStyle w:val="FootnoteText"/>
        <w:spacing w:before="0" w:after="0"/>
        <w:rPr>
          <w:sz w:val="12"/>
          <w:szCs w:val="12"/>
          <w:lang w:val="ru-RU"/>
        </w:rPr>
      </w:pPr>
      <w:r w:rsidRPr="00F01CCE">
        <w:rPr>
          <w:rStyle w:val="FootnoteReference"/>
          <w:sz w:val="12"/>
          <w:szCs w:val="12"/>
        </w:rPr>
        <w:footnoteRef/>
      </w:r>
      <w:r w:rsidRPr="00F01CCE">
        <w:rPr>
          <w:sz w:val="12"/>
          <w:szCs w:val="12"/>
          <w:lang w:val="uk"/>
        </w:rPr>
        <w:t xml:space="preserve"> Визначення дитячої праці можна знайти за посиланнями: </w:t>
      </w:r>
      <w:hyperlink r:id="rId4" w:history="1">
        <w:r w:rsidRPr="00F01CCE">
          <w:rPr>
            <w:rStyle w:val="Hyperlink"/>
            <w:sz w:val="12"/>
            <w:szCs w:val="12"/>
            <w:lang w:val="uk"/>
          </w:rPr>
          <w:t>https://www.unglobalcompact.org/what-is-gc/mission/principles/principle-5</w:t>
        </w:r>
      </w:hyperlink>
      <w:r w:rsidRPr="00F01CCE">
        <w:rPr>
          <w:sz w:val="12"/>
          <w:szCs w:val="12"/>
          <w:lang w:val="uk"/>
        </w:rPr>
        <w:t xml:space="preserve"> та </w:t>
      </w:r>
      <w:hyperlink r:id="rId5" w:history="1">
        <w:r w:rsidRPr="00F01CCE">
          <w:rPr>
            <w:rStyle w:val="Hyperlink"/>
            <w:sz w:val="12"/>
            <w:szCs w:val="12"/>
            <w:lang w:val="uk"/>
          </w:rPr>
          <w:t>https://www.ilo.org/dyn/normlex/en/f?p=NORMLEXPUB:12100:0::NO::P12100_ILO_CODE:C138</w:t>
        </w:r>
      </w:hyperlink>
    </w:p>
  </w:footnote>
  <w:footnote w:id="5">
    <w:p w14:paraId="4DEB179A" w14:textId="77777777" w:rsidR="00384E55" w:rsidRPr="00E64BC8" w:rsidRDefault="00384E55" w:rsidP="0092256C">
      <w:pPr>
        <w:pStyle w:val="FootnoteText"/>
        <w:spacing w:before="0" w:after="0"/>
        <w:rPr>
          <w:rFonts w:asciiTheme="minorHAnsi" w:hAnsiTheme="minorHAnsi"/>
          <w:sz w:val="12"/>
          <w:szCs w:val="12"/>
          <w:lang w:val="ru-RU"/>
        </w:rPr>
      </w:pPr>
      <w:r w:rsidRPr="00F01CCE">
        <w:rPr>
          <w:rStyle w:val="FootnoteReference"/>
          <w:sz w:val="12"/>
          <w:szCs w:val="12"/>
        </w:rPr>
        <w:footnoteRef/>
      </w:r>
      <w:r w:rsidRPr="00F01CCE">
        <w:rPr>
          <w:sz w:val="12"/>
          <w:szCs w:val="12"/>
          <w:lang w:val="uk"/>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4EF54257" w14:textId="77777777" w:rsidR="00384E55" w:rsidRPr="00E64BC8" w:rsidRDefault="00384E55" w:rsidP="0092256C">
      <w:pPr>
        <w:pStyle w:val="FootnoteText"/>
        <w:spacing w:before="0" w:after="0"/>
        <w:rPr>
          <w:sz w:val="12"/>
          <w:szCs w:val="12"/>
          <w:lang w:val="ru-RU"/>
        </w:rPr>
      </w:pPr>
      <w:r w:rsidRPr="00F01CCE">
        <w:rPr>
          <w:rStyle w:val="FootnoteReference"/>
          <w:sz w:val="12"/>
          <w:szCs w:val="12"/>
        </w:rPr>
        <w:footnoteRef/>
      </w:r>
      <w:r w:rsidRPr="00F01CCE">
        <w:rPr>
          <w:sz w:val="12"/>
          <w:szCs w:val="12"/>
          <w:lang w:val="uk"/>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31FEE3D1" w14:textId="77777777" w:rsidR="00384E55" w:rsidRPr="00E64BC8" w:rsidRDefault="00384E55" w:rsidP="0092256C">
      <w:pPr>
        <w:pStyle w:val="FootnoteText"/>
        <w:spacing w:before="0" w:after="0"/>
        <w:rPr>
          <w:lang w:val="ru-RU"/>
        </w:rPr>
      </w:pPr>
      <w:r w:rsidRPr="00F01CCE">
        <w:rPr>
          <w:rStyle w:val="FootnoteReference"/>
          <w:sz w:val="12"/>
          <w:szCs w:val="12"/>
        </w:rPr>
        <w:footnoteRef/>
      </w:r>
      <w:r w:rsidRPr="00F01CCE">
        <w:rPr>
          <w:sz w:val="12"/>
          <w:szCs w:val="12"/>
          <w:lang w:val="uk"/>
        </w:rPr>
        <w:t xml:space="preserve"> Система розгляду скарг доступна на нашому вебсайті.</w:t>
      </w:r>
    </w:p>
  </w:footnote>
  <w:footnote w:id="8">
    <w:p w14:paraId="1A768519" w14:textId="77777777" w:rsidR="00384E55" w:rsidRPr="0092256C" w:rsidRDefault="00384E55" w:rsidP="00890953">
      <w:pPr>
        <w:pStyle w:val="FootnoteText"/>
        <w:spacing w:before="0" w:after="0"/>
        <w:rPr>
          <w:sz w:val="12"/>
          <w:szCs w:val="12"/>
          <w:lang w:val="ru-RU"/>
        </w:rPr>
      </w:pPr>
      <w:r w:rsidRPr="00485E48">
        <w:rPr>
          <w:rStyle w:val="FootnoteReference"/>
          <w:sz w:val="12"/>
          <w:szCs w:val="12"/>
        </w:rPr>
        <w:footnoteRef/>
      </w:r>
      <w:r w:rsidRPr="0092256C">
        <w:rPr>
          <w:sz w:val="12"/>
          <w:szCs w:val="12"/>
          <w:lang w:val="ru-RU"/>
        </w:rPr>
        <w:t xml:space="preserve">  </w:t>
      </w:r>
      <w:hyperlink r:id="rId6" w:history="1">
        <w:r w:rsidRPr="00485E48">
          <w:rPr>
            <w:rStyle w:val="Hyperlink"/>
            <w:sz w:val="12"/>
            <w:szCs w:val="12"/>
          </w:rPr>
          <w:t>https</w:t>
        </w:r>
        <w:r w:rsidRPr="0092256C">
          <w:rPr>
            <w:rStyle w:val="Hyperlink"/>
            <w:sz w:val="12"/>
            <w:szCs w:val="12"/>
            <w:lang w:val="ru-RU"/>
          </w:rPr>
          <w:t>://</w:t>
        </w:r>
        <w:r w:rsidRPr="00485E48">
          <w:rPr>
            <w:rStyle w:val="Hyperlink"/>
            <w:sz w:val="12"/>
            <w:szCs w:val="12"/>
          </w:rPr>
          <w:t>www</w:t>
        </w:r>
        <w:r w:rsidRPr="0092256C">
          <w:rPr>
            <w:rStyle w:val="Hyperlink"/>
            <w:sz w:val="12"/>
            <w:szCs w:val="12"/>
            <w:lang w:val="ru-RU"/>
          </w:rPr>
          <w:t>.</w:t>
        </w:r>
        <w:r w:rsidRPr="00485E48">
          <w:rPr>
            <w:rStyle w:val="Hyperlink"/>
            <w:sz w:val="12"/>
            <w:szCs w:val="12"/>
          </w:rPr>
          <w:t>dieh</w:t>
        </w:r>
        <w:r w:rsidRPr="0092256C">
          <w:rPr>
            <w:rStyle w:val="Hyperlink"/>
            <w:sz w:val="12"/>
            <w:szCs w:val="12"/>
            <w:lang w:val="ru-RU"/>
          </w:rPr>
          <w:t>.</w:t>
        </w:r>
        <w:r w:rsidRPr="00485E48">
          <w:rPr>
            <w:rStyle w:val="Hyperlink"/>
            <w:sz w:val="12"/>
            <w:szCs w:val="12"/>
          </w:rPr>
          <w:t>dk</w:t>
        </w:r>
        <w:r w:rsidRPr="0092256C">
          <w:rPr>
            <w:rStyle w:val="Hyperlink"/>
            <w:sz w:val="12"/>
            <w:szCs w:val="12"/>
            <w:lang w:val="ru-RU"/>
          </w:rPr>
          <w:t>/</w:t>
        </w:r>
        <w:r w:rsidRPr="00485E48">
          <w:rPr>
            <w:rStyle w:val="Hyperlink"/>
            <w:sz w:val="12"/>
            <w:szCs w:val="12"/>
          </w:rPr>
          <w:t>om</w:t>
        </w:r>
        <w:r w:rsidRPr="0092256C">
          <w:rPr>
            <w:rStyle w:val="Hyperlink"/>
            <w:sz w:val="12"/>
            <w:szCs w:val="12"/>
            <w:lang w:val="ru-RU"/>
          </w:rPr>
          <w:t>-</w:t>
        </w:r>
        <w:r w:rsidRPr="00485E48">
          <w:rPr>
            <w:rStyle w:val="Hyperlink"/>
            <w:sz w:val="12"/>
            <w:szCs w:val="12"/>
          </w:rPr>
          <w:t>dieh</w:t>
        </w:r>
        <w:r w:rsidRPr="0092256C">
          <w:rPr>
            <w:rStyle w:val="Hyperlink"/>
            <w:sz w:val="12"/>
            <w:szCs w:val="12"/>
            <w:lang w:val="ru-RU"/>
          </w:rPr>
          <w:t>/</w:t>
        </w:r>
        <w:r w:rsidRPr="00485E48">
          <w:rPr>
            <w:rStyle w:val="Hyperlink"/>
            <w:sz w:val="12"/>
            <w:szCs w:val="12"/>
          </w:rPr>
          <w:t>etisk</w:t>
        </w:r>
        <w:r w:rsidRPr="0092256C">
          <w:rPr>
            <w:rStyle w:val="Hyperlink"/>
            <w:sz w:val="12"/>
            <w:szCs w:val="12"/>
            <w:lang w:val="ru-RU"/>
          </w:rPr>
          <w:t>-</w:t>
        </w:r>
        <w:r w:rsidRPr="00485E48">
          <w:rPr>
            <w:rStyle w:val="Hyperlink"/>
            <w:sz w:val="12"/>
            <w:szCs w:val="12"/>
          </w:rPr>
          <w:t>handel</w:t>
        </w:r>
        <w:r w:rsidRPr="0092256C">
          <w:rPr>
            <w:rStyle w:val="Hyperlink"/>
            <w:sz w:val="12"/>
            <w:szCs w:val="12"/>
            <w:lang w:val="ru-RU"/>
          </w:rPr>
          <w:t>/</w:t>
        </w:r>
        <w:r w:rsidRPr="00485E48">
          <w:rPr>
            <w:rStyle w:val="Hyperlink"/>
            <w:sz w:val="12"/>
            <w:szCs w:val="12"/>
          </w:rPr>
          <w:t>hvordan</w:t>
        </w:r>
        <w:r w:rsidRPr="0092256C">
          <w:rPr>
            <w:rStyle w:val="Hyperlink"/>
            <w:sz w:val="12"/>
            <w:szCs w:val="12"/>
            <w:lang w:val="ru-RU"/>
          </w:rPr>
          <w:t>-</w:t>
        </w:r>
        <w:r w:rsidRPr="00485E48">
          <w:rPr>
            <w:rStyle w:val="Hyperlink"/>
            <w:sz w:val="12"/>
            <w:szCs w:val="12"/>
          </w:rPr>
          <w:t>etisk</w:t>
        </w:r>
        <w:r w:rsidRPr="0092256C">
          <w:rPr>
            <w:rStyle w:val="Hyperlink"/>
            <w:sz w:val="12"/>
            <w:szCs w:val="12"/>
            <w:lang w:val="ru-RU"/>
          </w:rPr>
          <w:t>-</w:t>
        </w:r>
        <w:r w:rsidRPr="00485E48">
          <w:rPr>
            <w:rStyle w:val="Hyperlink"/>
            <w:sz w:val="12"/>
            <w:szCs w:val="12"/>
          </w:rPr>
          <w:t>handel</w:t>
        </w:r>
        <w:r w:rsidRPr="0092256C">
          <w:rPr>
            <w:rStyle w:val="Hyperlink"/>
            <w:sz w:val="12"/>
            <w:szCs w:val="12"/>
            <w:lang w:val="ru-RU"/>
          </w:rPr>
          <w:t>/</w:t>
        </w:r>
        <w:r w:rsidRPr="00485E48">
          <w:rPr>
            <w:rStyle w:val="Hyperlink"/>
            <w:sz w:val="12"/>
            <w:szCs w:val="12"/>
          </w:rPr>
          <w:t>dieh</w:t>
        </w:r>
        <w:r w:rsidRPr="0092256C">
          <w:rPr>
            <w:rStyle w:val="Hyperlink"/>
            <w:sz w:val="12"/>
            <w:szCs w:val="12"/>
            <w:lang w:val="ru-RU"/>
          </w:rPr>
          <w:t>-</w:t>
        </w:r>
        <w:r w:rsidRPr="00485E48">
          <w:rPr>
            <w:rStyle w:val="Hyperlink"/>
            <w:sz w:val="12"/>
            <w:szCs w:val="12"/>
          </w:rPr>
          <w:t>guidelines</w:t>
        </w:r>
        <w:r w:rsidRPr="0092256C">
          <w:rPr>
            <w:rStyle w:val="Hyperlink"/>
            <w:sz w:val="12"/>
            <w:szCs w:val="12"/>
            <w:lang w:val="ru-RU"/>
          </w:rPr>
          <w:t>/</w:t>
        </w:r>
      </w:hyperlink>
    </w:p>
  </w:footnote>
  <w:footnote w:id="9">
    <w:p w14:paraId="4FDCBE16" w14:textId="77777777" w:rsidR="00384E55" w:rsidRPr="00E320B5" w:rsidRDefault="00384E55" w:rsidP="00890953">
      <w:pPr>
        <w:pStyle w:val="FootnoteText"/>
        <w:spacing w:before="0" w:after="0"/>
        <w:rPr>
          <w:sz w:val="12"/>
          <w:szCs w:val="12"/>
          <w:lang w:val="ru-RU"/>
        </w:rPr>
      </w:pPr>
      <w:r w:rsidRPr="00485E48">
        <w:rPr>
          <w:rStyle w:val="FootnoteReference"/>
          <w:sz w:val="12"/>
          <w:szCs w:val="12"/>
        </w:rPr>
        <w:footnoteRef/>
      </w:r>
      <w:r w:rsidRPr="00E320B5">
        <w:rPr>
          <w:sz w:val="12"/>
          <w:szCs w:val="12"/>
          <w:lang w:val="ru-RU"/>
        </w:rPr>
        <w:t xml:space="preserve"> </w:t>
      </w:r>
      <w:hyperlink r:id="rId7" w:history="1">
        <w:r w:rsidRPr="00485E48">
          <w:rPr>
            <w:rStyle w:val="Hyperlink"/>
            <w:sz w:val="12"/>
            <w:szCs w:val="12"/>
            <w:lang w:val="en-US"/>
          </w:rPr>
          <w:t>https</w:t>
        </w:r>
        <w:r w:rsidRPr="00E320B5">
          <w:rPr>
            <w:rStyle w:val="Hyperlink"/>
            <w:sz w:val="12"/>
            <w:szCs w:val="12"/>
            <w:lang w:val="ru-RU"/>
          </w:rPr>
          <w:t>://</w:t>
        </w:r>
        <w:r w:rsidRPr="00485E48">
          <w:rPr>
            <w:rStyle w:val="Hyperlink"/>
            <w:sz w:val="12"/>
            <w:szCs w:val="12"/>
            <w:lang w:val="en-US"/>
          </w:rPr>
          <w:t>www</w:t>
        </w:r>
        <w:r w:rsidRPr="00E320B5">
          <w:rPr>
            <w:rStyle w:val="Hyperlink"/>
            <w:sz w:val="12"/>
            <w:szCs w:val="12"/>
            <w:lang w:val="ru-RU"/>
          </w:rPr>
          <w:t>.</w:t>
        </w:r>
        <w:r w:rsidRPr="00485E48">
          <w:rPr>
            <w:rStyle w:val="Hyperlink"/>
            <w:sz w:val="12"/>
            <w:szCs w:val="12"/>
            <w:lang w:val="en-US"/>
          </w:rPr>
          <w:t>unglobalcompact</w:t>
        </w:r>
        <w:r w:rsidRPr="00E320B5">
          <w:rPr>
            <w:rStyle w:val="Hyperlink"/>
            <w:sz w:val="12"/>
            <w:szCs w:val="12"/>
            <w:lang w:val="ru-RU"/>
          </w:rPr>
          <w:t>.</w:t>
        </w:r>
        <w:r w:rsidRPr="00485E48">
          <w:rPr>
            <w:rStyle w:val="Hyperlink"/>
            <w:sz w:val="12"/>
            <w:szCs w:val="12"/>
            <w:lang w:val="en-US"/>
          </w:rPr>
          <w:t>org</w:t>
        </w:r>
        <w:r w:rsidRPr="00E320B5">
          <w:rPr>
            <w:rStyle w:val="Hyperlink"/>
            <w:sz w:val="12"/>
            <w:szCs w:val="12"/>
            <w:lang w:val="ru-RU"/>
          </w:rPr>
          <w:t>/</w:t>
        </w:r>
        <w:r w:rsidRPr="00485E48">
          <w:rPr>
            <w:rStyle w:val="Hyperlink"/>
            <w:sz w:val="12"/>
            <w:szCs w:val="12"/>
            <w:lang w:val="en-US"/>
          </w:rPr>
          <w:t>what</w:t>
        </w:r>
        <w:r w:rsidRPr="00E320B5">
          <w:rPr>
            <w:rStyle w:val="Hyperlink"/>
            <w:sz w:val="12"/>
            <w:szCs w:val="12"/>
            <w:lang w:val="ru-RU"/>
          </w:rPr>
          <w:t>-</w:t>
        </w:r>
        <w:r w:rsidRPr="00485E48">
          <w:rPr>
            <w:rStyle w:val="Hyperlink"/>
            <w:sz w:val="12"/>
            <w:szCs w:val="12"/>
            <w:lang w:val="en-US"/>
          </w:rPr>
          <w:t>is</w:t>
        </w:r>
        <w:r w:rsidRPr="00E320B5">
          <w:rPr>
            <w:rStyle w:val="Hyperlink"/>
            <w:sz w:val="12"/>
            <w:szCs w:val="12"/>
            <w:lang w:val="ru-RU"/>
          </w:rPr>
          <w:t>-</w:t>
        </w:r>
        <w:r w:rsidRPr="00485E48">
          <w:rPr>
            <w:rStyle w:val="Hyperlink"/>
            <w:sz w:val="12"/>
            <w:szCs w:val="12"/>
            <w:lang w:val="en-US"/>
          </w:rPr>
          <w:t>gc</w:t>
        </w:r>
        <w:r w:rsidRPr="00E320B5">
          <w:rPr>
            <w:rStyle w:val="Hyperlink"/>
            <w:sz w:val="12"/>
            <w:szCs w:val="12"/>
            <w:lang w:val="ru-RU"/>
          </w:rPr>
          <w:t>/</w:t>
        </w:r>
        <w:r w:rsidRPr="00485E48">
          <w:rPr>
            <w:rStyle w:val="Hyperlink"/>
            <w:sz w:val="12"/>
            <w:szCs w:val="12"/>
            <w:lang w:val="en-US"/>
          </w:rPr>
          <w:t>mission</w:t>
        </w:r>
        <w:r w:rsidRPr="00E320B5">
          <w:rPr>
            <w:rStyle w:val="Hyperlink"/>
            <w:sz w:val="12"/>
            <w:szCs w:val="12"/>
            <w:lang w:val="ru-RU"/>
          </w:rPr>
          <w:t>/</w:t>
        </w:r>
        <w:r w:rsidRPr="00485E48">
          <w:rPr>
            <w:rStyle w:val="Hyperlink"/>
            <w:sz w:val="12"/>
            <w:szCs w:val="12"/>
            <w:lang w:val="en-US"/>
          </w:rPr>
          <w:t>principles</w:t>
        </w:r>
      </w:hyperlink>
    </w:p>
  </w:footnote>
  <w:footnote w:id="10">
    <w:p w14:paraId="6275400F" w14:textId="77777777" w:rsidR="00384E55" w:rsidRPr="00E320B5" w:rsidRDefault="00384E55" w:rsidP="00890953">
      <w:pPr>
        <w:pStyle w:val="FootnoteText"/>
        <w:spacing w:before="0" w:after="0"/>
        <w:rPr>
          <w:sz w:val="12"/>
          <w:szCs w:val="12"/>
          <w:lang w:val="ru-RU"/>
        </w:rPr>
      </w:pPr>
      <w:r w:rsidRPr="00485E48">
        <w:rPr>
          <w:rStyle w:val="FootnoteReference"/>
          <w:sz w:val="12"/>
          <w:szCs w:val="12"/>
        </w:rPr>
        <w:footnoteRef/>
      </w:r>
      <w:hyperlink r:id="rId8" w:history="1">
        <w:r w:rsidRPr="00485E48">
          <w:rPr>
            <w:rStyle w:val="Hyperlink"/>
            <w:sz w:val="12"/>
            <w:szCs w:val="12"/>
            <w:lang w:val="en-GB"/>
          </w:rPr>
          <w:t>http</w:t>
        </w:r>
        <w:r w:rsidRPr="00E320B5">
          <w:rPr>
            <w:rStyle w:val="Hyperlink"/>
            <w:sz w:val="12"/>
            <w:szCs w:val="12"/>
            <w:lang w:val="ru-RU"/>
          </w:rPr>
          <w:t>://</w:t>
        </w:r>
        <w:r w:rsidRPr="00485E48">
          <w:rPr>
            <w:rStyle w:val="Hyperlink"/>
            <w:sz w:val="12"/>
            <w:szCs w:val="12"/>
            <w:lang w:val="en-GB"/>
          </w:rPr>
          <w:t>ec</w:t>
        </w:r>
        <w:r w:rsidRPr="00E320B5">
          <w:rPr>
            <w:rStyle w:val="Hyperlink"/>
            <w:sz w:val="12"/>
            <w:szCs w:val="12"/>
            <w:lang w:val="ru-RU"/>
          </w:rPr>
          <w:t>.</w:t>
        </w:r>
        <w:r w:rsidRPr="00485E48">
          <w:rPr>
            <w:rStyle w:val="Hyperlink"/>
            <w:sz w:val="12"/>
            <w:szCs w:val="12"/>
            <w:lang w:val="en-GB"/>
          </w:rPr>
          <w:t>europa</w:t>
        </w:r>
        <w:r w:rsidRPr="00E320B5">
          <w:rPr>
            <w:rStyle w:val="Hyperlink"/>
            <w:sz w:val="12"/>
            <w:szCs w:val="12"/>
            <w:lang w:val="ru-RU"/>
          </w:rPr>
          <w:t>.</w:t>
        </w:r>
        <w:r w:rsidRPr="00485E48">
          <w:rPr>
            <w:rStyle w:val="Hyperlink"/>
            <w:sz w:val="12"/>
            <w:szCs w:val="12"/>
            <w:lang w:val="en-GB"/>
          </w:rPr>
          <w:t>eu</w:t>
        </w:r>
        <w:r w:rsidRPr="00E320B5">
          <w:rPr>
            <w:rStyle w:val="Hyperlink"/>
            <w:sz w:val="12"/>
            <w:szCs w:val="12"/>
            <w:lang w:val="ru-RU"/>
          </w:rPr>
          <w:t>/</w:t>
        </w:r>
        <w:r w:rsidRPr="00485E48">
          <w:rPr>
            <w:rStyle w:val="Hyperlink"/>
            <w:sz w:val="12"/>
            <w:szCs w:val="12"/>
            <w:lang w:val="en-GB"/>
          </w:rPr>
          <w:t>echo</w:t>
        </w:r>
        <w:r w:rsidRPr="00E320B5">
          <w:rPr>
            <w:rStyle w:val="Hyperlink"/>
            <w:sz w:val="12"/>
            <w:szCs w:val="12"/>
            <w:lang w:val="ru-RU"/>
          </w:rPr>
          <w:t>/</w:t>
        </w:r>
        <w:r w:rsidRPr="00485E48">
          <w:rPr>
            <w:rStyle w:val="Hyperlink"/>
            <w:sz w:val="12"/>
            <w:szCs w:val="12"/>
            <w:lang w:val="en-GB"/>
          </w:rPr>
          <w:t>files</w:t>
        </w:r>
        <w:r w:rsidRPr="00E320B5">
          <w:rPr>
            <w:rStyle w:val="Hyperlink"/>
            <w:sz w:val="12"/>
            <w:szCs w:val="12"/>
            <w:lang w:val="ru-RU"/>
          </w:rPr>
          <w:t>/</w:t>
        </w:r>
        <w:r w:rsidRPr="00485E48">
          <w:rPr>
            <w:rStyle w:val="Hyperlink"/>
            <w:sz w:val="12"/>
            <w:szCs w:val="12"/>
            <w:lang w:val="en-GB"/>
          </w:rPr>
          <w:t>partners</w:t>
        </w:r>
        <w:r w:rsidRPr="00E320B5">
          <w:rPr>
            <w:rStyle w:val="Hyperlink"/>
            <w:sz w:val="12"/>
            <w:szCs w:val="12"/>
            <w:lang w:val="ru-RU"/>
          </w:rPr>
          <w:t>/</w:t>
        </w:r>
        <w:r w:rsidRPr="00485E48">
          <w:rPr>
            <w:rStyle w:val="Hyperlink"/>
            <w:sz w:val="12"/>
            <w:szCs w:val="12"/>
            <w:lang w:val="en-GB"/>
          </w:rPr>
          <w:t>humanitarian</w:t>
        </w:r>
        <w:r w:rsidRPr="00E320B5">
          <w:rPr>
            <w:rStyle w:val="Hyperlink"/>
            <w:sz w:val="12"/>
            <w:szCs w:val="12"/>
            <w:lang w:val="ru-RU"/>
          </w:rPr>
          <w:t>_</w:t>
        </w:r>
        <w:r w:rsidRPr="00485E48">
          <w:rPr>
            <w:rStyle w:val="Hyperlink"/>
            <w:sz w:val="12"/>
            <w:szCs w:val="12"/>
            <w:lang w:val="en-GB"/>
          </w:rPr>
          <w:t>aid</w:t>
        </w:r>
        <w:r w:rsidRPr="00E320B5">
          <w:rPr>
            <w:rStyle w:val="Hyperlink"/>
            <w:sz w:val="12"/>
            <w:szCs w:val="12"/>
            <w:lang w:val="ru-RU"/>
          </w:rPr>
          <w:t>/</w:t>
        </w:r>
        <w:r w:rsidRPr="00485E48">
          <w:rPr>
            <w:rStyle w:val="Hyperlink"/>
            <w:sz w:val="12"/>
            <w:szCs w:val="12"/>
            <w:lang w:val="en-GB"/>
          </w:rPr>
          <w:t>Procurement</w:t>
        </w:r>
        <w:r w:rsidRPr="00E320B5">
          <w:rPr>
            <w:rStyle w:val="Hyperlink"/>
            <w:sz w:val="12"/>
            <w:szCs w:val="12"/>
            <w:lang w:val="ru-RU"/>
          </w:rPr>
          <w:t>_</w:t>
        </w:r>
        <w:r w:rsidRPr="00485E48">
          <w:rPr>
            <w:rStyle w:val="Hyperlink"/>
            <w:sz w:val="12"/>
            <w:szCs w:val="12"/>
            <w:lang w:val="en-GB"/>
          </w:rPr>
          <w:t>Guidelines</w:t>
        </w:r>
        <w:r w:rsidRPr="00E320B5">
          <w:rPr>
            <w:rStyle w:val="Hyperlink"/>
            <w:sz w:val="12"/>
            <w:szCs w:val="12"/>
            <w:lang w:val="ru-RU"/>
          </w:rPr>
          <w:t>_</w:t>
        </w:r>
        <w:r w:rsidRPr="00485E48">
          <w:rPr>
            <w:rStyle w:val="Hyperlink"/>
            <w:sz w:val="12"/>
            <w:szCs w:val="12"/>
            <w:lang w:val="en-GB"/>
          </w:rPr>
          <w:t>en</w:t>
        </w:r>
        <w:r w:rsidRPr="00E320B5">
          <w:rPr>
            <w:rStyle w:val="Hyperlink"/>
            <w:sz w:val="12"/>
            <w:szCs w:val="12"/>
            <w:lang w:val="ru-RU"/>
          </w:rPr>
          <w:t>.</w:t>
        </w:r>
        <w:r w:rsidRPr="00485E48">
          <w:rPr>
            <w:rStyle w:val="Hyperlink"/>
            <w:sz w:val="12"/>
            <w:szCs w:val="12"/>
            <w:lang w:val="en-GB"/>
          </w:rPr>
          <w:t>pdf</w:t>
        </w:r>
      </w:hyperlink>
    </w:p>
  </w:footnote>
  <w:footnote w:id="11">
    <w:p w14:paraId="47277922" w14:textId="77777777" w:rsidR="00384E55" w:rsidRPr="00485E48" w:rsidRDefault="00384E55" w:rsidP="00890953">
      <w:pPr>
        <w:pStyle w:val="FootnoteText"/>
        <w:spacing w:before="0" w:after="0"/>
        <w:rPr>
          <w:sz w:val="12"/>
          <w:szCs w:val="12"/>
          <w:lang w:val="en-GB"/>
        </w:rPr>
      </w:pPr>
      <w:r w:rsidRPr="00485E48">
        <w:rPr>
          <w:rStyle w:val="FootnoteReference"/>
          <w:sz w:val="12"/>
          <w:szCs w:val="12"/>
        </w:rPr>
        <w:footnoteRef/>
      </w:r>
      <w:r w:rsidRPr="00485E48">
        <w:rPr>
          <w:sz w:val="12"/>
          <w:szCs w:val="12"/>
          <w:lang w:val="en-GB"/>
        </w:rPr>
        <w:t xml:space="preserve"> </w:t>
      </w:r>
      <w:r w:rsidRPr="00485E48">
        <w:rPr>
          <w:rFonts w:cs="Arial"/>
          <w:sz w:val="12"/>
          <w:szCs w:val="12"/>
          <w:lang w:val="en-US"/>
        </w:rPr>
        <w:t xml:space="preserve">The definition of Child Labour can be found at: </w:t>
      </w:r>
      <w:hyperlink r:id="rId9" w:history="1">
        <w:r w:rsidRPr="00485E48">
          <w:rPr>
            <w:rStyle w:val="Hyperlink"/>
            <w:sz w:val="12"/>
            <w:szCs w:val="12"/>
            <w:lang w:val="en-GB"/>
          </w:rPr>
          <w:t>https://www.unglobalcompact.org/what-is-gc/mission/principles/principle-5</w:t>
        </w:r>
      </w:hyperlink>
      <w:r w:rsidRPr="00485E48">
        <w:rPr>
          <w:rFonts w:cs="Arial"/>
          <w:sz w:val="12"/>
          <w:szCs w:val="12"/>
          <w:lang w:val="en-US"/>
        </w:rPr>
        <w:t xml:space="preserve"> and </w:t>
      </w:r>
      <w:hyperlink r:id="rId10" w:history="1">
        <w:r w:rsidRPr="00485E48">
          <w:rPr>
            <w:rStyle w:val="Hyperlink"/>
            <w:sz w:val="12"/>
            <w:szCs w:val="12"/>
            <w:lang w:val="en-GB"/>
          </w:rPr>
          <w:t>https://www.ilo.org/dyn/normlex/en/f?p=NORMLEXPUB:12100:0::NO::P12100_ILO_CODE:C138</w:t>
        </w:r>
      </w:hyperlink>
    </w:p>
  </w:footnote>
  <w:footnote w:id="12">
    <w:p w14:paraId="505EE697" w14:textId="77777777" w:rsidR="00384E55" w:rsidRPr="00485E48" w:rsidRDefault="00384E55" w:rsidP="00890953">
      <w:pPr>
        <w:pStyle w:val="FootnoteText"/>
        <w:spacing w:before="0" w:after="0"/>
        <w:rPr>
          <w:rFonts w:ascii="Calibri" w:hAnsi="Calibri"/>
          <w:sz w:val="12"/>
          <w:szCs w:val="12"/>
          <w:lang w:val="en-US"/>
        </w:rPr>
      </w:pPr>
      <w:r w:rsidRPr="00485E48">
        <w:rPr>
          <w:rStyle w:val="FootnoteReference"/>
          <w:sz w:val="12"/>
          <w:szCs w:val="12"/>
        </w:rPr>
        <w:footnoteRef/>
      </w:r>
      <w:r w:rsidRPr="00485E48">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63C11581" w14:textId="77777777" w:rsidR="00384E55" w:rsidRPr="00485E48" w:rsidRDefault="00384E55" w:rsidP="00890953">
      <w:pPr>
        <w:pStyle w:val="FootnoteText"/>
        <w:spacing w:before="0" w:after="0"/>
        <w:rPr>
          <w:sz w:val="12"/>
          <w:szCs w:val="12"/>
          <w:lang w:val="en-GB"/>
        </w:rPr>
      </w:pPr>
      <w:r w:rsidRPr="00485E48">
        <w:rPr>
          <w:rStyle w:val="FootnoteReference"/>
          <w:sz w:val="12"/>
          <w:szCs w:val="12"/>
        </w:rPr>
        <w:footnoteRef/>
      </w:r>
      <w:r w:rsidRPr="00485E48">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0162F03A" w14:textId="77777777" w:rsidR="00384E55" w:rsidRPr="00C10CEA" w:rsidRDefault="00384E55" w:rsidP="00890953">
      <w:pPr>
        <w:pStyle w:val="FootnoteText"/>
        <w:spacing w:before="0" w:after="0"/>
        <w:rPr>
          <w:lang w:val="en-GB"/>
        </w:rPr>
      </w:pPr>
      <w:r w:rsidRPr="00485E48">
        <w:rPr>
          <w:rStyle w:val="FootnoteReference"/>
          <w:sz w:val="12"/>
          <w:szCs w:val="12"/>
        </w:rPr>
        <w:footnoteRef/>
      </w:r>
      <w:r w:rsidRPr="00485E48">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C6F4" w14:textId="77777777" w:rsidR="00384E55" w:rsidRDefault="00000000">
    <w:pPr>
      <w:pStyle w:val="Header"/>
    </w:pPr>
    <w:r>
      <w:rPr>
        <w:noProof/>
      </w:rPr>
      <w:pict w14:anchorId="031E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5" o:spid="_x0000_s1026" type="#_x0000_t75" style="position:absolute;margin-left:0;margin-top:0;width:526.85pt;height:106.35pt;z-index:-251656192;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0615B" w14:textId="77777777" w:rsidR="00384E55" w:rsidRPr="00A617A5" w:rsidRDefault="00384E55" w:rsidP="0092256C">
    <w:pPr>
      <w:pStyle w:val="Header"/>
      <w:jc w:val="right"/>
      <w:rPr>
        <w:rFonts w:ascii="Arial" w:hAnsi="Arial"/>
        <w:sz w:val="20"/>
      </w:rPr>
    </w:pPr>
  </w:p>
  <w:p w14:paraId="4563BE05" w14:textId="77777777" w:rsidR="00384E55" w:rsidRDefault="00384E55">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056CA" w14:textId="77777777" w:rsidR="00384E55" w:rsidRDefault="00000000">
    <w:pPr>
      <w:pStyle w:val="Header"/>
    </w:pPr>
    <w:r>
      <w:rPr>
        <w:noProof/>
      </w:rPr>
      <w:pict w14:anchorId="478E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5264" o:spid="_x0000_s1025" type="#_x0000_t75" style="position:absolute;margin-left:0;margin-top:0;width:526.85pt;height:106.35pt;z-index:-25165721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8112" w14:textId="77777777" w:rsidR="00384E55" w:rsidRDefault="00384E5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295"/>
    <w:multiLevelType w:val="hybridMultilevel"/>
    <w:tmpl w:val="5DE24380"/>
    <w:lvl w:ilvl="0" w:tplc="EB70C0E8">
      <w:start w:val="1"/>
      <w:numFmt w:val="lowerLetter"/>
      <w:lvlText w:val="%1)"/>
      <w:lvlJc w:val="left"/>
      <w:pPr>
        <w:ind w:left="720" w:hanging="360"/>
      </w:pPr>
    </w:lvl>
    <w:lvl w:ilvl="1" w:tplc="F63E569A">
      <w:start w:val="1"/>
      <w:numFmt w:val="lowerLetter"/>
      <w:lvlText w:val="%2."/>
      <w:lvlJc w:val="left"/>
      <w:pPr>
        <w:ind w:left="1440" w:hanging="360"/>
      </w:pPr>
    </w:lvl>
    <w:lvl w:ilvl="2" w:tplc="C85035E4">
      <w:start w:val="1"/>
      <w:numFmt w:val="lowerRoman"/>
      <w:lvlText w:val="%3."/>
      <w:lvlJc w:val="right"/>
      <w:pPr>
        <w:ind w:left="2160" w:hanging="180"/>
      </w:pPr>
    </w:lvl>
    <w:lvl w:ilvl="3" w:tplc="CAEC5C06">
      <w:start w:val="1"/>
      <w:numFmt w:val="decimal"/>
      <w:lvlText w:val="%4."/>
      <w:lvlJc w:val="left"/>
      <w:pPr>
        <w:ind w:left="2880" w:hanging="360"/>
      </w:pPr>
    </w:lvl>
    <w:lvl w:ilvl="4" w:tplc="C316D760">
      <w:start w:val="1"/>
      <w:numFmt w:val="lowerLetter"/>
      <w:lvlText w:val="%5."/>
      <w:lvlJc w:val="left"/>
      <w:pPr>
        <w:ind w:left="3600" w:hanging="360"/>
      </w:pPr>
    </w:lvl>
    <w:lvl w:ilvl="5" w:tplc="36CCA418">
      <w:start w:val="1"/>
      <w:numFmt w:val="lowerRoman"/>
      <w:lvlText w:val="%6."/>
      <w:lvlJc w:val="right"/>
      <w:pPr>
        <w:ind w:left="4320" w:hanging="180"/>
      </w:pPr>
    </w:lvl>
    <w:lvl w:ilvl="6" w:tplc="96F0249E">
      <w:start w:val="1"/>
      <w:numFmt w:val="decimal"/>
      <w:lvlText w:val="%7."/>
      <w:lvlJc w:val="left"/>
      <w:pPr>
        <w:ind w:left="5040" w:hanging="360"/>
      </w:pPr>
    </w:lvl>
    <w:lvl w:ilvl="7" w:tplc="02885D94">
      <w:start w:val="1"/>
      <w:numFmt w:val="lowerLetter"/>
      <w:lvlText w:val="%8."/>
      <w:lvlJc w:val="left"/>
      <w:pPr>
        <w:ind w:left="5760" w:hanging="360"/>
      </w:pPr>
    </w:lvl>
    <w:lvl w:ilvl="8" w:tplc="9544C920">
      <w:start w:val="1"/>
      <w:numFmt w:val="lowerRoman"/>
      <w:lvlText w:val="%9."/>
      <w:lvlJc w:val="right"/>
      <w:pPr>
        <w:ind w:left="6480" w:hanging="180"/>
      </w:pPr>
    </w:lvl>
  </w:abstractNum>
  <w:abstractNum w:abstractNumId="1" w15:restartNumberingAfterBreak="0">
    <w:nsid w:val="02535461"/>
    <w:multiLevelType w:val="hybridMultilevel"/>
    <w:tmpl w:val="9FE0F9AC"/>
    <w:lvl w:ilvl="0" w:tplc="0A4C7E46">
      <w:start w:val="1"/>
      <w:numFmt w:val="lowerLetter"/>
      <w:lvlText w:val="%1)"/>
      <w:lvlJc w:val="left"/>
      <w:pPr>
        <w:ind w:left="720" w:hanging="360"/>
      </w:pPr>
    </w:lvl>
    <w:lvl w:ilvl="1" w:tplc="B3E84040">
      <w:start w:val="1"/>
      <w:numFmt w:val="lowerLetter"/>
      <w:lvlText w:val="%2."/>
      <w:lvlJc w:val="left"/>
      <w:pPr>
        <w:ind w:left="1440" w:hanging="360"/>
      </w:pPr>
    </w:lvl>
    <w:lvl w:ilvl="2" w:tplc="6860BF66">
      <w:start w:val="1"/>
      <w:numFmt w:val="lowerRoman"/>
      <w:lvlText w:val="%3."/>
      <w:lvlJc w:val="right"/>
      <w:pPr>
        <w:ind w:left="2160" w:hanging="180"/>
      </w:pPr>
    </w:lvl>
    <w:lvl w:ilvl="3" w:tplc="454CD150">
      <w:start w:val="1"/>
      <w:numFmt w:val="decimal"/>
      <w:lvlText w:val="%4."/>
      <w:lvlJc w:val="left"/>
      <w:pPr>
        <w:ind w:left="2880" w:hanging="360"/>
      </w:pPr>
    </w:lvl>
    <w:lvl w:ilvl="4" w:tplc="6C06A606">
      <w:start w:val="1"/>
      <w:numFmt w:val="lowerLetter"/>
      <w:lvlText w:val="%5."/>
      <w:lvlJc w:val="left"/>
      <w:pPr>
        <w:ind w:left="3600" w:hanging="360"/>
      </w:pPr>
    </w:lvl>
    <w:lvl w:ilvl="5" w:tplc="CFE28FEA">
      <w:start w:val="1"/>
      <w:numFmt w:val="lowerRoman"/>
      <w:lvlText w:val="%6."/>
      <w:lvlJc w:val="right"/>
      <w:pPr>
        <w:ind w:left="4320" w:hanging="180"/>
      </w:pPr>
    </w:lvl>
    <w:lvl w:ilvl="6" w:tplc="895CFD6A">
      <w:start w:val="1"/>
      <w:numFmt w:val="decimal"/>
      <w:lvlText w:val="%7."/>
      <w:lvlJc w:val="left"/>
      <w:pPr>
        <w:ind w:left="5040" w:hanging="360"/>
      </w:pPr>
    </w:lvl>
    <w:lvl w:ilvl="7" w:tplc="5E8CBC8C">
      <w:start w:val="1"/>
      <w:numFmt w:val="lowerLetter"/>
      <w:lvlText w:val="%8."/>
      <w:lvlJc w:val="left"/>
      <w:pPr>
        <w:ind w:left="5760" w:hanging="360"/>
      </w:pPr>
    </w:lvl>
    <w:lvl w:ilvl="8" w:tplc="CAA84B38">
      <w:start w:val="1"/>
      <w:numFmt w:val="lowerRoman"/>
      <w:lvlText w:val="%9."/>
      <w:lvlJc w:val="right"/>
      <w:pPr>
        <w:ind w:left="6480" w:hanging="180"/>
      </w:pPr>
    </w:lvl>
  </w:abstractNum>
  <w:abstractNum w:abstractNumId="2" w15:restartNumberingAfterBreak="0">
    <w:nsid w:val="14AF2D07"/>
    <w:multiLevelType w:val="hybridMultilevel"/>
    <w:tmpl w:val="459A7AF6"/>
    <w:lvl w:ilvl="0" w:tplc="4FFE55E0">
      <w:start w:val="1"/>
      <w:numFmt w:val="lowerLetter"/>
      <w:lvlText w:val="%1)"/>
      <w:lvlJc w:val="left"/>
      <w:pPr>
        <w:ind w:left="720" w:hanging="360"/>
      </w:pPr>
    </w:lvl>
    <w:lvl w:ilvl="1" w:tplc="E2C68392">
      <w:start w:val="1"/>
      <w:numFmt w:val="lowerLetter"/>
      <w:lvlText w:val="%2."/>
      <w:lvlJc w:val="left"/>
      <w:pPr>
        <w:ind w:left="1440" w:hanging="360"/>
      </w:pPr>
    </w:lvl>
    <w:lvl w:ilvl="2" w:tplc="FF96C5C2">
      <w:start w:val="1"/>
      <w:numFmt w:val="lowerRoman"/>
      <w:lvlText w:val="%3."/>
      <w:lvlJc w:val="right"/>
      <w:pPr>
        <w:ind w:left="2160" w:hanging="180"/>
      </w:pPr>
    </w:lvl>
    <w:lvl w:ilvl="3" w:tplc="29A05F80">
      <w:start w:val="1"/>
      <w:numFmt w:val="decimal"/>
      <w:lvlText w:val="%4."/>
      <w:lvlJc w:val="left"/>
      <w:pPr>
        <w:ind w:left="2880" w:hanging="360"/>
      </w:pPr>
    </w:lvl>
    <w:lvl w:ilvl="4" w:tplc="05D4F408">
      <w:start w:val="1"/>
      <w:numFmt w:val="lowerLetter"/>
      <w:lvlText w:val="%5."/>
      <w:lvlJc w:val="left"/>
      <w:pPr>
        <w:ind w:left="3600" w:hanging="360"/>
      </w:pPr>
    </w:lvl>
    <w:lvl w:ilvl="5" w:tplc="86E8FF7E">
      <w:start w:val="1"/>
      <w:numFmt w:val="lowerRoman"/>
      <w:lvlText w:val="%6."/>
      <w:lvlJc w:val="right"/>
      <w:pPr>
        <w:ind w:left="4320" w:hanging="180"/>
      </w:pPr>
    </w:lvl>
    <w:lvl w:ilvl="6" w:tplc="30E0797E">
      <w:start w:val="1"/>
      <w:numFmt w:val="decimal"/>
      <w:lvlText w:val="%7."/>
      <w:lvlJc w:val="left"/>
      <w:pPr>
        <w:ind w:left="5040" w:hanging="360"/>
      </w:pPr>
    </w:lvl>
    <w:lvl w:ilvl="7" w:tplc="5EECE860">
      <w:start w:val="1"/>
      <w:numFmt w:val="lowerLetter"/>
      <w:lvlText w:val="%8."/>
      <w:lvlJc w:val="left"/>
      <w:pPr>
        <w:ind w:left="5760" w:hanging="360"/>
      </w:pPr>
    </w:lvl>
    <w:lvl w:ilvl="8" w:tplc="43CA1672">
      <w:start w:val="1"/>
      <w:numFmt w:val="lowerRoman"/>
      <w:lvlText w:val="%9."/>
      <w:lvlJc w:val="right"/>
      <w:pPr>
        <w:ind w:left="6480" w:hanging="180"/>
      </w:pPr>
    </w:lvl>
  </w:abstractNum>
  <w:abstractNum w:abstractNumId="3" w15:restartNumberingAfterBreak="0">
    <w:nsid w:val="15AD5446"/>
    <w:multiLevelType w:val="hybridMultilevel"/>
    <w:tmpl w:val="55006FC2"/>
    <w:lvl w:ilvl="0" w:tplc="3F48125A">
      <w:start w:val="1"/>
      <w:numFmt w:val="lowerLetter"/>
      <w:lvlText w:val="%1)"/>
      <w:lvlJc w:val="left"/>
      <w:pPr>
        <w:ind w:left="720" w:hanging="360"/>
      </w:pPr>
    </w:lvl>
    <w:lvl w:ilvl="1" w:tplc="4CDE3964">
      <w:start w:val="1"/>
      <w:numFmt w:val="lowerLetter"/>
      <w:lvlText w:val="%2."/>
      <w:lvlJc w:val="left"/>
      <w:pPr>
        <w:ind w:left="1440" w:hanging="360"/>
      </w:pPr>
    </w:lvl>
    <w:lvl w:ilvl="2" w:tplc="1466FF9A">
      <w:start w:val="1"/>
      <w:numFmt w:val="lowerRoman"/>
      <w:lvlText w:val="%3."/>
      <w:lvlJc w:val="right"/>
      <w:pPr>
        <w:ind w:left="2160" w:hanging="180"/>
      </w:pPr>
    </w:lvl>
    <w:lvl w:ilvl="3" w:tplc="50B459FA">
      <w:start w:val="1"/>
      <w:numFmt w:val="decimal"/>
      <w:lvlText w:val="%4."/>
      <w:lvlJc w:val="left"/>
      <w:pPr>
        <w:ind w:left="2880" w:hanging="360"/>
      </w:pPr>
    </w:lvl>
    <w:lvl w:ilvl="4" w:tplc="42DA03D0">
      <w:start w:val="1"/>
      <w:numFmt w:val="lowerLetter"/>
      <w:lvlText w:val="%5."/>
      <w:lvlJc w:val="left"/>
      <w:pPr>
        <w:ind w:left="3600" w:hanging="360"/>
      </w:pPr>
    </w:lvl>
    <w:lvl w:ilvl="5" w:tplc="7EC0F8A2">
      <w:start w:val="1"/>
      <w:numFmt w:val="lowerRoman"/>
      <w:lvlText w:val="%6."/>
      <w:lvlJc w:val="right"/>
      <w:pPr>
        <w:ind w:left="4320" w:hanging="180"/>
      </w:pPr>
    </w:lvl>
    <w:lvl w:ilvl="6" w:tplc="17C2F680">
      <w:start w:val="1"/>
      <w:numFmt w:val="decimal"/>
      <w:lvlText w:val="%7."/>
      <w:lvlJc w:val="left"/>
      <w:pPr>
        <w:ind w:left="5040" w:hanging="360"/>
      </w:pPr>
    </w:lvl>
    <w:lvl w:ilvl="7" w:tplc="41CEEE50">
      <w:start w:val="1"/>
      <w:numFmt w:val="lowerLetter"/>
      <w:lvlText w:val="%8."/>
      <w:lvlJc w:val="left"/>
      <w:pPr>
        <w:ind w:left="5760" w:hanging="360"/>
      </w:pPr>
    </w:lvl>
    <w:lvl w:ilvl="8" w:tplc="F3DE569E">
      <w:start w:val="1"/>
      <w:numFmt w:val="lowerRoman"/>
      <w:lvlText w:val="%9."/>
      <w:lvlJc w:val="right"/>
      <w:pPr>
        <w:ind w:left="6480" w:hanging="180"/>
      </w:pPr>
    </w:lvl>
  </w:abstractNum>
  <w:abstractNum w:abstractNumId="4" w15:restartNumberingAfterBreak="0">
    <w:nsid w:val="17570EE3"/>
    <w:multiLevelType w:val="hybridMultilevel"/>
    <w:tmpl w:val="96B63C80"/>
    <w:lvl w:ilvl="0" w:tplc="9CF62BD0">
      <w:start w:val="1"/>
      <w:numFmt w:val="lowerLetter"/>
      <w:lvlText w:val="%1)"/>
      <w:lvlJc w:val="left"/>
      <w:pPr>
        <w:tabs>
          <w:tab w:val="num" w:pos="720"/>
        </w:tabs>
        <w:ind w:left="720" w:hanging="360"/>
      </w:pPr>
    </w:lvl>
    <w:lvl w:ilvl="1" w:tplc="3DB25964">
      <w:start w:val="1"/>
      <w:numFmt w:val="decimal"/>
      <w:lvlText w:val="%2."/>
      <w:lvlJc w:val="left"/>
      <w:pPr>
        <w:tabs>
          <w:tab w:val="num" w:pos="1440"/>
        </w:tabs>
        <w:ind w:left="1440" w:hanging="360"/>
      </w:pPr>
    </w:lvl>
    <w:lvl w:ilvl="2" w:tplc="A5704220">
      <w:start w:val="1"/>
      <w:numFmt w:val="lowerRoman"/>
      <w:lvlText w:val="%3."/>
      <w:lvlJc w:val="right"/>
      <w:pPr>
        <w:tabs>
          <w:tab w:val="num" w:pos="2160"/>
        </w:tabs>
        <w:ind w:left="2160" w:hanging="180"/>
      </w:pPr>
    </w:lvl>
    <w:lvl w:ilvl="3" w:tplc="4592799C">
      <w:start w:val="1"/>
      <w:numFmt w:val="decimal"/>
      <w:lvlText w:val="%4."/>
      <w:lvlJc w:val="left"/>
      <w:pPr>
        <w:tabs>
          <w:tab w:val="num" w:pos="2880"/>
        </w:tabs>
        <w:ind w:left="2880" w:hanging="360"/>
      </w:pPr>
    </w:lvl>
    <w:lvl w:ilvl="4" w:tplc="E5B6FCA6">
      <w:start w:val="1"/>
      <w:numFmt w:val="lowerLetter"/>
      <w:lvlText w:val="%5."/>
      <w:lvlJc w:val="left"/>
      <w:pPr>
        <w:tabs>
          <w:tab w:val="num" w:pos="3600"/>
        </w:tabs>
        <w:ind w:left="3600" w:hanging="360"/>
      </w:pPr>
    </w:lvl>
    <w:lvl w:ilvl="5" w:tplc="0F2ECEC0">
      <w:start w:val="1"/>
      <w:numFmt w:val="lowerRoman"/>
      <w:lvlText w:val="%6."/>
      <w:lvlJc w:val="right"/>
      <w:pPr>
        <w:tabs>
          <w:tab w:val="num" w:pos="4320"/>
        </w:tabs>
        <w:ind w:left="4320" w:hanging="180"/>
      </w:pPr>
    </w:lvl>
    <w:lvl w:ilvl="6" w:tplc="27BCC3B0">
      <w:start w:val="1"/>
      <w:numFmt w:val="decimal"/>
      <w:lvlText w:val="%7."/>
      <w:lvlJc w:val="left"/>
      <w:pPr>
        <w:tabs>
          <w:tab w:val="num" w:pos="5040"/>
        </w:tabs>
        <w:ind w:left="5040" w:hanging="360"/>
      </w:pPr>
    </w:lvl>
    <w:lvl w:ilvl="7" w:tplc="EB9E94E2">
      <w:start w:val="1"/>
      <w:numFmt w:val="lowerLetter"/>
      <w:lvlText w:val="%8."/>
      <w:lvlJc w:val="left"/>
      <w:pPr>
        <w:tabs>
          <w:tab w:val="num" w:pos="5760"/>
        </w:tabs>
        <w:ind w:left="5760" w:hanging="360"/>
      </w:pPr>
    </w:lvl>
    <w:lvl w:ilvl="8" w:tplc="2968BD9A">
      <w:start w:val="1"/>
      <w:numFmt w:val="lowerRoman"/>
      <w:lvlText w:val="%9."/>
      <w:lvlJc w:val="right"/>
      <w:pPr>
        <w:tabs>
          <w:tab w:val="num" w:pos="6480"/>
        </w:tabs>
        <w:ind w:left="6480" w:hanging="180"/>
      </w:pPr>
    </w:lvl>
  </w:abstractNum>
  <w:abstractNum w:abstractNumId="5" w15:restartNumberingAfterBreak="0">
    <w:nsid w:val="1F0248A7"/>
    <w:multiLevelType w:val="hybridMultilevel"/>
    <w:tmpl w:val="113EE5A0"/>
    <w:lvl w:ilvl="0" w:tplc="85F8F5AC">
      <w:start w:val="1"/>
      <w:numFmt w:val="lowerLetter"/>
      <w:lvlText w:val="%1)"/>
      <w:lvlJc w:val="left"/>
      <w:pPr>
        <w:ind w:left="720" w:hanging="360"/>
      </w:pPr>
    </w:lvl>
    <w:lvl w:ilvl="1" w:tplc="59602D32">
      <w:start w:val="1"/>
      <w:numFmt w:val="lowerLetter"/>
      <w:lvlText w:val="%2."/>
      <w:lvlJc w:val="left"/>
      <w:pPr>
        <w:ind w:left="1440" w:hanging="360"/>
      </w:pPr>
    </w:lvl>
    <w:lvl w:ilvl="2" w:tplc="1E4CB75E">
      <w:start w:val="1"/>
      <w:numFmt w:val="lowerRoman"/>
      <w:lvlText w:val="%3."/>
      <w:lvlJc w:val="right"/>
      <w:pPr>
        <w:ind w:left="2160" w:hanging="180"/>
      </w:pPr>
    </w:lvl>
    <w:lvl w:ilvl="3" w:tplc="3F620F42">
      <w:start w:val="1"/>
      <w:numFmt w:val="decimal"/>
      <w:lvlText w:val="%4."/>
      <w:lvlJc w:val="left"/>
      <w:pPr>
        <w:ind w:left="2880" w:hanging="360"/>
      </w:pPr>
    </w:lvl>
    <w:lvl w:ilvl="4" w:tplc="DB607F42">
      <w:start w:val="1"/>
      <w:numFmt w:val="lowerLetter"/>
      <w:lvlText w:val="%5."/>
      <w:lvlJc w:val="left"/>
      <w:pPr>
        <w:ind w:left="3600" w:hanging="360"/>
      </w:pPr>
    </w:lvl>
    <w:lvl w:ilvl="5" w:tplc="9168E400">
      <w:start w:val="1"/>
      <w:numFmt w:val="lowerRoman"/>
      <w:lvlText w:val="%6."/>
      <w:lvlJc w:val="right"/>
      <w:pPr>
        <w:ind w:left="4320" w:hanging="180"/>
      </w:pPr>
    </w:lvl>
    <w:lvl w:ilvl="6" w:tplc="94EEF0BC">
      <w:start w:val="1"/>
      <w:numFmt w:val="decimal"/>
      <w:lvlText w:val="%7."/>
      <w:lvlJc w:val="left"/>
      <w:pPr>
        <w:ind w:left="5040" w:hanging="360"/>
      </w:pPr>
    </w:lvl>
    <w:lvl w:ilvl="7" w:tplc="15CC8BEE">
      <w:start w:val="1"/>
      <w:numFmt w:val="lowerLetter"/>
      <w:lvlText w:val="%8."/>
      <w:lvlJc w:val="left"/>
      <w:pPr>
        <w:ind w:left="5760" w:hanging="360"/>
      </w:pPr>
    </w:lvl>
    <w:lvl w:ilvl="8" w:tplc="BAF850D0">
      <w:start w:val="1"/>
      <w:numFmt w:val="lowerRoman"/>
      <w:lvlText w:val="%9."/>
      <w:lvlJc w:val="right"/>
      <w:pPr>
        <w:ind w:left="6480" w:hanging="180"/>
      </w:pPr>
    </w:lvl>
  </w:abstractNum>
  <w:abstractNum w:abstractNumId="6" w15:restartNumberingAfterBreak="0">
    <w:nsid w:val="2A52459D"/>
    <w:multiLevelType w:val="hybridMultilevel"/>
    <w:tmpl w:val="B3D8E43E"/>
    <w:lvl w:ilvl="0" w:tplc="F5FEC644">
      <w:start w:val="1"/>
      <w:numFmt w:val="lowerLetter"/>
      <w:lvlText w:val="%1)"/>
      <w:lvlJc w:val="left"/>
      <w:pPr>
        <w:ind w:left="720" w:hanging="360"/>
      </w:pPr>
    </w:lvl>
    <w:lvl w:ilvl="1" w:tplc="D09EE3A6">
      <w:start w:val="1"/>
      <w:numFmt w:val="lowerLetter"/>
      <w:lvlText w:val="%2."/>
      <w:lvlJc w:val="left"/>
      <w:pPr>
        <w:ind w:left="1440" w:hanging="360"/>
      </w:pPr>
    </w:lvl>
    <w:lvl w:ilvl="2" w:tplc="EE8AB1B0">
      <w:start w:val="1"/>
      <w:numFmt w:val="lowerRoman"/>
      <w:lvlText w:val="%3."/>
      <w:lvlJc w:val="right"/>
      <w:pPr>
        <w:ind w:left="2160" w:hanging="180"/>
      </w:pPr>
    </w:lvl>
    <w:lvl w:ilvl="3" w:tplc="23F24CBE">
      <w:start w:val="1"/>
      <w:numFmt w:val="decimal"/>
      <w:lvlText w:val="%4."/>
      <w:lvlJc w:val="left"/>
      <w:pPr>
        <w:ind w:left="2880" w:hanging="360"/>
      </w:pPr>
    </w:lvl>
    <w:lvl w:ilvl="4" w:tplc="91B409F8">
      <w:start w:val="1"/>
      <w:numFmt w:val="lowerLetter"/>
      <w:lvlText w:val="%5."/>
      <w:lvlJc w:val="left"/>
      <w:pPr>
        <w:ind w:left="3600" w:hanging="360"/>
      </w:pPr>
    </w:lvl>
    <w:lvl w:ilvl="5" w:tplc="B464ECE6">
      <w:start w:val="1"/>
      <w:numFmt w:val="lowerRoman"/>
      <w:lvlText w:val="%6."/>
      <w:lvlJc w:val="right"/>
      <w:pPr>
        <w:ind w:left="4320" w:hanging="180"/>
      </w:pPr>
    </w:lvl>
    <w:lvl w:ilvl="6" w:tplc="E4EA733E">
      <w:start w:val="1"/>
      <w:numFmt w:val="decimal"/>
      <w:lvlText w:val="%7."/>
      <w:lvlJc w:val="left"/>
      <w:pPr>
        <w:ind w:left="5040" w:hanging="360"/>
      </w:pPr>
    </w:lvl>
    <w:lvl w:ilvl="7" w:tplc="AF5E582A">
      <w:start w:val="1"/>
      <w:numFmt w:val="lowerLetter"/>
      <w:lvlText w:val="%8."/>
      <w:lvlJc w:val="left"/>
      <w:pPr>
        <w:ind w:left="5760" w:hanging="360"/>
      </w:pPr>
    </w:lvl>
    <w:lvl w:ilvl="8" w:tplc="D1A68B5C">
      <w:start w:val="1"/>
      <w:numFmt w:val="lowerRoman"/>
      <w:lvlText w:val="%9."/>
      <w:lvlJc w:val="right"/>
      <w:pPr>
        <w:ind w:left="6480" w:hanging="180"/>
      </w:pPr>
    </w:lvl>
  </w:abstractNum>
  <w:abstractNum w:abstractNumId="7" w15:restartNumberingAfterBreak="0">
    <w:nsid w:val="30EB645C"/>
    <w:multiLevelType w:val="hybridMultilevel"/>
    <w:tmpl w:val="92CAEAEE"/>
    <w:lvl w:ilvl="0" w:tplc="F10CF858">
      <w:start w:val="1"/>
      <w:numFmt w:val="lowerLetter"/>
      <w:lvlText w:val="%1)"/>
      <w:lvlJc w:val="left"/>
      <w:pPr>
        <w:ind w:left="720" w:hanging="360"/>
      </w:pPr>
    </w:lvl>
    <w:lvl w:ilvl="1" w:tplc="002E5A0E">
      <w:start w:val="1"/>
      <w:numFmt w:val="lowerLetter"/>
      <w:lvlText w:val="%2."/>
      <w:lvlJc w:val="left"/>
      <w:pPr>
        <w:ind w:left="1440" w:hanging="360"/>
      </w:pPr>
    </w:lvl>
    <w:lvl w:ilvl="2" w:tplc="4B2C5B10">
      <w:start w:val="1"/>
      <w:numFmt w:val="lowerRoman"/>
      <w:lvlText w:val="%3."/>
      <w:lvlJc w:val="right"/>
      <w:pPr>
        <w:ind w:left="2160" w:hanging="180"/>
      </w:pPr>
    </w:lvl>
    <w:lvl w:ilvl="3" w:tplc="C6A2AAA0">
      <w:start w:val="1"/>
      <w:numFmt w:val="decimal"/>
      <w:lvlText w:val="%4."/>
      <w:lvlJc w:val="left"/>
      <w:pPr>
        <w:ind w:left="2880" w:hanging="360"/>
      </w:pPr>
    </w:lvl>
    <w:lvl w:ilvl="4" w:tplc="3CF4D1A4">
      <w:start w:val="1"/>
      <w:numFmt w:val="lowerLetter"/>
      <w:lvlText w:val="%5."/>
      <w:lvlJc w:val="left"/>
      <w:pPr>
        <w:ind w:left="3600" w:hanging="360"/>
      </w:pPr>
    </w:lvl>
    <w:lvl w:ilvl="5" w:tplc="243447AE">
      <w:start w:val="1"/>
      <w:numFmt w:val="lowerRoman"/>
      <w:lvlText w:val="%6."/>
      <w:lvlJc w:val="right"/>
      <w:pPr>
        <w:ind w:left="4320" w:hanging="180"/>
      </w:pPr>
    </w:lvl>
    <w:lvl w:ilvl="6" w:tplc="56FED928">
      <w:start w:val="1"/>
      <w:numFmt w:val="decimal"/>
      <w:lvlText w:val="%7."/>
      <w:lvlJc w:val="left"/>
      <w:pPr>
        <w:ind w:left="5040" w:hanging="360"/>
      </w:pPr>
    </w:lvl>
    <w:lvl w:ilvl="7" w:tplc="6680C10A">
      <w:start w:val="1"/>
      <w:numFmt w:val="lowerLetter"/>
      <w:lvlText w:val="%8."/>
      <w:lvlJc w:val="left"/>
      <w:pPr>
        <w:ind w:left="5760" w:hanging="360"/>
      </w:pPr>
    </w:lvl>
    <w:lvl w:ilvl="8" w:tplc="4AFE482E">
      <w:start w:val="1"/>
      <w:numFmt w:val="lowerRoman"/>
      <w:lvlText w:val="%9."/>
      <w:lvlJc w:val="right"/>
      <w:pPr>
        <w:ind w:left="6480" w:hanging="180"/>
      </w:pPr>
    </w:lvl>
  </w:abstractNum>
  <w:abstractNum w:abstractNumId="8" w15:restartNumberingAfterBreak="0">
    <w:nsid w:val="376F5DE3"/>
    <w:multiLevelType w:val="hybridMultilevel"/>
    <w:tmpl w:val="F162E5FE"/>
    <w:lvl w:ilvl="0" w:tplc="40988C70">
      <w:start w:val="1"/>
      <w:numFmt w:val="lowerLetter"/>
      <w:lvlText w:val="%1)"/>
      <w:lvlJc w:val="left"/>
      <w:pPr>
        <w:ind w:left="720" w:hanging="360"/>
      </w:pPr>
    </w:lvl>
    <w:lvl w:ilvl="1" w:tplc="25D0FA98">
      <w:start w:val="1"/>
      <w:numFmt w:val="lowerLetter"/>
      <w:lvlText w:val="%2."/>
      <w:lvlJc w:val="left"/>
      <w:pPr>
        <w:ind w:left="1440" w:hanging="360"/>
      </w:pPr>
    </w:lvl>
    <w:lvl w:ilvl="2" w:tplc="37623D84">
      <w:start w:val="1"/>
      <w:numFmt w:val="lowerRoman"/>
      <w:lvlText w:val="%3."/>
      <w:lvlJc w:val="right"/>
      <w:pPr>
        <w:ind w:left="2160" w:hanging="180"/>
      </w:pPr>
    </w:lvl>
    <w:lvl w:ilvl="3" w:tplc="45321A74">
      <w:start w:val="1"/>
      <w:numFmt w:val="decimal"/>
      <w:lvlText w:val="%4."/>
      <w:lvlJc w:val="left"/>
      <w:pPr>
        <w:ind w:left="2880" w:hanging="360"/>
      </w:pPr>
    </w:lvl>
    <w:lvl w:ilvl="4" w:tplc="2B5A6DCE">
      <w:start w:val="1"/>
      <w:numFmt w:val="lowerLetter"/>
      <w:lvlText w:val="%5."/>
      <w:lvlJc w:val="left"/>
      <w:pPr>
        <w:ind w:left="3600" w:hanging="360"/>
      </w:pPr>
    </w:lvl>
    <w:lvl w:ilvl="5" w:tplc="DB2A7BEE">
      <w:start w:val="1"/>
      <w:numFmt w:val="lowerRoman"/>
      <w:lvlText w:val="%6."/>
      <w:lvlJc w:val="right"/>
      <w:pPr>
        <w:ind w:left="4320" w:hanging="180"/>
      </w:pPr>
    </w:lvl>
    <w:lvl w:ilvl="6" w:tplc="B84CF572">
      <w:start w:val="1"/>
      <w:numFmt w:val="decimal"/>
      <w:lvlText w:val="%7."/>
      <w:lvlJc w:val="left"/>
      <w:pPr>
        <w:ind w:left="5040" w:hanging="360"/>
      </w:pPr>
    </w:lvl>
    <w:lvl w:ilvl="7" w:tplc="9DD0D80E">
      <w:start w:val="1"/>
      <w:numFmt w:val="lowerLetter"/>
      <w:lvlText w:val="%8."/>
      <w:lvlJc w:val="left"/>
      <w:pPr>
        <w:ind w:left="5760" w:hanging="360"/>
      </w:pPr>
    </w:lvl>
    <w:lvl w:ilvl="8" w:tplc="0FB036B8">
      <w:start w:val="1"/>
      <w:numFmt w:val="lowerRoman"/>
      <w:lvlText w:val="%9."/>
      <w:lvlJc w:val="right"/>
      <w:pPr>
        <w:ind w:left="6480" w:hanging="180"/>
      </w:pPr>
    </w:lvl>
  </w:abstractNum>
  <w:abstractNum w:abstractNumId="9" w15:restartNumberingAfterBreak="0">
    <w:nsid w:val="393D1EC9"/>
    <w:multiLevelType w:val="hybridMultilevel"/>
    <w:tmpl w:val="10F86A2E"/>
    <w:lvl w:ilvl="0" w:tplc="53987492">
      <w:start w:val="1"/>
      <w:numFmt w:val="decimal"/>
      <w:lvlText w:val="A.%1."/>
      <w:lvlJc w:val="left"/>
      <w:pPr>
        <w:tabs>
          <w:tab w:val="num" w:pos="720"/>
        </w:tabs>
        <w:ind w:left="720" w:hanging="360"/>
      </w:pPr>
    </w:lvl>
    <w:lvl w:ilvl="1" w:tplc="6C44F5F2">
      <w:start w:val="1"/>
      <w:numFmt w:val="lowerLetter"/>
      <w:lvlText w:val="%2."/>
      <w:lvlJc w:val="left"/>
      <w:pPr>
        <w:ind w:left="1440" w:hanging="360"/>
      </w:pPr>
    </w:lvl>
    <w:lvl w:ilvl="2" w:tplc="DF6E0684">
      <w:start w:val="1"/>
      <w:numFmt w:val="lowerRoman"/>
      <w:lvlText w:val="%3."/>
      <w:lvlJc w:val="right"/>
      <w:pPr>
        <w:ind w:left="2160" w:hanging="180"/>
      </w:pPr>
    </w:lvl>
    <w:lvl w:ilvl="3" w:tplc="73FC21EA">
      <w:start w:val="1"/>
      <w:numFmt w:val="decimal"/>
      <w:lvlText w:val="%4."/>
      <w:lvlJc w:val="left"/>
      <w:pPr>
        <w:ind w:left="2880" w:hanging="360"/>
      </w:pPr>
    </w:lvl>
    <w:lvl w:ilvl="4" w:tplc="52607EFC">
      <w:start w:val="1"/>
      <w:numFmt w:val="lowerLetter"/>
      <w:lvlText w:val="%5."/>
      <w:lvlJc w:val="left"/>
      <w:pPr>
        <w:ind w:left="3600" w:hanging="360"/>
      </w:pPr>
    </w:lvl>
    <w:lvl w:ilvl="5" w:tplc="F49A4C48">
      <w:start w:val="1"/>
      <w:numFmt w:val="lowerRoman"/>
      <w:lvlText w:val="%6."/>
      <w:lvlJc w:val="right"/>
      <w:pPr>
        <w:ind w:left="4320" w:hanging="180"/>
      </w:pPr>
    </w:lvl>
    <w:lvl w:ilvl="6" w:tplc="DB4A4E44">
      <w:start w:val="1"/>
      <w:numFmt w:val="decimal"/>
      <w:lvlText w:val="%7."/>
      <w:lvlJc w:val="left"/>
      <w:pPr>
        <w:ind w:left="5040" w:hanging="360"/>
      </w:pPr>
    </w:lvl>
    <w:lvl w:ilvl="7" w:tplc="E03AAD50">
      <w:start w:val="1"/>
      <w:numFmt w:val="lowerLetter"/>
      <w:lvlText w:val="%8."/>
      <w:lvlJc w:val="left"/>
      <w:pPr>
        <w:ind w:left="5760" w:hanging="360"/>
      </w:pPr>
    </w:lvl>
    <w:lvl w:ilvl="8" w:tplc="649071CE">
      <w:start w:val="1"/>
      <w:numFmt w:val="lowerRoman"/>
      <w:lvlText w:val="%9."/>
      <w:lvlJc w:val="right"/>
      <w:pPr>
        <w:ind w:left="6480" w:hanging="180"/>
      </w:pPr>
    </w:lvl>
  </w:abstractNum>
  <w:abstractNum w:abstractNumId="10" w15:restartNumberingAfterBreak="0">
    <w:nsid w:val="3A131ED1"/>
    <w:multiLevelType w:val="hybridMultilevel"/>
    <w:tmpl w:val="7AE40326"/>
    <w:lvl w:ilvl="0" w:tplc="693A6162">
      <w:start w:val="1"/>
      <w:numFmt w:val="lowerLetter"/>
      <w:lvlText w:val="%1)"/>
      <w:lvlJc w:val="left"/>
      <w:pPr>
        <w:ind w:left="720" w:hanging="360"/>
      </w:pPr>
    </w:lvl>
    <w:lvl w:ilvl="1" w:tplc="7D303212">
      <w:start w:val="1"/>
      <w:numFmt w:val="lowerLetter"/>
      <w:lvlText w:val="%2."/>
      <w:lvlJc w:val="left"/>
      <w:pPr>
        <w:ind w:left="1440" w:hanging="360"/>
      </w:pPr>
    </w:lvl>
    <w:lvl w:ilvl="2" w:tplc="6E02CDBE">
      <w:start w:val="1"/>
      <w:numFmt w:val="lowerRoman"/>
      <w:lvlText w:val="%3."/>
      <w:lvlJc w:val="right"/>
      <w:pPr>
        <w:ind w:left="2160" w:hanging="180"/>
      </w:pPr>
    </w:lvl>
    <w:lvl w:ilvl="3" w:tplc="83364BF4">
      <w:start w:val="1"/>
      <w:numFmt w:val="decimal"/>
      <w:lvlText w:val="%4."/>
      <w:lvlJc w:val="left"/>
      <w:pPr>
        <w:ind w:left="2880" w:hanging="360"/>
      </w:pPr>
    </w:lvl>
    <w:lvl w:ilvl="4" w:tplc="387666C2">
      <w:start w:val="1"/>
      <w:numFmt w:val="lowerLetter"/>
      <w:lvlText w:val="%5."/>
      <w:lvlJc w:val="left"/>
      <w:pPr>
        <w:ind w:left="3600" w:hanging="360"/>
      </w:pPr>
    </w:lvl>
    <w:lvl w:ilvl="5" w:tplc="A426AD4C">
      <w:start w:val="1"/>
      <w:numFmt w:val="lowerRoman"/>
      <w:lvlText w:val="%6."/>
      <w:lvlJc w:val="right"/>
      <w:pPr>
        <w:ind w:left="4320" w:hanging="180"/>
      </w:pPr>
    </w:lvl>
    <w:lvl w:ilvl="6" w:tplc="D9D43D7E">
      <w:start w:val="1"/>
      <w:numFmt w:val="decimal"/>
      <w:lvlText w:val="%7."/>
      <w:lvlJc w:val="left"/>
      <w:pPr>
        <w:ind w:left="5040" w:hanging="360"/>
      </w:pPr>
    </w:lvl>
    <w:lvl w:ilvl="7" w:tplc="79A8A6E4">
      <w:start w:val="1"/>
      <w:numFmt w:val="lowerLetter"/>
      <w:lvlText w:val="%8."/>
      <w:lvlJc w:val="left"/>
      <w:pPr>
        <w:ind w:left="5760" w:hanging="360"/>
      </w:pPr>
    </w:lvl>
    <w:lvl w:ilvl="8" w:tplc="ECD8CA40">
      <w:start w:val="1"/>
      <w:numFmt w:val="lowerRoman"/>
      <w:lvlText w:val="%9."/>
      <w:lvlJc w:val="right"/>
      <w:pPr>
        <w:ind w:left="6480" w:hanging="180"/>
      </w:pPr>
    </w:lvl>
  </w:abstractNum>
  <w:abstractNum w:abstractNumId="11" w15:restartNumberingAfterBreak="0">
    <w:nsid w:val="3A132C07"/>
    <w:multiLevelType w:val="hybridMultilevel"/>
    <w:tmpl w:val="F4B4554C"/>
    <w:lvl w:ilvl="0" w:tplc="DCFA18A8">
      <w:start w:val="1"/>
      <w:numFmt w:val="lowerLetter"/>
      <w:lvlText w:val="%1)"/>
      <w:lvlJc w:val="left"/>
      <w:pPr>
        <w:ind w:left="720" w:hanging="360"/>
      </w:pPr>
    </w:lvl>
    <w:lvl w:ilvl="1" w:tplc="28C8E92E">
      <w:start w:val="1"/>
      <w:numFmt w:val="lowerLetter"/>
      <w:lvlText w:val="%2."/>
      <w:lvlJc w:val="left"/>
      <w:pPr>
        <w:ind w:left="1440" w:hanging="360"/>
      </w:pPr>
    </w:lvl>
    <w:lvl w:ilvl="2" w:tplc="3F86441E">
      <w:start w:val="1"/>
      <w:numFmt w:val="lowerRoman"/>
      <w:lvlText w:val="%3."/>
      <w:lvlJc w:val="right"/>
      <w:pPr>
        <w:ind w:left="2160" w:hanging="180"/>
      </w:pPr>
    </w:lvl>
    <w:lvl w:ilvl="3" w:tplc="9086DC38">
      <w:start w:val="1"/>
      <w:numFmt w:val="decimal"/>
      <w:lvlText w:val="%4."/>
      <w:lvlJc w:val="left"/>
      <w:pPr>
        <w:ind w:left="2880" w:hanging="360"/>
      </w:pPr>
    </w:lvl>
    <w:lvl w:ilvl="4" w:tplc="0948571E">
      <w:start w:val="1"/>
      <w:numFmt w:val="lowerLetter"/>
      <w:lvlText w:val="%5."/>
      <w:lvlJc w:val="left"/>
      <w:pPr>
        <w:ind w:left="3600" w:hanging="360"/>
      </w:pPr>
    </w:lvl>
    <w:lvl w:ilvl="5" w:tplc="A3DA6CC6">
      <w:start w:val="1"/>
      <w:numFmt w:val="lowerRoman"/>
      <w:lvlText w:val="%6."/>
      <w:lvlJc w:val="right"/>
      <w:pPr>
        <w:ind w:left="4320" w:hanging="180"/>
      </w:pPr>
    </w:lvl>
    <w:lvl w:ilvl="6" w:tplc="7C5EA90E">
      <w:start w:val="1"/>
      <w:numFmt w:val="decimal"/>
      <w:lvlText w:val="%7."/>
      <w:lvlJc w:val="left"/>
      <w:pPr>
        <w:ind w:left="5040" w:hanging="360"/>
      </w:pPr>
    </w:lvl>
    <w:lvl w:ilvl="7" w:tplc="EFC2A5E8">
      <w:start w:val="1"/>
      <w:numFmt w:val="lowerLetter"/>
      <w:lvlText w:val="%8."/>
      <w:lvlJc w:val="left"/>
      <w:pPr>
        <w:ind w:left="5760" w:hanging="360"/>
      </w:pPr>
    </w:lvl>
    <w:lvl w:ilvl="8" w:tplc="3154D842">
      <w:start w:val="1"/>
      <w:numFmt w:val="lowerRoman"/>
      <w:lvlText w:val="%9."/>
      <w:lvlJc w:val="right"/>
      <w:pPr>
        <w:ind w:left="6480" w:hanging="180"/>
      </w:pPr>
    </w:lvl>
  </w:abstractNum>
  <w:abstractNum w:abstractNumId="12" w15:restartNumberingAfterBreak="0">
    <w:nsid w:val="3B266610"/>
    <w:multiLevelType w:val="hybridMultilevel"/>
    <w:tmpl w:val="8416CDA4"/>
    <w:lvl w:ilvl="0" w:tplc="13F01FDC">
      <w:start w:val="1"/>
      <w:numFmt w:val="lowerLetter"/>
      <w:lvlText w:val="%1)"/>
      <w:lvlJc w:val="left"/>
      <w:pPr>
        <w:ind w:left="720" w:hanging="360"/>
      </w:pPr>
    </w:lvl>
    <w:lvl w:ilvl="1" w:tplc="8CB2050E">
      <w:start w:val="1"/>
      <w:numFmt w:val="lowerLetter"/>
      <w:lvlText w:val="%2."/>
      <w:lvlJc w:val="left"/>
      <w:pPr>
        <w:ind w:left="1440" w:hanging="360"/>
      </w:pPr>
    </w:lvl>
    <w:lvl w:ilvl="2" w:tplc="5E08F404">
      <w:start w:val="1"/>
      <w:numFmt w:val="lowerRoman"/>
      <w:lvlText w:val="%3."/>
      <w:lvlJc w:val="right"/>
      <w:pPr>
        <w:ind w:left="2160" w:hanging="180"/>
      </w:pPr>
    </w:lvl>
    <w:lvl w:ilvl="3" w:tplc="DC02E860">
      <w:start w:val="1"/>
      <w:numFmt w:val="decimal"/>
      <w:lvlText w:val="%4."/>
      <w:lvlJc w:val="left"/>
      <w:pPr>
        <w:ind w:left="2880" w:hanging="360"/>
      </w:pPr>
    </w:lvl>
    <w:lvl w:ilvl="4" w:tplc="63181E1E">
      <w:start w:val="1"/>
      <w:numFmt w:val="lowerLetter"/>
      <w:lvlText w:val="%5."/>
      <w:lvlJc w:val="left"/>
      <w:pPr>
        <w:ind w:left="3600" w:hanging="360"/>
      </w:pPr>
    </w:lvl>
    <w:lvl w:ilvl="5" w:tplc="A8684F8E">
      <w:start w:val="1"/>
      <w:numFmt w:val="lowerRoman"/>
      <w:lvlText w:val="%6."/>
      <w:lvlJc w:val="right"/>
      <w:pPr>
        <w:ind w:left="4320" w:hanging="180"/>
      </w:pPr>
    </w:lvl>
    <w:lvl w:ilvl="6" w:tplc="88BC33FA">
      <w:start w:val="1"/>
      <w:numFmt w:val="decimal"/>
      <w:lvlText w:val="%7."/>
      <w:lvlJc w:val="left"/>
      <w:pPr>
        <w:ind w:left="5040" w:hanging="360"/>
      </w:pPr>
    </w:lvl>
    <w:lvl w:ilvl="7" w:tplc="8BCCBCFC">
      <w:start w:val="1"/>
      <w:numFmt w:val="lowerLetter"/>
      <w:lvlText w:val="%8."/>
      <w:lvlJc w:val="left"/>
      <w:pPr>
        <w:ind w:left="5760" w:hanging="360"/>
      </w:pPr>
    </w:lvl>
    <w:lvl w:ilvl="8" w:tplc="BFDCEFB4">
      <w:start w:val="1"/>
      <w:numFmt w:val="lowerRoman"/>
      <w:lvlText w:val="%9."/>
      <w:lvlJc w:val="right"/>
      <w:pPr>
        <w:ind w:left="6480" w:hanging="180"/>
      </w:p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3EBF5A55"/>
    <w:multiLevelType w:val="multilevel"/>
    <w:tmpl w:val="ADBED206"/>
    <w:lvl w:ilvl="0">
      <w:start w:val="1"/>
      <w:numFmt w:val="decimal"/>
      <w:pStyle w:val="titre4"/>
      <w:lvlText w:val="%1"/>
      <w:lvlJc w:val="left"/>
      <w:pPr>
        <w:tabs>
          <w:tab w:val="num" w:pos="435"/>
        </w:tabs>
        <w:ind w:left="435" w:hanging="435"/>
      </w:pPr>
    </w:lvl>
    <w:lvl w:ilvl="1">
      <w:start w:val="1"/>
      <w:numFmt w:val="none"/>
      <w:lvlText w:val=""/>
      <w:lvlJc w:val="left"/>
      <w:pPr>
        <w:tabs>
          <w:tab w:val="num" w:pos="1319"/>
        </w:tabs>
        <w:ind w:left="1319" w:hanging="435"/>
      </w:pPr>
    </w:lvl>
    <w:lvl w:ilvl="2">
      <w:start w:val="1"/>
      <w:numFmt w:val="none"/>
      <w:lvlText w:val=""/>
      <w:lvlJc w:val="left"/>
      <w:pPr>
        <w:tabs>
          <w:tab w:val="num" w:pos="2488"/>
        </w:tabs>
        <w:ind w:left="2488" w:hanging="720"/>
      </w:pPr>
    </w:lvl>
    <w:lvl w:ilvl="3">
      <w:start w:val="1"/>
      <w:numFmt w:val="none"/>
      <w:lvlRestart w:val="0"/>
      <w:isLgl/>
      <w:lvlText w:val="13"/>
      <w:lvlJc w:val="left"/>
      <w:pPr>
        <w:tabs>
          <w:tab w:val="num" w:pos="360"/>
        </w:tabs>
        <w:ind w:left="0" w:firstLine="0"/>
      </w:pPr>
    </w:lvl>
    <w:lvl w:ilvl="4">
      <w:start w:val="1"/>
      <w:numFmt w:val="none"/>
      <w:isLgl/>
      <w:lvlText w:val=""/>
      <w:lvlJc w:val="left"/>
      <w:pPr>
        <w:tabs>
          <w:tab w:val="num" w:pos="4616"/>
        </w:tabs>
        <w:ind w:left="4616" w:hanging="1080"/>
      </w:pPr>
    </w:lvl>
    <w:lvl w:ilvl="5">
      <w:start w:val="1"/>
      <w:numFmt w:val="none"/>
      <w:lvlText w:val=""/>
      <w:lvlJc w:val="left"/>
      <w:pPr>
        <w:tabs>
          <w:tab w:val="num" w:pos="5500"/>
        </w:tabs>
        <w:ind w:left="5500" w:hanging="1080"/>
      </w:pPr>
    </w:lvl>
    <w:lvl w:ilvl="6">
      <w:start w:val="1"/>
      <w:numFmt w:val="none"/>
      <w:lvlText w:val=""/>
      <w:lvlJc w:val="left"/>
      <w:pPr>
        <w:tabs>
          <w:tab w:val="num" w:pos="6744"/>
        </w:tabs>
        <w:ind w:left="6744" w:hanging="1440"/>
      </w:pPr>
    </w:lvl>
    <w:lvl w:ilvl="7">
      <w:start w:val="1"/>
      <w:numFmt w:val="decimal"/>
      <w:lvlText w:val="%1.%2.%3.%4.%5.%6.%7.%8"/>
      <w:lvlJc w:val="left"/>
      <w:pPr>
        <w:tabs>
          <w:tab w:val="num" w:pos="7988"/>
        </w:tabs>
        <w:ind w:left="7628" w:hanging="1440"/>
      </w:pPr>
    </w:lvl>
    <w:lvl w:ilvl="8">
      <w:start w:val="1"/>
      <w:numFmt w:val="decimal"/>
      <w:lvlText w:val="%1.%2.%3.%4.%5.%6.%7.%8.%9"/>
      <w:lvlJc w:val="left"/>
      <w:pPr>
        <w:tabs>
          <w:tab w:val="num" w:pos="8872"/>
        </w:tabs>
        <w:ind w:left="8872" w:hanging="1800"/>
      </w:pPr>
    </w:lvl>
  </w:abstractNum>
  <w:abstractNum w:abstractNumId="15" w15:restartNumberingAfterBreak="0">
    <w:nsid w:val="40E30651"/>
    <w:multiLevelType w:val="hybridMultilevel"/>
    <w:tmpl w:val="D7D0E3FC"/>
    <w:lvl w:ilvl="0" w:tplc="A4A4A96E">
      <w:start w:val="1"/>
      <w:numFmt w:val="lowerLetter"/>
      <w:lvlText w:val="(%1)"/>
      <w:lvlJc w:val="left"/>
      <w:pPr>
        <w:tabs>
          <w:tab w:val="num" w:pos="720"/>
        </w:tabs>
        <w:ind w:left="720" w:hanging="360"/>
      </w:pPr>
    </w:lvl>
    <w:lvl w:ilvl="1" w:tplc="7E145EB2">
      <w:start w:val="1"/>
      <w:numFmt w:val="decimal"/>
      <w:lvlText w:val="%2."/>
      <w:lvlJc w:val="left"/>
      <w:pPr>
        <w:tabs>
          <w:tab w:val="num" w:pos="1440"/>
        </w:tabs>
        <w:ind w:left="1440" w:hanging="360"/>
      </w:pPr>
    </w:lvl>
    <w:lvl w:ilvl="2" w:tplc="6AE43764">
      <w:start w:val="1"/>
      <w:numFmt w:val="lowerRoman"/>
      <w:lvlText w:val="%3."/>
      <w:lvlJc w:val="right"/>
      <w:pPr>
        <w:tabs>
          <w:tab w:val="num" w:pos="2160"/>
        </w:tabs>
        <w:ind w:left="2160" w:hanging="180"/>
      </w:pPr>
    </w:lvl>
    <w:lvl w:ilvl="3" w:tplc="6D9C8A94">
      <w:start w:val="1"/>
      <w:numFmt w:val="decimal"/>
      <w:lvlText w:val="%4."/>
      <w:lvlJc w:val="left"/>
      <w:pPr>
        <w:tabs>
          <w:tab w:val="num" w:pos="2880"/>
        </w:tabs>
        <w:ind w:left="2880" w:hanging="360"/>
      </w:pPr>
    </w:lvl>
    <w:lvl w:ilvl="4" w:tplc="CA6AE06C">
      <w:start w:val="1"/>
      <w:numFmt w:val="lowerLetter"/>
      <w:lvlText w:val="%5."/>
      <w:lvlJc w:val="left"/>
      <w:pPr>
        <w:tabs>
          <w:tab w:val="num" w:pos="3600"/>
        </w:tabs>
        <w:ind w:left="3600" w:hanging="360"/>
      </w:pPr>
    </w:lvl>
    <w:lvl w:ilvl="5" w:tplc="3D5C749C">
      <w:start w:val="1"/>
      <w:numFmt w:val="lowerRoman"/>
      <w:lvlText w:val="%6."/>
      <w:lvlJc w:val="right"/>
      <w:pPr>
        <w:tabs>
          <w:tab w:val="num" w:pos="4320"/>
        </w:tabs>
        <w:ind w:left="4320" w:hanging="180"/>
      </w:pPr>
    </w:lvl>
    <w:lvl w:ilvl="6" w:tplc="1F488708">
      <w:start w:val="1"/>
      <w:numFmt w:val="decimal"/>
      <w:lvlText w:val="%7."/>
      <w:lvlJc w:val="left"/>
      <w:pPr>
        <w:tabs>
          <w:tab w:val="num" w:pos="5040"/>
        </w:tabs>
        <w:ind w:left="5040" w:hanging="360"/>
      </w:pPr>
    </w:lvl>
    <w:lvl w:ilvl="7" w:tplc="B01CA518">
      <w:start w:val="1"/>
      <w:numFmt w:val="lowerLetter"/>
      <w:lvlText w:val="%8."/>
      <w:lvlJc w:val="left"/>
      <w:pPr>
        <w:tabs>
          <w:tab w:val="num" w:pos="5760"/>
        </w:tabs>
        <w:ind w:left="5760" w:hanging="360"/>
      </w:pPr>
    </w:lvl>
    <w:lvl w:ilvl="8" w:tplc="1A2C5C58">
      <w:start w:val="1"/>
      <w:numFmt w:val="lowerRoman"/>
      <w:lvlText w:val="%9."/>
      <w:lvlJc w:val="right"/>
      <w:pPr>
        <w:tabs>
          <w:tab w:val="num" w:pos="6480"/>
        </w:tabs>
        <w:ind w:left="6480" w:hanging="180"/>
      </w:pPr>
    </w:lvl>
  </w:abstractNum>
  <w:abstractNum w:abstractNumId="16" w15:restartNumberingAfterBreak="0">
    <w:nsid w:val="420279F6"/>
    <w:multiLevelType w:val="multilevel"/>
    <w:tmpl w:val="518868AC"/>
    <w:lvl w:ilvl="0">
      <w:start w:val="47"/>
      <w:numFmt w:val="decimal"/>
      <w:lvlText w:val="%1."/>
      <w:lvlJc w:val="left"/>
      <w:pPr>
        <w:tabs>
          <w:tab w:val="num" w:pos="360"/>
        </w:tabs>
        <w:ind w:left="36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7" w15:restartNumberingAfterBreak="0">
    <w:nsid w:val="489F3A15"/>
    <w:multiLevelType w:val="hybridMultilevel"/>
    <w:tmpl w:val="ADD8EB12"/>
    <w:lvl w:ilvl="0" w:tplc="8A5A3F6C">
      <w:start w:val="1"/>
      <w:numFmt w:val="bullet"/>
      <w:lvlText w:val=""/>
      <w:lvlJc w:val="left"/>
      <w:pPr>
        <w:tabs>
          <w:tab w:val="num" w:pos="720"/>
        </w:tabs>
        <w:ind w:left="720" w:hanging="360"/>
      </w:pPr>
      <w:rPr>
        <w:rFonts w:ascii="Symbol" w:hAnsi="Symbol" w:hint="default"/>
      </w:rPr>
    </w:lvl>
    <w:lvl w:ilvl="1" w:tplc="8B469058">
      <w:start w:val="1"/>
      <w:numFmt w:val="bullet"/>
      <w:lvlText w:val="o"/>
      <w:lvlJc w:val="left"/>
      <w:pPr>
        <w:tabs>
          <w:tab w:val="num" w:pos="1440"/>
        </w:tabs>
        <w:ind w:left="1440" w:hanging="360"/>
      </w:pPr>
      <w:rPr>
        <w:rFonts w:ascii="Courier New" w:hAnsi="Courier New" w:cs="Courier New" w:hint="default"/>
      </w:rPr>
    </w:lvl>
    <w:lvl w:ilvl="2" w:tplc="19C4ECEA">
      <w:start w:val="1"/>
      <w:numFmt w:val="bullet"/>
      <w:lvlText w:val=""/>
      <w:lvlJc w:val="left"/>
      <w:pPr>
        <w:tabs>
          <w:tab w:val="num" w:pos="2160"/>
        </w:tabs>
        <w:ind w:left="2160" w:hanging="360"/>
      </w:pPr>
      <w:rPr>
        <w:rFonts w:ascii="Wingdings" w:hAnsi="Wingdings" w:hint="default"/>
      </w:rPr>
    </w:lvl>
    <w:lvl w:ilvl="3" w:tplc="7B061E12">
      <w:start w:val="1"/>
      <w:numFmt w:val="bullet"/>
      <w:lvlText w:val=""/>
      <w:lvlJc w:val="left"/>
      <w:pPr>
        <w:tabs>
          <w:tab w:val="num" w:pos="2880"/>
        </w:tabs>
        <w:ind w:left="2880" w:hanging="360"/>
      </w:pPr>
      <w:rPr>
        <w:rFonts w:ascii="Symbol" w:hAnsi="Symbol" w:hint="default"/>
      </w:rPr>
    </w:lvl>
    <w:lvl w:ilvl="4" w:tplc="21065D58">
      <w:start w:val="1"/>
      <w:numFmt w:val="bullet"/>
      <w:lvlText w:val="o"/>
      <w:lvlJc w:val="left"/>
      <w:pPr>
        <w:tabs>
          <w:tab w:val="num" w:pos="3600"/>
        </w:tabs>
        <w:ind w:left="3600" w:hanging="360"/>
      </w:pPr>
      <w:rPr>
        <w:rFonts w:ascii="Courier New" w:hAnsi="Courier New" w:cs="Courier New" w:hint="default"/>
      </w:rPr>
    </w:lvl>
    <w:lvl w:ilvl="5" w:tplc="5C082034">
      <w:start w:val="1"/>
      <w:numFmt w:val="bullet"/>
      <w:lvlText w:val=""/>
      <w:lvlJc w:val="left"/>
      <w:pPr>
        <w:tabs>
          <w:tab w:val="num" w:pos="4320"/>
        </w:tabs>
        <w:ind w:left="4320" w:hanging="360"/>
      </w:pPr>
      <w:rPr>
        <w:rFonts w:ascii="Wingdings" w:hAnsi="Wingdings" w:hint="default"/>
      </w:rPr>
    </w:lvl>
    <w:lvl w:ilvl="6" w:tplc="D62AC2AC">
      <w:start w:val="1"/>
      <w:numFmt w:val="bullet"/>
      <w:lvlText w:val=""/>
      <w:lvlJc w:val="left"/>
      <w:pPr>
        <w:tabs>
          <w:tab w:val="num" w:pos="5040"/>
        </w:tabs>
        <w:ind w:left="5040" w:hanging="360"/>
      </w:pPr>
      <w:rPr>
        <w:rFonts w:ascii="Symbol" w:hAnsi="Symbol" w:hint="default"/>
      </w:rPr>
    </w:lvl>
    <w:lvl w:ilvl="7" w:tplc="CF8EF08A">
      <w:start w:val="1"/>
      <w:numFmt w:val="bullet"/>
      <w:lvlText w:val="o"/>
      <w:lvlJc w:val="left"/>
      <w:pPr>
        <w:tabs>
          <w:tab w:val="num" w:pos="5760"/>
        </w:tabs>
        <w:ind w:left="5760" w:hanging="360"/>
      </w:pPr>
      <w:rPr>
        <w:rFonts w:ascii="Courier New" w:hAnsi="Courier New" w:cs="Courier New" w:hint="default"/>
      </w:rPr>
    </w:lvl>
    <w:lvl w:ilvl="8" w:tplc="9DB0DF2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D6D30"/>
    <w:multiLevelType w:val="hybridMultilevel"/>
    <w:tmpl w:val="46824B14"/>
    <w:lvl w:ilvl="0" w:tplc="608A00EA">
      <w:start w:val="1"/>
      <w:numFmt w:val="lowerLetter"/>
      <w:lvlText w:val="%1)"/>
      <w:lvlJc w:val="left"/>
      <w:pPr>
        <w:ind w:left="720" w:hanging="360"/>
      </w:pPr>
    </w:lvl>
    <w:lvl w:ilvl="1" w:tplc="587ACFE8">
      <w:start w:val="1"/>
      <w:numFmt w:val="lowerLetter"/>
      <w:lvlText w:val="%2."/>
      <w:lvlJc w:val="left"/>
      <w:pPr>
        <w:ind w:left="1440" w:hanging="360"/>
      </w:pPr>
    </w:lvl>
    <w:lvl w:ilvl="2" w:tplc="80CA3392">
      <w:start w:val="1"/>
      <w:numFmt w:val="lowerRoman"/>
      <w:lvlText w:val="%3."/>
      <w:lvlJc w:val="right"/>
      <w:pPr>
        <w:ind w:left="2160" w:hanging="180"/>
      </w:pPr>
    </w:lvl>
    <w:lvl w:ilvl="3" w:tplc="EFA421B4">
      <w:start w:val="1"/>
      <w:numFmt w:val="decimal"/>
      <w:lvlText w:val="%4."/>
      <w:lvlJc w:val="left"/>
      <w:pPr>
        <w:ind w:left="2880" w:hanging="360"/>
      </w:pPr>
    </w:lvl>
    <w:lvl w:ilvl="4" w:tplc="7C10EEF6">
      <w:start w:val="1"/>
      <w:numFmt w:val="lowerLetter"/>
      <w:lvlText w:val="%5."/>
      <w:lvlJc w:val="left"/>
      <w:pPr>
        <w:ind w:left="3600" w:hanging="360"/>
      </w:pPr>
    </w:lvl>
    <w:lvl w:ilvl="5" w:tplc="E988A606">
      <w:start w:val="1"/>
      <w:numFmt w:val="lowerRoman"/>
      <w:lvlText w:val="%6."/>
      <w:lvlJc w:val="right"/>
      <w:pPr>
        <w:ind w:left="4320" w:hanging="180"/>
      </w:pPr>
    </w:lvl>
    <w:lvl w:ilvl="6" w:tplc="9C3ADBCE">
      <w:start w:val="1"/>
      <w:numFmt w:val="decimal"/>
      <w:lvlText w:val="%7."/>
      <w:lvlJc w:val="left"/>
      <w:pPr>
        <w:ind w:left="5040" w:hanging="360"/>
      </w:pPr>
    </w:lvl>
    <w:lvl w:ilvl="7" w:tplc="EC1C86EA">
      <w:start w:val="1"/>
      <w:numFmt w:val="lowerLetter"/>
      <w:lvlText w:val="%8."/>
      <w:lvlJc w:val="left"/>
      <w:pPr>
        <w:ind w:left="5760" w:hanging="360"/>
      </w:pPr>
    </w:lvl>
    <w:lvl w:ilvl="8" w:tplc="26EEDAB6">
      <w:start w:val="1"/>
      <w:numFmt w:val="lowerRoman"/>
      <w:lvlText w:val="%9."/>
      <w:lvlJc w:val="right"/>
      <w:pPr>
        <w:ind w:left="6480" w:hanging="180"/>
      </w:pPr>
    </w:lvl>
  </w:abstractNum>
  <w:abstractNum w:abstractNumId="19" w15:restartNumberingAfterBreak="0">
    <w:nsid w:val="4AC64193"/>
    <w:multiLevelType w:val="hybridMultilevel"/>
    <w:tmpl w:val="A4CEEB32"/>
    <w:lvl w:ilvl="0" w:tplc="54E0A25C">
      <w:start w:val="1"/>
      <w:numFmt w:val="lowerLetter"/>
      <w:lvlText w:val="%1)"/>
      <w:lvlJc w:val="left"/>
      <w:pPr>
        <w:ind w:left="720" w:hanging="360"/>
      </w:pPr>
    </w:lvl>
    <w:lvl w:ilvl="1" w:tplc="45ECDEC8">
      <w:start w:val="1"/>
      <w:numFmt w:val="lowerLetter"/>
      <w:lvlText w:val="%2."/>
      <w:lvlJc w:val="left"/>
      <w:pPr>
        <w:ind w:left="1440" w:hanging="360"/>
      </w:pPr>
    </w:lvl>
    <w:lvl w:ilvl="2" w:tplc="515CCAB2">
      <w:start w:val="1"/>
      <w:numFmt w:val="lowerRoman"/>
      <w:lvlText w:val="%3."/>
      <w:lvlJc w:val="right"/>
      <w:pPr>
        <w:ind w:left="2160" w:hanging="180"/>
      </w:pPr>
    </w:lvl>
    <w:lvl w:ilvl="3" w:tplc="859E6E86">
      <w:start w:val="1"/>
      <w:numFmt w:val="decimal"/>
      <w:lvlText w:val="%4."/>
      <w:lvlJc w:val="left"/>
      <w:pPr>
        <w:ind w:left="2880" w:hanging="360"/>
      </w:pPr>
    </w:lvl>
    <w:lvl w:ilvl="4" w:tplc="9C7CCA34">
      <w:start w:val="1"/>
      <w:numFmt w:val="lowerLetter"/>
      <w:lvlText w:val="%5."/>
      <w:lvlJc w:val="left"/>
      <w:pPr>
        <w:ind w:left="3600" w:hanging="360"/>
      </w:pPr>
    </w:lvl>
    <w:lvl w:ilvl="5" w:tplc="BA2CA0F2">
      <w:start w:val="1"/>
      <w:numFmt w:val="lowerRoman"/>
      <w:lvlText w:val="%6."/>
      <w:lvlJc w:val="right"/>
      <w:pPr>
        <w:ind w:left="4320" w:hanging="180"/>
      </w:pPr>
    </w:lvl>
    <w:lvl w:ilvl="6" w:tplc="CBA637D8">
      <w:start w:val="1"/>
      <w:numFmt w:val="decimal"/>
      <w:lvlText w:val="%7."/>
      <w:lvlJc w:val="left"/>
      <w:pPr>
        <w:ind w:left="5040" w:hanging="360"/>
      </w:pPr>
    </w:lvl>
    <w:lvl w:ilvl="7" w:tplc="CB0899DE">
      <w:start w:val="1"/>
      <w:numFmt w:val="lowerLetter"/>
      <w:lvlText w:val="%8."/>
      <w:lvlJc w:val="left"/>
      <w:pPr>
        <w:ind w:left="5760" w:hanging="360"/>
      </w:pPr>
    </w:lvl>
    <w:lvl w:ilvl="8" w:tplc="52F625FA">
      <w:start w:val="1"/>
      <w:numFmt w:val="lowerRoman"/>
      <w:lvlText w:val="%9."/>
      <w:lvlJc w:val="right"/>
      <w:pPr>
        <w:ind w:left="6480" w:hanging="180"/>
      </w:pPr>
    </w:lvl>
  </w:abstractNum>
  <w:abstractNum w:abstractNumId="20" w15:restartNumberingAfterBreak="0">
    <w:nsid w:val="4B733FD9"/>
    <w:multiLevelType w:val="hybridMultilevel"/>
    <w:tmpl w:val="8838774E"/>
    <w:lvl w:ilvl="0" w:tplc="1C484C4E">
      <w:start w:val="1"/>
      <w:numFmt w:val="lowerLetter"/>
      <w:lvlText w:val="%1)"/>
      <w:lvlJc w:val="left"/>
      <w:pPr>
        <w:ind w:left="720" w:hanging="360"/>
      </w:pPr>
    </w:lvl>
    <w:lvl w:ilvl="1" w:tplc="CA3E662C">
      <w:start w:val="1"/>
      <w:numFmt w:val="lowerLetter"/>
      <w:lvlText w:val="%2."/>
      <w:lvlJc w:val="left"/>
      <w:pPr>
        <w:ind w:left="1440" w:hanging="360"/>
      </w:pPr>
    </w:lvl>
    <w:lvl w:ilvl="2" w:tplc="FB3484A8">
      <w:start w:val="1"/>
      <w:numFmt w:val="lowerRoman"/>
      <w:lvlText w:val="%3."/>
      <w:lvlJc w:val="right"/>
      <w:pPr>
        <w:ind w:left="2160" w:hanging="180"/>
      </w:pPr>
    </w:lvl>
    <w:lvl w:ilvl="3" w:tplc="B2B8CE5A">
      <w:start w:val="1"/>
      <w:numFmt w:val="decimal"/>
      <w:lvlText w:val="%4."/>
      <w:lvlJc w:val="left"/>
      <w:pPr>
        <w:ind w:left="2880" w:hanging="360"/>
      </w:pPr>
    </w:lvl>
    <w:lvl w:ilvl="4" w:tplc="F91075F4">
      <w:start w:val="1"/>
      <w:numFmt w:val="lowerLetter"/>
      <w:lvlText w:val="%5."/>
      <w:lvlJc w:val="left"/>
      <w:pPr>
        <w:ind w:left="3600" w:hanging="360"/>
      </w:pPr>
    </w:lvl>
    <w:lvl w:ilvl="5" w:tplc="AA7CEAB6">
      <w:start w:val="1"/>
      <w:numFmt w:val="lowerRoman"/>
      <w:lvlText w:val="%6."/>
      <w:lvlJc w:val="right"/>
      <w:pPr>
        <w:ind w:left="4320" w:hanging="180"/>
      </w:pPr>
    </w:lvl>
    <w:lvl w:ilvl="6" w:tplc="FD0A2DCE">
      <w:start w:val="1"/>
      <w:numFmt w:val="decimal"/>
      <w:lvlText w:val="%7."/>
      <w:lvlJc w:val="left"/>
      <w:pPr>
        <w:ind w:left="5040" w:hanging="360"/>
      </w:pPr>
    </w:lvl>
    <w:lvl w:ilvl="7" w:tplc="BF768B3E">
      <w:start w:val="1"/>
      <w:numFmt w:val="lowerLetter"/>
      <w:lvlText w:val="%8."/>
      <w:lvlJc w:val="left"/>
      <w:pPr>
        <w:ind w:left="5760" w:hanging="360"/>
      </w:pPr>
    </w:lvl>
    <w:lvl w:ilvl="8" w:tplc="531E0744">
      <w:start w:val="1"/>
      <w:numFmt w:val="lowerRoman"/>
      <w:lvlText w:val="%9."/>
      <w:lvlJc w:val="right"/>
      <w:pPr>
        <w:ind w:left="6480" w:hanging="180"/>
      </w:pPr>
    </w:lvl>
  </w:abstractNum>
  <w:abstractNum w:abstractNumId="21" w15:restartNumberingAfterBreak="0">
    <w:nsid w:val="4E7B7A42"/>
    <w:multiLevelType w:val="hybridMultilevel"/>
    <w:tmpl w:val="F79CDDE6"/>
    <w:lvl w:ilvl="0" w:tplc="2B9E9A0E">
      <w:start w:val="1"/>
      <w:numFmt w:val="lowerLetter"/>
      <w:lvlText w:val="%1)"/>
      <w:lvlJc w:val="left"/>
      <w:pPr>
        <w:ind w:left="720" w:hanging="360"/>
      </w:pPr>
    </w:lvl>
    <w:lvl w:ilvl="1" w:tplc="8DFA169A">
      <w:start w:val="1"/>
      <w:numFmt w:val="lowerLetter"/>
      <w:lvlText w:val="%2."/>
      <w:lvlJc w:val="left"/>
      <w:pPr>
        <w:ind w:left="1440" w:hanging="360"/>
      </w:pPr>
    </w:lvl>
    <w:lvl w:ilvl="2" w:tplc="6B528696">
      <w:start w:val="1"/>
      <w:numFmt w:val="lowerRoman"/>
      <w:lvlText w:val="%3."/>
      <w:lvlJc w:val="right"/>
      <w:pPr>
        <w:ind w:left="2160" w:hanging="180"/>
      </w:pPr>
    </w:lvl>
    <w:lvl w:ilvl="3" w:tplc="C63A51C8">
      <w:start w:val="1"/>
      <w:numFmt w:val="decimal"/>
      <w:lvlText w:val="%4."/>
      <w:lvlJc w:val="left"/>
      <w:pPr>
        <w:ind w:left="2880" w:hanging="360"/>
      </w:pPr>
    </w:lvl>
    <w:lvl w:ilvl="4" w:tplc="D3E482A8">
      <w:start w:val="1"/>
      <w:numFmt w:val="lowerLetter"/>
      <w:lvlText w:val="%5."/>
      <w:lvlJc w:val="left"/>
      <w:pPr>
        <w:ind w:left="3600" w:hanging="360"/>
      </w:pPr>
    </w:lvl>
    <w:lvl w:ilvl="5" w:tplc="C94ACB80">
      <w:start w:val="1"/>
      <w:numFmt w:val="lowerRoman"/>
      <w:lvlText w:val="%6."/>
      <w:lvlJc w:val="right"/>
      <w:pPr>
        <w:ind w:left="4320" w:hanging="180"/>
      </w:pPr>
    </w:lvl>
    <w:lvl w:ilvl="6" w:tplc="879E1D0C">
      <w:start w:val="1"/>
      <w:numFmt w:val="decimal"/>
      <w:lvlText w:val="%7."/>
      <w:lvlJc w:val="left"/>
      <w:pPr>
        <w:ind w:left="5040" w:hanging="360"/>
      </w:pPr>
    </w:lvl>
    <w:lvl w:ilvl="7" w:tplc="CE7ADAAE">
      <w:start w:val="1"/>
      <w:numFmt w:val="lowerLetter"/>
      <w:lvlText w:val="%8."/>
      <w:lvlJc w:val="left"/>
      <w:pPr>
        <w:ind w:left="5760" w:hanging="360"/>
      </w:pPr>
    </w:lvl>
    <w:lvl w:ilvl="8" w:tplc="DB92F9FA">
      <w:start w:val="1"/>
      <w:numFmt w:val="lowerRoman"/>
      <w:lvlText w:val="%9."/>
      <w:lvlJc w:val="right"/>
      <w:pPr>
        <w:ind w:left="6480" w:hanging="180"/>
      </w:pPr>
    </w:lvl>
  </w:abstractNum>
  <w:abstractNum w:abstractNumId="22" w15:restartNumberingAfterBreak="0">
    <w:nsid w:val="4FC16156"/>
    <w:multiLevelType w:val="hybridMultilevel"/>
    <w:tmpl w:val="7C44B58A"/>
    <w:lvl w:ilvl="0" w:tplc="630894F4">
      <w:start w:val="1"/>
      <w:numFmt w:val="bullet"/>
      <w:lvlText w:val=""/>
      <w:lvlJc w:val="left"/>
      <w:pPr>
        <w:tabs>
          <w:tab w:val="num" w:pos="720"/>
        </w:tabs>
        <w:ind w:left="720" w:hanging="360"/>
      </w:pPr>
      <w:rPr>
        <w:rFonts w:ascii="Symbol" w:hAnsi="Symbol" w:hint="default"/>
      </w:rPr>
    </w:lvl>
    <w:lvl w:ilvl="1" w:tplc="F2205C42">
      <w:start w:val="1"/>
      <w:numFmt w:val="bullet"/>
      <w:lvlText w:val="o"/>
      <w:lvlJc w:val="left"/>
      <w:pPr>
        <w:tabs>
          <w:tab w:val="num" w:pos="1440"/>
        </w:tabs>
        <w:ind w:left="1440" w:hanging="360"/>
      </w:pPr>
      <w:rPr>
        <w:rFonts w:ascii="Courier New" w:hAnsi="Courier New" w:cs="Courier New" w:hint="default"/>
      </w:rPr>
    </w:lvl>
    <w:lvl w:ilvl="2" w:tplc="C81421CA">
      <w:start w:val="1"/>
      <w:numFmt w:val="bullet"/>
      <w:lvlText w:val=""/>
      <w:lvlJc w:val="left"/>
      <w:pPr>
        <w:tabs>
          <w:tab w:val="num" w:pos="2160"/>
        </w:tabs>
        <w:ind w:left="2160" w:hanging="360"/>
      </w:pPr>
      <w:rPr>
        <w:rFonts w:ascii="Wingdings" w:hAnsi="Wingdings" w:hint="default"/>
      </w:rPr>
    </w:lvl>
    <w:lvl w:ilvl="3" w:tplc="94806916">
      <w:start w:val="1"/>
      <w:numFmt w:val="bullet"/>
      <w:lvlText w:val=""/>
      <w:lvlJc w:val="left"/>
      <w:pPr>
        <w:tabs>
          <w:tab w:val="num" w:pos="2880"/>
        </w:tabs>
        <w:ind w:left="2880" w:hanging="360"/>
      </w:pPr>
      <w:rPr>
        <w:rFonts w:ascii="Symbol" w:hAnsi="Symbol" w:hint="default"/>
      </w:rPr>
    </w:lvl>
    <w:lvl w:ilvl="4" w:tplc="F34419E4">
      <w:start w:val="1"/>
      <w:numFmt w:val="bullet"/>
      <w:lvlText w:val="o"/>
      <w:lvlJc w:val="left"/>
      <w:pPr>
        <w:tabs>
          <w:tab w:val="num" w:pos="3600"/>
        </w:tabs>
        <w:ind w:left="3600" w:hanging="360"/>
      </w:pPr>
      <w:rPr>
        <w:rFonts w:ascii="Courier New" w:hAnsi="Courier New" w:cs="Courier New" w:hint="default"/>
      </w:rPr>
    </w:lvl>
    <w:lvl w:ilvl="5" w:tplc="ADB448D2">
      <w:start w:val="1"/>
      <w:numFmt w:val="bullet"/>
      <w:lvlText w:val=""/>
      <w:lvlJc w:val="left"/>
      <w:pPr>
        <w:tabs>
          <w:tab w:val="num" w:pos="4320"/>
        </w:tabs>
        <w:ind w:left="4320" w:hanging="360"/>
      </w:pPr>
      <w:rPr>
        <w:rFonts w:ascii="Wingdings" w:hAnsi="Wingdings" w:hint="default"/>
      </w:rPr>
    </w:lvl>
    <w:lvl w:ilvl="6" w:tplc="12A0E372">
      <w:start w:val="1"/>
      <w:numFmt w:val="bullet"/>
      <w:lvlText w:val=""/>
      <w:lvlJc w:val="left"/>
      <w:pPr>
        <w:tabs>
          <w:tab w:val="num" w:pos="5040"/>
        </w:tabs>
        <w:ind w:left="5040" w:hanging="360"/>
      </w:pPr>
      <w:rPr>
        <w:rFonts w:ascii="Symbol" w:hAnsi="Symbol" w:hint="default"/>
      </w:rPr>
    </w:lvl>
    <w:lvl w:ilvl="7" w:tplc="367C91A2">
      <w:start w:val="1"/>
      <w:numFmt w:val="bullet"/>
      <w:lvlText w:val="o"/>
      <w:lvlJc w:val="left"/>
      <w:pPr>
        <w:tabs>
          <w:tab w:val="num" w:pos="5760"/>
        </w:tabs>
        <w:ind w:left="5760" w:hanging="360"/>
      </w:pPr>
      <w:rPr>
        <w:rFonts w:ascii="Courier New" w:hAnsi="Courier New" w:cs="Courier New" w:hint="default"/>
      </w:rPr>
    </w:lvl>
    <w:lvl w:ilvl="8" w:tplc="78CE0B6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B7880"/>
    <w:multiLevelType w:val="hybridMultilevel"/>
    <w:tmpl w:val="5D748F84"/>
    <w:lvl w:ilvl="0" w:tplc="0638CCD0">
      <w:start w:val="1"/>
      <w:numFmt w:val="lowerLetter"/>
      <w:lvlText w:val="%1)"/>
      <w:lvlJc w:val="left"/>
      <w:pPr>
        <w:ind w:left="720" w:hanging="360"/>
      </w:pPr>
    </w:lvl>
    <w:lvl w:ilvl="1" w:tplc="F7925B64">
      <w:start w:val="1"/>
      <w:numFmt w:val="lowerLetter"/>
      <w:lvlText w:val="%2."/>
      <w:lvlJc w:val="left"/>
      <w:pPr>
        <w:ind w:left="1440" w:hanging="360"/>
      </w:pPr>
    </w:lvl>
    <w:lvl w:ilvl="2" w:tplc="6C567ABE">
      <w:start w:val="1"/>
      <w:numFmt w:val="lowerRoman"/>
      <w:lvlText w:val="%3."/>
      <w:lvlJc w:val="right"/>
      <w:pPr>
        <w:ind w:left="2160" w:hanging="180"/>
      </w:pPr>
    </w:lvl>
    <w:lvl w:ilvl="3" w:tplc="2F8ED22E">
      <w:start w:val="1"/>
      <w:numFmt w:val="decimal"/>
      <w:lvlText w:val="%4."/>
      <w:lvlJc w:val="left"/>
      <w:pPr>
        <w:ind w:left="2880" w:hanging="360"/>
      </w:pPr>
    </w:lvl>
    <w:lvl w:ilvl="4" w:tplc="C87CF79E">
      <w:start w:val="1"/>
      <w:numFmt w:val="lowerLetter"/>
      <w:lvlText w:val="%5."/>
      <w:lvlJc w:val="left"/>
      <w:pPr>
        <w:ind w:left="3600" w:hanging="360"/>
      </w:pPr>
    </w:lvl>
    <w:lvl w:ilvl="5" w:tplc="2F146F68">
      <w:start w:val="1"/>
      <w:numFmt w:val="lowerRoman"/>
      <w:lvlText w:val="%6."/>
      <w:lvlJc w:val="right"/>
      <w:pPr>
        <w:ind w:left="4320" w:hanging="180"/>
      </w:pPr>
    </w:lvl>
    <w:lvl w:ilvl="6" w:tplc="55C62904">
      <w:start w:val="1"/>
      <w:numFmt w:val="decimal"/>
      <w:lvlText w:val="%7."/>
      <w:lvlJc w:val="left"/>
      <w:pPr>
        <w:ind w:left="5040" w:hanging="360"/>
      </w:pPr>
    </w:lvl>
    <w:lvl w:ilvl="7" w:tplc="F5CC3C76">
      <w:start w:val="1"/>
      <w:numFmt w:val="lowerLetter"/>
      <w:lvlText w:val="%8."/>
      <w:lvlJc w:val="left"/>
      <w:pPr>
        <w:ind w:left="5760" w:hanging="360"/>
      </w:pPr>
    </w:lvl>
    <w:lvl w:ilvl="8" w:tplc="CC741CB8">
      <w:start w:val="1"/>
      <w:numFmt w:val="lowerRoman"/>
      <w:lvlText w:val="%9."/>
      <w:lvlJc w:val="right"/>
      <w:pPr>
        <w:ind w:left="6480" w:hanging="180"/>
      </w:pPr>
    </w:lvl>
  </w:abstractNum>
  <w:abstractNum w:abstractNumId="24" w15:restartNumberingAfterBreak="0">
    <w:nsid w:val="5ADB5EB6"/>
    <w:multiLevelType w:val="hybridMultilevel"/>
    <w:tmpl w:val="8CA4E43A"/>
    <w:lvl w:ilvl="0" w:tplc="1AA8E6E4">
      <w:start w:val="1"/>
      <w:numFmt w:val="lowerLetter"/>
      <w:lvlText w:val="%1)"/>
      <w:lvlJc w:val="left"/>
      <w:pPr>
        <w:ind w:left="765" w:hanging="360"/>
      </w:pPr>
    </w:lvl>
    <w:lvl w:ilvl="1" w:tplc="668EBA70">
      <w:start w:val="1"/>
      <w:numFmt w:val="lowerLetter"/>
      <w:lvlText w:val="%2."/>
      <w:lvlJc w:val="left"/>
      <w:pPr>
        <w:ind w:left="1485" w:hanging="360"/>
      </w:pPr>
    </w:lvl>
    <w:lvl w:ilvl="2" w:tplc="E6CA9546">
      <w:start w:val="1"/>
      <w:numFmt w:val="lowerRoman"/>
      <w:lvlText w:val="%3."/>
      <w:lvlJc w:val="right"/>
      <w:pPr>
        <w:ind w:left="2205" w:hanging="180"/>
      </w:pPr>
    </w:lvl>
    <w:lvl w:ilvl="3" w:tplc="14BA67DA">
      <w:start w:val="1"/>
      <w:numFmt w:val="decimal"/>
      <w:lvlText w:val="%4."/>
      <w:lvlJc w:val="left"/>
      <w:pPr>
        <w:ind w:left="2925" w:hanging="360"/>
      </w:pPr>
    </w:lvl>
    <w:lvl w:ilvl="4" w:tplc="75BE9986">
      <w:start w:val="1"/>
      <w:numFmt w:val="lowerLetter"/>
      <w:lvlText w:val="%5."/>
      <w:lvlJc w:val="left"/>
      <w:pPr>
        <w:ind w:left="3645" w:hanging="360"/>
      </w:pPr>
    </w:lvl>
    <w:lvl w:ilvl="5" w:tplc="46523CC8">
      <w:start w:val="1"/>
      <w:numFmt w:val="lowerRoman"/>
      <w:lvlText w:val="%6."/>
      <w:lvlJc w:val="right"/>
      <w:pPr>
        <w:ind w:left="4365" w:hanging="180"/>
      </w:pPr>
    </w:lvl>
    <w:lvl w:ilvl="6" w:tplc="196A631E">
      <w:start w:val="1"/>
      <w:numFmt w:val="decimal"/>
      <w:lvlText w:val="%7."/>
      <w:lvlJc w:val="left"/>
      <w:pPr>
        <w:ind w:left="5085" w:hanging="360"/>
      </w:pPr>
    </w:lvl>
    <w:lvl w:ilvl="7" w:tplc="DA4C0D42">
      <w:start w:val="1"/>
      <w:numFmt w:val="lowerLetter"/>
      <w:lvlText w:val="%8."/>
      <w:lvlJc w:val="left"/>
      <w:pPr>
        <w:ind w:left="5805" w:hanging="360"/>
      </w:pPr>
    </w:lvl>
    <w:lvl w:ilvl="8" w:tplc="042ECAD8">
      <w:start w:val="1"/>
      <w:numFmt w:val="lowerRoman"/>
      <w:lvlText w:val="%9."/>
      <w:lvlJc w:val="right"/>
      <w:pPr>
        <w:ind w:left="6525" w:hanging="180"/>
      </w:pPr>
    </w:lvl>
  </w:abstractNum>
  <w:abstractNum w:abstractNumId="25" w15:restartNumberingAfterBreak="0">
    <w:nsid w:val="60266CD8"/>
    <w:multiLevelType w:val="hybridMultilevel"/>
    <w:tmpl w:val="8FCE6DD2"/>
    <w:lvl w:ilvl="0" w:tplc="04F0E4F8">
      <w:start w:val="1"/>
      <w:numFmt w:val="bullet"/>
      <w:lvlText w:val=""/>
      <w:lvlJc w:val="left"/>
      <w:pPr>
        <w:tabs>
          <w:tab w:val="num" w:pos="720"/>
        </w:tabs>
        <w:ind w:left="720" w:hanging="360"/>
      </w:pPr>
      <w:rPr>
        <w:rFonts w:ascii="Symbol" w:hAnsi="Symbol" w:hint="default"/>
      </w:rPr>
    </w:lvl>
    <w:lvl w:ilvl="1" w:tplc="A6DA67C4">
      <w:start w:val="1"/>
      <w:numFmt w:val="bullet"/>
      <w:lvlText w:val="o"/>
      <w:lvlJc w:val="left"/>
      <w:pPr>
        <w:tabs>
          <w:tab w:val="num" w:pos="1440"/>
        </w:tabs>
        <w:ind w:left="1440" w:hanging="360"/>
      </w:pPr>
      <w:rPr>
        <w:rFonts w:ascii="Courier New" w:hAnsi="Courier New" w:cs="Courier New" w:hint="default"/>
      </w:rPr>
    </w:lvl>
    <w:lvl w:ilvl="2" w:tplc="67E6684E">
      <w:start w:val="1"/>
      <w:numFmt w:val="bullet"/>
      <w:lvlText w:val=""/>
      <w:lvlJc w:val="left"/>
      <w:pPr>
        <w:tabs>
          <w:tab w:val="num" w:pos="2160"/>
        </w:tabs>
        <w:ind w:left="2160" w:hanging="360"/>
      </w:pPr>
      <w:rPr>
        <w:rFonts w:ascii="Wingdings" w:hAnsi="Wingdings" w:hint="default"/>
      </w:rPr>
    </w:lvl>
    <w:lvl w:ilvl="3" w:tplc="FB021AC8">
      <w:start w:val="1"/>
      <w:numFmt w:val="bullet"/>
      <w:lvlText w:val=""/>
      <w:lvlJc w:val="left"/>
      <w:pPr>
        <w:tabs>
          <w:tab w:val="num" w:pos="2880"/>
        </w:tabs>
        <w:ind w:left="2880" w:hanging="360"/>
      </w:pPr>
      <w:rPr>
        <w:rFonts w:ascii="Symbol" w:hAnsi="Symbol" w:hint="default"/>
      </w:rPr>
    </w:lvl>
    <w:lvl w:ilvl="4" w:tplc="BF3049B0">
      <w:start w:val="1"/>
      <w:numFmt w:val="bullet"/>
      <w:lvlText w:val="o"/>
      <w:lvlJc w:val="left"/>
      <w:pPr>
        <w:tabs>
          <w:tab w:val="num" w:pos="3600"/>
        </w:tabs>
        <w:ind w:left="3600" w:hanging="360"/>
      </w:pPr>
      <w:rPr>
        <w:rFonts w:ascii="Courier New" w:hAnsi="Courier New" w:cs="Courier New" w:hint="default"/>
      </w:rPr>
    </w:lvl>
    <w:lvl w:ilvl="5" w:tplc="7AFED254">
      <w:start w:val="1"/>
      <w:numFmt w:val="bullet"/>
      <w:lvlText w:val=""/>
      <w:lvlJc w:val="left"/>
      <w:pPr>
        <w:tabs>
          <w:tab w:val="num" w:pos="4320"/>
        </w:tabs>
        <w:ind w:left="4320" w:hanging="360"/>
      </w:pPr>
      <w:rPr>
        <w:rFonts w:ascii="Wingdings" w:hAnsi="Wingdings" w:hint="default"/>
      </w:rPr>
    </w:lvl>
    <w:lvl w:ilvl="6" w:tplc="9404DF02">
      <w:start w:val="1"/>
      <w:numFmt w:val="bullet"/>
      <w:lvlText w:val=""/>
      <w:lvlJc w:val="left"/>
      <w:pPr>
        <w:tabs>
          <w:tab w:val="num" w:pos="5040"/>
        </w:tabs>
        <w:ind w:left="5040" w:hanging="360"/>
      </w:pPr>
      <w:rPr>
        <w:rFonts w:ascii="Symbol" w:hAnsi="Symbol" w:hint="default"/>
      </w:rPr>
    </w:lvl>
    <w:lvl w:ilvl="7" w:tplc="095EAD54">
      <w:start w:val="1"/>
      <w:numFmt w:val="bullet"/>
      <w:lvlText w:val="o"/>
      <w:lvlJc w:val="left"/>
      <w:pPr>
        <w:tabs>
          <w:tab w:val="num" w:pos="5760"/>
        </w:tabs>
        <w:ind w:left="5760" w:hanging="360"/>
      </w:pPr>
      <w:rPr>
        <w:rFonts w:ascii="Courier New" w:hAnsi="Courier New" w:cs="Courier New" w:hint="default"/>
      </w:rPr>
    </w:lvl>
    <w:lvl w:ilvl="8" w:tplc="EA86D99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4E1605"/>
    <w:multiLevelType w:val="hybridMultilevel"/>
    <w:tmpl w:val="39BE9F50"/>
    <w:lvl w:ilvl="0" w:tplc="8CFAF2CE">
      <w:start w:val="1"/>
      <w:numFmt w:val="lowerLetter"/>
      <w:lvlText w:val="%1)"/>
      <w:lvlJc w:val="left"/>
      <w:pPr>
        <w:ind w:left="720" w:hanging="360"/>
      </w:pPr>
    </w:lvl>
    <w:lvl w:ilvl="1" w:tplc="75A4998A">
      <w:start w:val="1"/>
      <w:numFmt w:val="lowerLetter"/>
      <w:lvlText w:val="%2."/>
      <w:lvlJc w:val="left"/>
      <w:pPr>
        <w:ind w:left="1440" w:hanging="360"/>
      </w:pPr>
    </w:lvl>
    <w:lvl w:ilvl="2" w:tplc="D4A43600">
      <w:start w:val="1"/>
      <w:numFmt w:val="lowerRoman"/>
      <w:lvlText w:val="%3."/>
      <w:lvlJc w:val="right"/>
      <w:pPr>
        <w:ind w:left="2160" w:hanging="180"/>
      </w:pPr>
    </w:lvl>
    <w:lvl w:ilvl="3" w:tplc="0D527AE0">
      <w:start w:val="1"/>
      <w:numFmt w:val="decimal"/>
      <w:lvlText w:val="%4."/>
      <w:lvlJc w:val="left"/>
      <w:pPr>
        <w:ind w:left="2880" w:hanging="360"/>
      </w:pPr>
    </w:lvl>
    <w:lvl w:ilvl="4" w:tplc="7E4233A4">
      <w:start w:val="1"/>
      <w:numFmt w:val="lowerLetter"/>
      <w:lvlText w:val="%5."/>
      <w:lvlJc w:val="left"/>
      <w:pPr>
        <w:ind w:left="3600" w:hanging="360"/>
      </w:pPr>
    </w:lvl>
    <w:lvl w:ilvl="5" w:tplc="787467A4">
      <w:start w:val="1"/>
      <w:numFmt w:val="lowerRoman"/>
      <w:lvlText w:val="%6."/>
      <w:lvlJc w:val="right"/>
      <w:pPr>
        <w:ind w:left="4320" w:hanging="180"/>
      </w:pPr>
    </w:lvl>
    <w:lvl w:ilvl="6" w:tplc="90B059E6">
      <w:start w:val="1"/>
      <w:numFmt w:val="decimal"/>
      <w:lvlText w:val="%7."/>
      <w:lvlJc w:val="left"/>
      <w:pPr>
        <w:ind w:left="5040" w:hanging="360"/>
      </w:pPr>
    </w:lvl>
    <w:lvl w:ilvl="7" w:tplc="2F820506">
      <w:start w:val="1"/>
      <w:numFmt w:val="lowerLetter"/>
      <w:lvlText w:val="%8."/>
      <w:lvlJc w:val="left"/>
      <w:pPr>
        <w:ind w:left="5760" w:hanging="360"/>
      </w:pPr>
    </w:lvl>
    <w:lvl w:ilvl="8" w:tplc="1ACE9042">
      <w:start w:val="1"/>
      <w:numFmt w:val="lowerRoman"/>
      <w:lvlText w:val="%9."/>
      <w:lvlJc w:val="right"/>
      <w:pPr>
        <w:ind w:left="6480" w:hanging="180"/>
      </w:pPr>
    </w:lvl>
  </w:abstractNum>
  <w:abstractNum w:abstractNumId="27" w15:restartNumberingAfterBreak="0">
    <w:nsid w:val="6485104C"/>
    <w:multiLevelType w:val="hybridMultilevel"/>
    <w:tmpl w:val="0B4E02E4"/>
    <w:lvl w:ilvl="0" w:tplc="E98E83DE">
      <w:start w:val="13"/>
      <w:numFmt w:val="bullet"/>
      <w:lvlText w:val="-"/>
      <w:lvlJc w:val="left"/>
      <w:pPr>
        <w:tabs>
          <w:tab w:val="num" w:pos="720"/>
        </w:tabs>
        <w:ind w:left="720" w:hanging="360"/>
      </w:pPr>
      <w:rPr>
        <w:rFonts w:ascii="Arial" w:eastAsia="Times New Roman" w:hAnsi="Arial" w:cs="Arial" w:hint="default"/>
      </w:rPr>
    </w:lvl>
    <w:lvl w:ilvl="1" w:tplc="69F42CCA">
      <w:start w:val="1"/>
      <w:numFmt w:val="bullet"/>
      <w:lvlText w:val="o"/>
      <w:lvlJc w:val="left"/>
      <w:pPr>
        <w:tabs>
          <w:tab w:val="num" w:pos="1440"/>
        </w:tabs>
        <w:ind w:left="1440" w:hanging="360"/>
      </w:pPr>
      <w:rPr>
        <w:rFonts w:ascii="Courier New" w:hAnsi="Courier New" w:cs="Courier New" w:hint="default"/>
      </w:rPr>
    </w:lvl>
    <w:lvl w:ilvl="2" w:tplc="AA4CCB8A">
      <w:start w:val="1"/>
      <w:numFmt w:val="bullet"/>
      <w:lvlText w:val=""/>
      <w:lvlJc w:val="left"/>
      <w:pPr>
        <w:tabs>
          <w:tab w:val="num" w:pos="2160"/>
        </w:tabs>
        <w:ind w:left="2160" w:hanging="360"/>
      </w:pPr>
      <w:rPr>
        <w:rFonts w:ascii="Wingdings" w:hAnsi="Wingdings" w:hint="default"/>
      </w:rPr>
    </w:lvl>
    <w:lvl w:ilvl="3" w:tplc="EDEC1910">
      <w:start w:val="1"/>
      <w:numFmt w:val="bullet"/>
      <w:lvlText w:val=""/>
      <w:lvlJc w:val="left"/>
      <w:pPr>
        <w:tabs>
          <w:tab w:val="num" w:pos="2880"/>
        </w:tabs>
        <w:ind w:left="2880" w:hanging="360"/>
      </w:pPr>
      <w:rPr>
        <w:rFonts w:ascii="Symbol" w:hAnsi="Symbol" w:hint="default"/>
      </w:rPr>
    </w:lvl>
    <w:lvl w:ilvl="4" w:tplc="BD6A210C">
      <w:start w:val="1"/>
      <w:numFmt w:val="bullet"/>
      <w:lvlText w:val="o"/>
      <w:lvlJc w:val="left"/>
      <w:pPr>
        <w:tabs>
          <w:tab w:val="num" w:pos="3600"/>
        </w:tabs>
        <w:ind w:left="3600" w:hanging="360"/>
      </w:pPr>
      <w:rPr>
        <w:rFonts w:ascii="Courier New" w:hAnsi="Courier New" w:cs="Courier New" w:hint="default"/>
      </w:rPr>
    </w:lvl>
    <w:lvl w:ilvl="5" w:tplc="42762986">
      <w:start w:val="1"/>
      <w:numFmt w:val="bullet"/>
      <w:lvlText w:val=""/>
      <w:lvlJc w:val="left"/>
      <w:pPr>
        <w:tabs>
          <w:tab w:val="num" w:pos="4320"/>
        </w:tabs>
        <w:ind w:left="4320" w:hanging="360"/>
      </w:pPr>
      <w:rPr>
        <w:rFonts w:ascii="Wingdings" w:hAnsi="Wingdings" w:hint="default"/>
      </w:rPr>
    </w:lvl>
    <w:lvl w:ilvl="6" w:tplc="59F6AAE0">
      <w:start w:val="1"/>
      <w:numFmt w:val="bullet"/>
      <w:lvlText w:val=""/>
      <w:lvlJc w:val="left"/>
      <w:pPr>
        <w:tabs>
          <w:tab w:val="num" w:pos="5040"/>
        </w:tabs>
        <w:ind w:left="5040" w:hanging="360"/>
      </w:pPr>
      <w:rPr>
        <w:rFonts w:ascii="Symbol" w:hAnsi="Symbol" w:hint="default"/>
      </w:rPr>
    </w:lvl>
    <w:lvl w:ilvl="7" w:tplc="D3E8F604">
      <w:start w:val="1"/>
      <w:numFmt w:val="bullet"/>
      <w:lvlText w:val="o"/>
      <w:lvlJc w:val="left"/>
      <w:pPr>
        <w:tabs>
          <w:tab w:val="num" w:pos="5760"/>
        </w:tabs>
        <w:ind w:left="5760" w:hanging="360"/>
      </w:pPr>
      <w:rPr>
        <w:rFonts w:ascii="Courier New" w:hAnsi="Courier New" w:cs="Courier New" w:hint="default"/>
      </w:rPr>
    </w:lvl>
    <w:lvl w:ilvl="8" w:tplc="9912E61E">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D4B51"/>
    <w:multiLevelType w:val="hybridMultilevel"/>
    <w:tmpl w:val="65E46896"/>
    <w:lvl w:ilvl="0" w:tplc="4DE2607C">
      <w:start w:val="1"/>
      <w:numFmt w:val="bullet"/>
      <w:lvlText w:val=""/>
      <w:lvlJc w:val="left"/>
      <w:pPr>
        <w:tabs>
          <w:tab w:val="num" w:pos="720"/>
        </w:tabs>
        <w:ind w:left="720" w:hanging="360"/>
      </w:pPr>
      <w:rPr>
        <w:rFonts w:ascii="Symbol" w:hAnsi="Symbol" w:hint="default"/>
      </w:rPr>
    </w:lvl>
    <w:lvl w:ilvl="1" w:tplc="E4341F5A">
      <w:start w:val="1"/>
      <w:numFmt w:val="bullet"/>
      <w:lvlText w:val="o"/>
      <w:lvlJc w:val="left"/>
      <w:pPr>
        <w:tabs>
          <w:tab w:val="num" w:pos="1440"/>
        </w:tabs>
        <w:ind w:left="1440" w:hanging="360"/>
      </w:pPr>
      <w:rPr>
        <w:rFonts w:ascii="Courier New" w:hAnsi="Courier New" w:cs="Courier New" w:hint="default"/>
      </w:rPr>
    </w:lvl>
    <w:lvl w:ilvl="2" w:tplc="1248ACB2">
      <w:start w:val="1"/>
      <w:numFmt w:val="bullet"/>
      <w:lvlText w:val=""/>
      <w:lvlJc w:val="left"/>
      <w:pPr>
        <w:tabs>
          <w:tab w:val="num" w:pos="2160"/>
        </w:tabs>
        <w:ind w:left="2160" w:hanging="360"/>
      </w:pPr>
      <w:rPr>
        <w:rFonts w:ascii="Wingdings" w:hAnsi="Wingdings" w:hint="default"/>
      </w:rPr>
    </w:lvl>
    <w:lvl w:ilvl="3" w:tplc="A0AC94DC">
      <w:start w:val="1"/>
      <w:numFmt w:val="bullet"/>
      <w:lvlText w:val=""/>
      <w:lvlJc w:val="left"/>
      <w:pPr>
        <w:tabs>
          <w:tab w:val="num" w:pos="2880"/>
        </w:tabs>
        <w:ind w:left="2880" w:hanging="360"/>
      </w:pPr>
      <w:rPr>
        <w:rFonts w:ascii="Symbol" w:hAnsi="Symbol" w:hint="default"/>
      </w:rPr>
    </w:lvl>
    <w:lvl w:ilvl="4" w:tplc="4B103DA4">
      <w:start w:val="1"/>
      <w:numFmt w:val="bullet"/>
      <w:lvlText w:val="o"/>
      <w:lvlJc w:val="left"/>
      <w:pPr>
        <w:tabs>
          <w:tab w:val="num" w:pos="3600"/>
        </w:tabs>
        <w:ind w:left="3600" w:hanging="360"/>
      </w:pPr>
      <w:rPr>
        <w:rFonts w:ascii="Courier New" w:hAnsi="Courier New" w:cs="Courier New" w:hint="default"/>
      </w:rPr>
    </w:lvl>
    <w:lvl w:ilvl="5" w:tplc="2A2A16BC">
      <w:start w:val="1"/>
      <w:numFmt w:val="bullet"/>
      <w:lvlText w:val=""/>
      <w:lvlJc w:val="left"/>
      <w:pPr>
        <w:tabs>
          <w:tab w:val="num" w:pos="4320"/>
        </w:tabs>
        <w:ind w:left="4320" w:hanging="360"/>
      </w:pPr>
      <w:rPr>
        <w:rFonts w:ascii="Wingdings" w:hAnsi="Wingdings" w:hint="default"/>
      </w:rPr>
    </w:lvl>
    <w:lvl w:ilvl="6" w:tplc="AAB2F10C">
      <w:start w:val="1"/>
      <w:numFmt w:val="bullet"/>
      <w:lvlText w:val=""/>
      <w:lvlJc w:val="left"/>
      <w:pPr>
        <w:tabs>
          <w:tab w:val="num" w:pos="5040"/>
        </w:tabs>
        <w:ind w:left="5040" w:hanging="360"/>
      </w:pPr>
      <w:rPr>
        <w:rFonts w:ascii="Symbol" w:hAnsi="Symbol" w:hint="default"/>
      </w:rPr>
    </w:lvl>
    <w:lvl w:ilvl="7" w:tplc="10725298">
      <w:start w:val="1"/>
      <w:numFmt w:val="bullet"/>
      <w:lvlText w:val="o"/>
      <w:lvlJc w:val="left"/>
      <w:pPr>
        <w:tabs>
          <w:tab w:val="num" w:pos="5760"/>
        </w:tabs>
        <w:ind w:left="5760" w:hanging="360"/>
      </w:pPr>
      <w:rPr>
        <w:rFonts w:ascii="Courier New" w:hAnsi="Courier New" w:cs="Courier New" w:hint="default"/>
      </w:rPr>
    </w:lvl>
    <w:lvl w:ilvl="8" w:tplc="0F8AA1BE">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E308E"/>
    <w:multiLevelType w:val="hybridMultilevel"/>
    <w:tmpl w:val="8D52F4C6"/>
    <w:lvl w:ilvl="0" w:tplc="49B07A2C">
      <w:start w:val="1"/>
      <w:numFmt w:val="lowerLetter"/>
      <w:lvlText w:val="%1)"/>
      <w:lvlJc w:val="left"/>
      <w:pPr>
        <w:ind w:left="720" w:hanging="360"/>
      </w:pPr>
    </w:lvl>
    <w:lvl w:ilvl="1" w:tplc="4E7084BE">
      <w:start w:val="1"/>
      <w:numFmt w:val="lowerLetter"/>
      <w:lvlText w:val="%2."/>
      <w:lvlJc w:val="left"/>
      <w:pPr>
        <w:ind w:left="1440" w:hanging="360"/>
      </w:pPr>
    </w:lvl>
    <w:lvl w:ilvl="2" w:tplc="09124D1C">
      <w:start w:val="1"/>
      <w:numFmt w:val="lowerRoman"/>
      <w:lvlText w:val="%3."/>
      <w:lvlJc w:val="right"/>
      <w:pPr>
        <w:ind w:left="2160" w:hanging="180"/>
      </w:pPr>
    </w:lvl>
    <w:lvl w:ilvl="3" w:tplc="C2780168">
      <w:start w:val="1"/>
      <w:numFmt w:val="decimal"/>
      <w:lvlText w:val="%4."/>
      <w:lvlJc w:val="left"/>
      <w:pPr>
        <w:ind w:left="2880" w:hanging="360"/>
      </w:pPr>
    </w:lvl>
    <w:lvl w:ilvl="4" w:tplc="386046E0">
      <w:start w:val="1"/>
      <w:numFmt w:val="lowerLetter"/>
      <w:lvlText w:val="%5."/>
      <w:lvlJc w:val="left"/>
      <w:pPr>
        <w:ind w:left="3600" w:hanging="360"/>
      </w:pPr>
    </w:lvl>
    <w:lvl w:ilvl="5" w:tplc="54AE2490">
      <w:start w:val="1"/>
      <w:numFmt w:val="lowerRoman"/>
      <w:lvlText w:val="%6."/>
      <w:lvlJc w:val="right"/>
      <w:pPr>
        <w:ind w:left="4320" w:hanging="180"/>
      </w:pPr>
    </w:lvl>
    <w:lvl w:ilvl="6" w:tplc="01E28172">
      <w:start w:val="1"/>
      <w:numFmt w:val="decimal"/>
      <w:lvlText w:val="%7."/>
      <w:lvlJc w:val="left"/>
      <w:pPr>
        <w:ind w:left="5040" w:hanging="360"/>
      </w:pPr>
    </w:lvl>
    <w:lvl w:ilvl="7" w:tplc="6ECC1E1C">
      <w:start w:val="1"/>
      <w:numFmt w:val="lowerLetter"/>
      <w:lvlText w:val="%8."/>
      <w:lvlJc w:val="left"/>
      <w:pPr>
        <w:ind w:left="5760" w:hanging="360"/>
      </w:pPr>
    </w:lvl>
    <w:lvl w:ilvl="8" w:tplc="6BBEB320">
      <w:start w:val="1"/>
      <w:numFmt w:val="lowerRoman"/>
      <w:lvlText w:val="%9."/>
      <w:lvlJc w:val="right"/>
      <w:pPr>
        <w:ind w:left="6480" w:hanging="180"/>
      </w:pPr>
    </w:lvl>
  </w:abstractNum>
  <w:abstractNum w:abstractNumId="30" w15:restartNumberingAfterBreak="0">
    <w:nsid w:val="6B697620"/>
    <w:multiLevelType w:val="hybridMultilevel"/>
    <w:tmpl w:val="378C5C5C"/>
    <w:lvl w:ilvl="0" w:tplc="E45670F6">
      <w:start w:val="1"/>
      <w:numFmt w:val="lowerLetter"/>
      <w:lvlText w:val="%1."/>
      <w:lvlJc w:val="left"/>
      <w:pPr>
        <w:tabs>
          <w:tab w:val="num" w:pos="720"/>
        </w:tabs>
        <w:ind w:left="720" w:hanging="360"/>
      </w:pPr>
    </w:lvl>
    <w:lvl w:ilvl="1" w:tplc="116230C6">
      <w:start w:val="46"/>
      <w:numFmt w:val="decimal"/>
      <w:lvlText w:val="%2."/>
      <w:lvlJc w:val="left"/>
      <w:pPr>
        <w:tabs>
          <w:tab w:val="num" w:pos="1440"/>
        </w:tabs>
        <w:ind w:left="1440" w:hanging="360"/>
      </w:pPr>
    </w:lvl>
    <w:lvl w:ilvl="2" w:tplc="A544CB98">
      <w:start w:val="1"/>
      <w:numFmt w:val="lowerRoman"/>
      <w:lvlText w:val="%3."/>
      <w:lvlJc w:val="right"/>
      <w:pPr>
        <w:tabs>
          <w:tab w:val="num" w:pos="2160"/>
        </w:tabs>
        <w:ind w:left="2160" w:hanging="180"/>
      </w:pPr>
    </w:lvl>
    <w:lvl w:ilvl="3" w:tplc="2FB23C06">
      <w:start w:val="1"/>
      <w:numFmt w:val="decimal"/>
      <w:lvlText w:val="%4."/>
      <w:lvlJc w:val="left"/>
      <w:pPr>
        <w:tabs>
          <w:tab w:val="num" w:pos="2880"/>
        </w:tabs>
        <w:ind w:left="2880" w:hanging="360"/>
      </w:pPr>
    </w:lvl>
    <w:lvl w:ilvl="4" w:tplc="11369C90">
      <w:start w:val="1"/>
      <w:numFmt w:val="lowerLetter"/>
      <w:lvlText w:val="%5."/>
      <w:lvlJc w:val="left"/>
      <w:pPr>
        <w:tabs>
          <w:tab w:val="num" w:pos="3600"/>
        </w:tabs>
        <w:ind w:left="3600" w:hanging="360"/>
      </w:pPr>
    </w:lvl>
    <w:lvl w:ilvl="5" w:tplc="CBB8D90A">
      <w:start w:val="1"/>
      <w:numFmt w:val="lowerRoman"/>
      <w:lvlText w:val="%6."/>
      <w:lvlJc w:val="right"/>
      <w:pPr>
        <w:tabs>
          <w:tab w:val="num" w:pos="4320"/>
        </w:tabs>
        <w:ind w:left="4320" w:hanging="180"/>
      </w:pPr>
    </w:lvl>
    <w:lvl w:ilvl="6" w:tplc="E2A09184">
      <w:start w:val="1"/>
      <w:numFmt w:val="decimal"/>
      <w:lvlText w:val="%7."/>
      <w:lvlJc w:val="left"/>
      <w:pPr>
        <w:tabs>
          <w:tab w:val="num" w:pos="5040"/>
        </w:tabs>
        <w:ind w:left="5040" w:hanging="360"/>
      </w:pPr>
    </w:lvl>
    <w:lvl w:ilvl="7" w:tplc="E95AB806">
      <w:start w:val="1"/>
      <w:numFmt w:val="lowerLetter"/>
      <w:lvlText w:val="%8."/>
      <w:lvlJc w:val="left"/>
      <w:pPr>
        <w:tabs>
          <w:tab w:val="num" w:pos="5760"/>
        </w:tabs>
        <w:ind w:left="5760" w:hanging="360"/>
      </w:pPr>
    </w:lvl>
    <w:lvl w:ilvl="8" w:tplc="6FE87D22">
      <w:start w:val="1"/>
      <w:numFmt w:val="lowerRoman"/>
      <w:lvlText w:val="%9."/>
      <w:lvlJc w:val="right"/>
      <w:pPr>
        <w:tabs>
          <w:tab w:val="num" w:pos="6480"/>
        </w:tabs>
        <w:ind w:left="6480" w:hanging="180"/>
      </w:pPr>
    </w:lvl>
  </w:abstractNum>
  <w:abstractNum w:abstractNumId="31" w15:restartNumberingAfterBreak="0">
    <w:nsid w:val="6F927D91"/>
    <w:multiLevelType w:val="hybridMultilevel"/>
    <w:tmpl w:val="1B5E3A78"/>
    <w:lvl w:ilvl="0" w:tplc="C43CB33C">
      <w:start w:val="1"/>
      <w:numFmt w:val="lowerLetter"/>
      <w:lvlText w:val="%1)"/>
      <w:lvlJc w:val="left"/>
      <w:pPr>
        <w:ind w:left="928" w:hanging="360"/>
      </w:pPr>
    </w:lvl>
    <w:lvl w:ilvl="1" w:tplc="B77EEC06">
      <w:start w:val="1"/>
      <w:numFmt w:val="lowerLetter"/>
      <w:lvlText w:val="%2."/>
      <w:lvlJc w:val="left"/>
      <w:pPr>
        <w:ind w:left="1648" w:hanging="360"/>
      </w:pPr>
    </w:lvl>
    <w:lvl w:ilvl="2" w:tplc="5978E684">
      <w:start w:val="1"/>
      <w:numFmt w:val="lowerRoman"/>
      <w:lvlText w:val="%3."/>
      <w:lvlJc w:val="right"/>
      <w:pPr>
        <w:ind w:left="2368" w:hanging="180"/>
      </w:pPr>
    </w:lvl>
    <w:lvl w:ilvl="3" w:tplc="F760BCC4">
      <w:start w:val="1"/>
      <w:numFmt w:val="decimal"/>
      <w:lvlText w:val="%4."/>
      <w:lvlJc w:val="left"/>
      <w:pPr>
        <w:ind w:left="3088" w:hanging="360"/>
      </w:pPr>
    </w:lvl>
    <w:lvl w:ilvl="4" w:tplc="4B706058">
      <w:start w:val="1"/>
      <w:numFmt w:val="lowerLetter"/>
      <w:lvlText w:val="%5."/>
      <w:lvlJc w:val="left"/>
      <w:pPr>
        <w:ind w:left="3808" w:hanging="360"/>
      </w:pPr>
    </w:lvl>
    <w:lvl w:ilvl="5" w:tplc="7AEEA370">
      <w:start w:val="1"/>
      <w:numFmt w:val="lowerRoman"/>
      <w:lvlText w:val="%6."/>
      <w:lvlJc w:val="right"/>
      <w:pPr>
        <w:ind w:left="4528" w:hanging="180"/>
      </w:pPr>
    </w:lvl>
    <w:lvl w:ilvl="6" w:tplc="94DC4BB0">
      <w:start w:val="1"/>
      <w:numFmt w:val="decimal"/>
      <w:lvlText w:val="%7."/>
      <w:lvlJc w:val="left"/>
      <w:pPr>
        <w:ind w:left="5248" w:hanging="360"/>
      </w:pPr>
    </w:lvl>
    <w:lvl w:ilvl="7" w:tplc="1E98FD02">
      <w:start w:val="1"/>
      <w:numFmt w:val="lowerLetter"/>
      <w:lvlText w:val="%8."/>
      <w:lvlJc w:val="left"/>
      <w:pPr>
        <w:ind w:left="5968" w:hanging="360"/>
      </w:pPr>
    </w:lvl>
    <w:lvl w:ilvl="8" w:tplc="E1E47E8A">
      <w:start w:val="1"/>
      <w:numFmt w:val="lowerRoman"/>
      <w:lvlText w:val="%9."/>
      <w:lvlJc w:val="right"/>
      <w:pPr>
        <w:ind w:left="6688" w:hanging="180"/>
      </w:pPr>
    </w:lvl>
  </w:abstractNum>
  <w:abstractNum w:abstractNumId="32" w15:restartNumberingAfterBreak="0">
    <w:nsid w:val="712B6176"/>
    <w:multiLevelType w:val="hybridMultilevel"/>
    <w:tmpl w:val="6AC46C1C"/>
    <w:lvl w:ilvl="0" w:tplc="B77CA926">
      <w:start w:val="1"/>
      <w:numFmt w:val="lowerLetter"/>
      <w:lvlText w:val="%1)"/>
      <w:lvlJc w:val="left"/>
      <w:pPr>
        <w:ind w:left="720" w:hanging="360"/>
      </w:pPr>
    </w:lvl>
    <w:lvl w:ilvl="1" w:tplc="9A1C8F16">
      <w:start w:val="1"/>
      <w:numFmt w:val="lowerLetter"/>
      <w:lvlText w:val="%2."/>
      <w:lvlJc w:val="left"/>
      <w:pPr>
        <w:ind w:left="1440" w:hanging="360"/>
      </w:pPr>
    </w:lvl>
    <w:lvl w:ilvl="2" w:tplc="B94C0658">
      <w:start w:val="1"/>
      <w:numFmt w:val="lowerRoman"/>
      <w:lvlText w:val="%3."/>
      <w:lvlJc w:val="right"/>
      <w:pPr>
        <w:ind w:left="2160" w:hanging="180"/>
      </w:pPr>
    </w:lvl>
    <w:lvl w:ilvl="3" w:tplc="DAD0F9FA">
      <w:start w:val="1"/>
      <w:numFmt w:val="decimal"/>
      <w:lvlText w:val="%4."/>
      <w:lvlJc w:val="left"/>
      <w:pPr>
        <w:ind w:left="2880" w:hanging="360"/>
      </w:pPr>
    </w:lvl>
    <w:lvl w:ilvl="4" w:tplc="A2505E1A">
      <w:start w:val="1"/>
      <w:numFmt w:val="lowerLetter"/>
      <w:lvlText w:val="%5."/>
      <w:lvlJc w:val="left"/>
      <w:pPr>
        <w:ind w:left="3600" w:hanging="360"/>
      </w:pPr>
    </w:lvl>
    <w:lvl w:ilvl="5" w:tplc="A426CF00">
      <w:start w:val="1"/>
      <w:numFmt w:val="lowerRoman"/>
      <w:lvlText w:val="%6."/>
      <w:lvlJc w:val="right"/>
      <w:pPr>
        <w:ind w:left="4320" w:hanging="180"/>
      </w:pPr>
    </w:lvl>
    <w:lvl w:ilvl="6" w:tplc="E2706172">
      <w:start w:val="1"/>
      <w:numFmt w:val="decimal"/>
      <w:lvlText w:val="%7."/>
      <w:lvlJc w:val="left"/>
      <w:pPr>
        <w:ind w:left="5040" w:hanging="360"/>
      </w:pPr>
    </w:lvl>
    <w:lvl w:ilvl="7" w:tplc="CF188986">
      <w:start w:val="1"/>
      <w:numFmt w:val="lowerLetter"/>
      <w:lvlText w:val="%8."/>
      <w:lvlJc w:val="left"/>
      <w:pPr>
        <w:ind w:left="5760" w:hanging="360"/>
      </w:pPr>
    </w:lvl>
    <w:lvl w:ilvl="8" w:tplc="563CC760">
      <w:start w:val="1"/>
      <w:numFmt w:val="lowerRoman"/>
      <w:lvlText w:val="%9."/>
      <w:lvlJc w:val="right"/>
      <w:pPr>
        <w:ind w:left="6480" w:hanging="180"/>
      </w:pPr>
    </w:lvl>
  </w:abstractNum>
  <w:abstractNum w:abstractNumId="33" w15:restartNumberingAfterBreak="0">
    <w:nsid w:val="7F163A13"/>
    <w:multiLevelType w:val="hybridMultilevel"/>
    <w:tmpl w:val="5308D6FA"/>
    <w:lvl w:ilvl="0" w:tplc="857E98DC">
      <w:start w:val="1"/>
      <w:numFmt w:val="lowerLetter"/>
      <w:lvlText w:val="%1)"/>
      <w:lvlJc w:val="left"/>
      <w:pPr>
        <w:ind w:left="720" w:hanging="360"/>
      </w:pPr>
    </w:lvl>
    <w:lvl w:ilvl="1" w:tplc="AE8470F4">
      <w:start w:val="1"/>
      <w:numFmt w:val="lowerLetter"/>
      <w:lvlText w:val="%2."/>
      <w:lvlJc w:val="left"/>
      <w:pPr>
        <w:ind w:left="1440" w:hanging="360"/>
      </w:pPr>
    </w:lvl>
    <w:lvl w:ilvl="2" w:tplc="AEEC0A52">
      <w:start w:val="1"/>
      <w:numFmt w:val="lowerRoman"/>
      <w:lvlText w:val="%3."/>
      <w:lvlJc w:val="right"/>
      <w:pPr>
        <w:ind w:left="2160" w:hanging="180"/>
      </w:pPr>
    </w:lvl>
    <w:lvl w:ilvl="3" w:tplc="375C51F0">
      <w:start w:val="1"/>
      <w:numFmt w:val="decimal"/>
      <w:lvlText w:val="%4."/>
      <w:lvlJc w:val="left"/>
      <w:pPr>
        <w:ind w:left="2880" w:hanging="360"/>
      </w:pPr>
    </w:lvl>
    <w:lvl w:ilvl="4" w:tplc="EF88E9BE">
      <w:start w:val="1"/>
      <w:numFmt w:val="lowerLetter"/>
      <w:lvlText w:val="%5."/>
      <w:lvlJc w:val="left"/>
      <w:pPr>
        <w:ind w:left="3600" w:hanging="360"/>
      </w:pPr>
    </w:lvl>
    <w:lvl w:ilvl="5" w:tplc="D3E8F234">
      <w:start w:val="1"/>
      <w:numFmt w:val="lowerRoman"/>
      <w:lvlText w:val="%6."/>
      <w:lvlJc w:val="right"/>
      <w:pPr>
        <w:ind w:left="4320" w:hanging="180"/>
      </w:pPr>
    </w:lvl>
    <w:lvl w:ilvl="6" w:tplc="5796AB5C">
      <w:start w:val="1"/>
      <w:numFmt w:val="decimal"/>
      <w:lvlText w:val="%7."/>
      <w:lvlJc w:val="left"/>
      <w:pPr>
        <w:ind w:left="5040" w:hanging="360"/>
      </w:pPr>
    </w:lvl>
    <w:lvl w:ilvl="7" w:tplc="7E5AD55A">
      <w:start w:val="1"/>
      <w:numFmt w:val="lowerLetter"/>
      <w:lvlText w:val="%8."/>
      <w:lvlJc w:val="left"/>
      <w:pPr>
        <w:ind w:left="5760" w:hanging="360"/>
      </w:pPr>
    </w:lvl>
    <w:lvl w:ilvl="8" w:tplc="67F8F970">
      <w:start w:val="1"/>
      <w:numFmt w:val="lowerRoman"/>
      <w:lvlText w:val="%9."/>
      <w:lvlJc w:val="right"/>
      <w:pPr>
        <w:ind w:left="6480" w:hanging="180"/>
      </w:pPr>
    </w:lvl>
  </w:abstractNum>
  <w:num w:numId="1" w16cid:durableId="502352858">
    <w:abstractNumId w:val="13"/>
  </w:num>
  <w:num w:numId="2" w16cid:durableId="12208975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5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4727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716569">
    <w:abstractNumId w:val="30"/>
    <w:lvlOverride w:ilvl="0">
      <w:startOverride w:val="1"/>
    </w:lvlOverride>
    <w:lvlOverride w:ilvl="1">
      <w:startOverride w:val="4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297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017051">
    <w:abstractNumId w:val="27"/>
  </w:num>
  <w:num w:numId="8" w16cid:durableId="30155528">
    <w:abstractNumId w:val="28"/>
  </w:num>
  <w:num w:numId="9" w16cid:durableId="1500198678">
    <w:abstractNumId w:val="22"/>
  </w:num>
  <w:num w:numId="10" w16cid:durableId="2048599707">
    <w:abstractNumId w:val="17"/>
  </w:num>
  <w:num w:numId="11" w16cid:durableId="464784669">
    <w:abstractNumId w:val="25"/>
  </w:num>
  <w:num w:numId="12" w16cid:durableId="1138570498">
    <w:abstractNumId w:val="16"/>
  </w:num>
  <w:num w:numId="13" w16cid:durableId="773592240">
    <w:abstractNumId w:val="31"/>
  </w:num>
  <w:num w:numId="14" w16cid:durableId="200171043">
    <w:abstractNumId w:val="7"/>
  </w:num>
  <w:num w:numId="15" w16cid:durableId="2069987116">
    <w:abstractNumId w:val="19"/>
  </w:num>
  <w:num w:numId="16" w16cid:durableId="1338264162">
    <w:abstractNumId w:val="1"/>
  </w:num>
  <w:num w:numId="17" w16cid:durableId="1341617975">
    <w:abstractNumId w:val="20"/>
  </w:num>
  <w:num w:numId="18" w16cid:durableId="1594313326">
    <w:abstractNumId w:val="21"/>
  </w:num>
  <w:num w:numId="19" w16cid:durableId="502012155">
    <w:abstractNumId w:val="32"/>
  </w:num>
  <w:num w:numId="20" w16cid:durableId="1040596892">
    <w:abstractNumId w:val="23"/>
  </w:num>
  <w:num w:numId="21" w16cid:durableId="383481522">
    <w:abstractNumId w:val="6"/>
  </w:num>
  <w:num w:numId="22" w16cid:durableId="1573929753">
    <w:abstractNumId w:val="2"/>
  </w:num>
  <w:num w:numId="23" w16cid:durableId="2068675447">
    <w:abstractNumId w:val="29"/>
  </w:num>
  <w:num w:numId="24" w16cid:durableId="805120112">
    <w:abstractNumId w:val="5"/>
  </w:num>
  <w:num w:numId="25" w16cid:durableId="575239246">
    <w:abstractNumId w:val="3"/>
  </w:num>
  <w:num w:numId="26" w16cid:durableId="914974282">
    <w:abstractNumId w:val="0"/>
  </w:num>
  <w:num w:numId="27" w16cid:durableId="1680425650">
    <w:abstractNumId w:val="12"/>
  </w:num>
  <w:num w:numId="28" w16cid:durableId="602608886">
    <w:abstractNumId w:val="33"/>
  </w:num>
  <w:num w:numId="29" w16cid:durableId="1833136533">
    <w:abstractNumId w:val="10"/>
  </w:num>
  <w:num w:numId="30" w16cid:durableId="582641926">
    <w:abstractNumId w:val="26"/>
  </w:num>
  <w:num w:numId="31" w16cid:durableId="1340044391">
    <w:abstractNumId w:val="8"/>
  </w:num>
  <w:num w:numId="32" w16cid:durableId="1486319382">
    <w:abstractNumId w:val="18"/>
  </w:num>
  <w:num w:numId="33" w16cid:durableId="1318026971">
    <w:abstractNumId w:val="11"/>
  </w:num>
  <w:num w:numId="34" w16cid:durableId="79471784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EA"/>
    <w:rsid w:val="001B7275"/>
    <w:rsid w:val="002D49A2"/>
    <w:rsid w:val="003206F5"/>
    <w:rsid w:val="00333EAD"/>
    <w:rsid w:val="00384E55"/>
    <w:rsid w:val="004757BC"/>
    <w:rsid w:val="004F5C21"/>
    <w:rsid w:val="005E787C"/>
    <w:rsid w:val="00670A46"/>
    <w:rsid w:val="00720E1E"/>
    <w:rsid w:val="007714EA"/>
    <w:rsid w:val="00777432"/>
    <w:rsid w:val="00890953"/>
    <w:rsid w:val="00896577"/>
    <w:rsid w:val="0092256C"/>
    <w:rsid w:val="009B670C"/>
    <w:rsid w:val="00AD4807"/>
    <w:rsid w:val="00C41C65"/>
    <w:rsid w:val="00C77F26"/>
    <w:rsid w:val="00DC7BD9"/>
    <w:rsid w:val="00E320B5"/>
    <w:rsid w:val="00F12079"/>
    <w:rsid w:val="00FE7D8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5F06C"/>
  <w15:chartTrackingRefBased/>
  <w15:docId w15:val="{7C973EA4-7385-4218-8A8B-D05A9B3B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EA"/>
    <w:pPr>
      <w:spacing w:after="0" w:line="240" w:lineRule="auto"/>
    </w:pPr>
    <w:rPr>
      <w:rFonts w:ascii="Times New Roman" w:eastAsia="Times New Roman" w:hAnsi="Times New Roman" w:cs="Times New Roman"/>
      <w:sz w:val="24"/>
      <w:szCs w:val="24"/>
      <w:lang w:val="da-DK" w:eastAsia="da-DK"/>
    </w:rPr>
  </w:style>
  <w:style w:type="paragraph" w:styleId="Heading1">
    <w:name w:val="heading 1"/>
    <w:basedOn w:val="Normal"/>
    <w:next w:val="Normal"/>
    <w:link w:val="Heading1Char"/>
    <w:qFormat/>
    <w:rsid w:val="007714EA"/>
    <w:pPr>
      <w:keepNext/>
      <w:outlineLvl w:val="0"/>
    </w:pPr>
    <w:rPr>
      <w:rFonts w:ascii="Arial" w:hAnsi="Arial" w:cs="Arial"/>
      <w:b/>
      <w:sz w:val="20"/>
      <w:szCs w:val="20"/>
      <w:lang w:val="en-GB"/>
    </w:rPr>
  </w:style>
  <w:style w:type="paragraph" w:styleId="Heading2">
    <w:name w:val="heading 2"/>
    <w:basedOn w:val="Normal"/>
    <w:next w:val="Normal"/>
    <w:link w:val="Heading2Char"/>
    <w:unhideWhenUsed/>
    <w:qFormat/>
    <w:rsid w:val="007714EA"/>
    <w:pPr>
      <w:keepNext/>
      <w:outlineLvl w:val="1"/>
    </w:pPr>
    <w:rPr>
      <w:rFonts w:ascii="Arial" w:hAnsi="Arial" w:cs="Arial"/>
      <w:b/>
      <w:caps/>
      <w:sz w:val="28"/>
      <w:szCs w:val="20"/>
      <w:lang w:val="en-GB"/>
    </w:rPr>
  </w:style>
  <w:style w:type="paragraph" w:styleId="Heading3">
    <w:name w:val="heading 3"/>
    <w:basedOn w:val="Normal"/>
    <w:next w:val="Normal"/>
    <w:link w:val="Heading3Char"/>
    <w:semiHidden/>
    <w:unhideWhenUsed/>
    <w:qFormat/>
    <w:rsid w:val="007714EA"/>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semiHidden/>
    <w:unhideWhenUsed/>
    <w:qFormat/>
    <w:rsid w:val="007714EA"/>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7714EA"/>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7714EA"/>
    <w:pPr>
      <w:keepNext/>
      <w:jc w:val="center"/>
      <w:outlineLvl w:val="5"/>
    </w:pPr>
    <w:rPr>
      <w:rFonts w:ascii="Arial" w:hAnsi="Arial"/>
      <w:b/>
      <w:caps/>
      <w:sz w:val="14"/>
      <w:lang w:val="en-GB"/>
    </w:rPr>
  </w:style>
  <w:style w:type="paragraph" w:styleId="Heading7">
    <w:name w:val="heading 7"/>
    <w:basedOn w:val="Normal"/>
    <w:next w:val="Normal"/>
    <w:link w:val="Heading7Char"/>
    <w:unhideWhenUsed/>
    <w:qFormat/>
    <w:rsid w:val="007714E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4EA"/>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7714EA"/>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semiHidden/>
    <w:rsid w:val="007714EA"/>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semiHidden/>
    <w:rsid w:val="007714EA"/>
    <w:rPr>
      <w:rFonts w:ascii="Times New Roman" w:eastAsia="Times New Roman" w:hAnsi="Times New Roman" w:cs="Times New Roman"/>
      <w:b/>
      <w:bCs/>
      <w:sz w:val="28"/>
      <w:szCs w:val="28"/>
      <w:lang w:val="da-DK" w:eastAsia="da-DK"/>
    </w:rPr>
  </w:style>
  <w:style w:type="character" w:customStyle="1" w:styleId="Heading5Char">
    <w:name w:val="Heading 5 Char"/>
    <w:basedOn w:val="DefaultParagraphFont"/>
    <w:link w:val="Heading5"/>
    <w:semiHidden/>
    <w:rsid w:val="007714EA"/>
    <w:rPr>
      <w:rFonts w:ascii="Times New Roman" w:eastAsia="Times New Roman" w:hAnsi="Times New Roman" w:cs="Times New Roman"/>
      <w:b/>
      <w:bCs/>
      <w:i/>
      <w:iCs/>
      <w:sz w:val="26"/>
      <w:szCs w:val="26"/>
      <w:lang w:val="da-DK" w:eastAsia="da-DK"/>
    </w:rPr>
  </w:style>
  <w:style w:type="character" w:customStyle="1" w:styleId="Heading6Char">
    <w:name w:val="Heading 6 Char"/>
    <w:basedOn w:val="DefaultParagraphFont"/>
    <w:link w:val="Heading6"/>
    <w:semiHidden/>
    <w:rsid w:val="007714EA"/>
    <w:rPr>
      <w:rFonts w:ascii="Arial" w:eastAsia="Times New Roman" w:hAnsi="Arial" w:cs="Times New Roman"/>
      <w:b/>
      <w:caps/>
      <w:sz w:val="14"/>
      <w:szCs w:val="24"/>
      <w:lang w:val="en-GB" w:eastAsia="da-DK"/>
    </w:rPr>
  </w:style>
  <w:style w:type="character" w:customStyle="1" w:styleId="Heading7Char">
    <w:name w:val="Heading 7 Char"/>
    <w:basedOn w:val="DefaultParagraphFont"/>
    <w:link w:val="Heading7"/>
    <w:rsid w:val="007714EA"/>
    <w:rPr>
      <w:rFonts w:ascii="Times New Roman" w:eastAsia="Times New Roman" w:hAnsi="Times New Roman" w:cs="Times New Roman"/>
      <w:sz w:val="24"/>
      <w:szCs w:val="24"/>
      <w:lang w:val="da-DK" w:eastAsia="da-DK"/>
    </w:rPr>
  </w:style>
  <w:style w:type="character" w:styleId="Hyperlink">
    <w:name w:val="Hyperlink"/>
    <w:semiHidden/>
    <w:unhideWhenUsed/>
    <w:rsid w:val="007714EA"/>
    <w:rPr>
      <w:color w:val="0000FF"/>
      <w:u w:val="single"/>
    </w:rPr>
  </w:style>
  <w:style w:type="character" w:styleId="FollowedHyperlink">
    <w:name w:val="FollowedHyperlink"/>
    <w:basedOn w:val="DefaultParagraphFont"/>
    <w:uiPriority w:val="99"/>
    <w:semiHidden/>
    <w:unhideWhenUsed/>
    <w:rsid w:val="007714EA"/>
    <w:rPr>
      <w:color w:val="954F72" w:themeColor="followedHyperlink"/>
      <w:u w:val="single"/>
    </w:rPr>
  </w:style>
  <w:style w:type="paragraph" w:customStyle="1" w:styleId="msonormal0">
    <w:name w:val="msonormal"/>
    <w:basedOn w:val="Normal"/>
    <w:rsid w:val="007714EA"/>
    <w:pPr>
      <w:spacing w:before="100" w:beforeAutospacing="1" w:after="100" w:afterAutospacing="1"/>
    </w:pPr>
  </w:style>
  <w:style w:type="paragraph" w:styleId="NormalWeb">
    <w:name w:val="Normal (Web)"/>
    <w:basedOn w:val="Normal"/>
    <w:unhideWhenUsed/>
    <w:rsid w:val="007714EA"/>
    <w:pPr>
      <w:spacing w:before="100" w:beforeAutospacing="1" w:after="100" w:afterAutospacing="1"/>
    </w:pPr>
  </w:style>
  <w:style w:type="paragraph" w:styleId="FootnoteText">
    <w:name w:val="footnote text"/>
    <w:basedOn w:val="Normal"/>
    <w:link w:val="FootnoteTextChar"/>
    <w:uiPriority w:val="99"/>
    <w:semiHidden/>
    <w:unhideWhenUsed/>
    <w:rsid w:val="007714EA"/>
    <w:pPr>
      <w:snapToGrid w:val="0"/>
      <w:spacing w:before="120" w:after="120"/>
    </w:pPr>
    <w:rPr>
      <w:rFonts w:ascii="Arial" w:hAnsi="Arial"/>
      <w:sz w:val="20"/>
      <w:szCs w:val="20"/>
      <w:lang w:val="fr-FR" w:eastAsia="en-US"/>
    </w:rPr>
  </w:style>
  <w:style w:type="character" w:customStyle="1" w:styleId="FootnoteTextChar">
    <w:name w:val="Footnote Text Char"/>
    <w:basedOn w:val="DefaultParagraphFont"/>
    <w:link w:val="FootnoteText"/>
    <w:uiPriority w:val="99"/>
    <w:semiHidden/>
    <w:rsid w:val="007714EA"/>
    <w:rPr>
      <w:rFonts w:ascii="Arial" w:eastAsia="Times New Roman" w:hAnsi="Arial" w:cs="Times New Roman"/>
      <w:sz w:val="20"/>
      <w:szCs w:val="20"/>
      <w:lang w:val="fr-FR"/>
    </w:rPr>
  </w:style>
  <w:style w:type="paragraph" w:styleId="CommentText">
    <w:name w:val="annotation text"/>
    <w:basedOn w:val="Normal"/>
    <w:link w:val="CommentTextChar"/>
    <w:semiHidden/>
    <w:unhideWhenUsed/>
    <w:rsid w:val="007714EA"/>
    <w:rPr>
      <w:sz w:val="20"/>
      <w:szCs w:val="20"/>
    </w:rPr>
  </w:style>
  <w:style w:type="character" w:customStyle="1" w:styleId="CommentTextChar">
    <w:name w:val="Comment Text Char"/>
    <w:basedOn w:val="DefaultParagraphFont"/>
    <w:link w:val="CommentText"/>
    <w:semiHidden/>
    <w:rsid w:val="007714EA"/>
    <w:rPr>
      <w:rFonts w:ascii="Times New Roman" w:eastAsia="Times New Roman" w:hAnsi="Times New Roman" w:cs="Times New Roman"/>
      <w:sz w:val="20"/>
      <w:szCs w:val="20"/>
      <w:lang w:val="da-DK" w:eastAsia="da-DK"/>
    </w:rPr>
  </w:style>
  <w:style w:type="paragraph" w:styleId="Header">
    <w:name w:val="header"/>
    <w:basedOn w:val="Normal"/>
    <w:link w:val="HeaderChar"/>
    <w:uiPriority w:val="99"/>
    <w:unhideWhenUsed/>
    <w:rsid w:val="007714EA"/>
    <w:pPr>
      <w:tabs>
        <w:tab w:val="center" w:pos="4819"/>
        <w:tab w:val="right" w:pos="9638"/>
      </w:tabs>
    </w:pPr>
  </w:style>
  <w:style w:type="character" w:customStyle="1" w:styleId="HeaderChar">
    <w:name w:val="Header Char"/>
    <w:basedOn w:val="DefaultParagraphFont"/>
    <w:link w:val="Header"/>
    <w:uiPriority w:val="99"/>
    <w:rsid w:val="007714EA"/>
    <w:rPr>
      <w:rFonts w:ascii="Times New Roman" w:eastAsia="Times New Roman" w:hAnsi="Times New Roman" w:cs="Times New Roman"/>
      <w:sz w:val="24"/>
      <w:szCs w:val="24"/>
      <w:lang w:val="da-DK" w:eastAsia="da-DK"/>
    </w:rPr>
  </w:style>
  <w:style w:type="paragraph" w:styleId="Footer">
    <w:name w:val="footer"/>
    <w:basedOn w:val="Normal"/>
    <w:link w:val="FooterChar"/>
    <w:uiPriority w:val="99"/>
    <w:unhideWhenUsed/>
    <w:rsid w:val="007714EA"/>
    <w:pPr>
      <w:tabs>
        <w:tab w:val="center" w:pos="4819"/>
        <w:tab w:val="right" w:pos="9638"/>
      </w:tabs>
    </w:pPr>
  </w:style>
  <w:style w:type="character" w:customStyle="1" w:styleId="FooterChar">
    <w:name w:val="Footer Char"/>
    <w:basedOn w:val="DefaultParagraphFont"/>
    <w:link w:val="Footer"/>
    <w:uiPriority w:val="99"/>
    <w:rsid w:val="007714EA"/>
    <w:rPr>
      <w:rFonts w:ascii="Times New Roman" w:eastAsia="Times New Roman" w:hAnsi="Times New Roman" w:cs="Times New Roman"/>
      <w:sz w:val="24"/>
      <w:szCs w:val="24"/>
      <w:lang w:val="da-DK" w:eastAsia="da-DK"/>
    </w:rPr>
  </w:style>
  <w:style w:type="paragraph" w:styleId="List">
    <w:name w:val="List"/>
    <w:basedOn w:val="Normal"/>
    <w:semiHidden/>
    <w:unhideWhenUsed/>
    <w:rsid w:val="007714EA"/>
    <w:pPr>
      <w:ind w:left="283" w:hanging="283"/>
    </w:pPr>
  </w:style>
  <w:style w:type="paragraph" w:styleId="ListBullet">
    <w:name w:val="List Bullet"/>
    <w:basedOn w:val="Normal"/>
    <w:semiHidden/>
    <w:unhideWhenUsed/>
    <w:rsid w:val="007714EA"/>
    <w:pPr>
      <w:numPr>
        <w:numId w:val="1"/>
      </w:numPr>
      <w:spacing w:after="240"/>
      <w:jc w:val="both"/>
    </w:pPr>
    <w:rPr>
      <w:szCs w:val="20"/>
      <w:lang w:val="en-GB" w:eastAsia="en-US"/>
    </w:rPr>
  </w:style>
  <w:style w:type="paragraph" w:styleId="List2">
    <w:name w:val="List 2"/>
    <w:basedOn w:val="Normal"/>
    <w:semiHidden/>
    <w:unhideWhenUsed/>
    <w:rsid w:val="007714EA"/>
    <w:pPr>
      <w:ind w:left="566" w:hanging="283"/>
    </w:pPr>
  </w:style>
  <w:style w:type="paragraph" w:styleId="Title">
    <w:name w:val="Title"/>
    <w:basedOn w:val="Normal"/>
    <w:link w:val="TitleChar"/>
    <w:qFormat/>
    <w:rsid w:val="007714EA"/>
    <w:pPr>
      <w:jc w:val="center"/>
    </w:pPr>
    <w:rPr>
      <w:rFonts w:ascii="Arial" w:hAnsi="Arial" w:cs="Arial"/>
      <w:b/>
      <w:lang w:val="en-US" w:eastAsia="en-US"/>
    </w:rPr>
  </w:style>
  <w:style w:type="character" w:customStyle="1" w:styleId="TitleChar">
    <w:name w:val="Title Char"/>
    <w:basedOn w:val="DefaultParagraphFont"/>
    <w:link w:val="Title"/>
    <w:rsid w:val="007714EA"/>
    <w:rPr>
      <w:rFonts w:ascii="Arial" w:eastAsia="Times New Roman" w:hAnsi="Arial" w:cs="Arial"/>
      <w:b/>
      <w:sz w:val="24"/>
      <w:szCs w:val="24"/>
    </w:rPr>
  </w:style>
  <w:style w:type="paragraph" w:styleId="BodyText">
    <w:name w:val="Body Text"/>
    <w:basedOn w:val="Normal"/>
    <w:link w:val="BodyTextChar"/>
    <w:semiHidden/>
    <w:unhideWhenUsed/>
    <w:rsid w:val="007714EA"/>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semiHidden/>
    <w:rsid w:val="007714EA"/>
    <w:rPr>
      <w:rFonts w:ascii="Arial" w:eastAsia="Times New Roman" w:hAnsi="Arial" w:cs="Arial"/>
      <w:sz w:val="20"/>
      <w:szCs w:val="20"/>
      <w:lang w:val="en-GB" w:eastAsia="da-DK"/>
    </w:rPr>
  </w:style>
  <w:style w:type="paragraph" w:styleId="BodyTextIndent">
    <w:name w:val="Body Text Indent"/>
    <w:basedOn w:val="Normal"/>
    <w:link w:val="BodyTextIndentChar"/>
    <w:unhideWhenUsed/>
    <w:rsid w:val="007714EA"/>
    <w:pPr>
      <w:spacing w:after="120"/>
      <w:ind w:left="283"/>
    </w:pPr>
  </w:style>
  <w:style w:type="character" w:customStyle="1" w:styleId="BodyTextIndentChar">
    <w:name w:val="Body Text Indent Char"/>
    <w:basedOn w:val="DefaultParagraphFont"/>
    <w:link w:val="BodyTextIndent"/>
    <w:rsid w:val="007714EA"/>
    <w:rPr>
      <w:rFonts w:ascii="Times New Roman" w:eastAsia="Times New Roman" w:hAnsi="Times New Roman" w:cs="Times New Roman"/>
      <w:sz w:val="24"/>
      <w:szCs w:val="24"/>
      <w:lang w:val="da-DK" w:eastAsia="da-DK"/>
    </w:rPr>
  </w:style>
  <w:style w:type="paragraph" w:styleId="Subtitle">
    <w:name w:val="Subtitle"/>
    <w:basedOn w:val="Normal"/>
    <w:link w:val="SubtitleChar"/>
    <w:qFormat/>
    <w:rsid w:val="007714EA"/>
    <w:pPr>
      <w:snapToGrid w:val="0"/>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rsid w:val="007714EA"/>
    <w:rPr>
      <w:rFonts w:ascii="Arial" w:eastAsia="Times New Roman" w:hAnsi="Arial" w:cs="Times New Roman"/>
      <w:b/>
      <w:sz w:val="28"/>
      <w:szCs w:val="20"/>
      <w:lang w:val="fr-BE"/>
    </w:rPr>
  </w:style>
  <w:style w:type="paragraph" w:styleId="BodyText2">
    <w:name w:val="Body Text 2"/>
    <w:basedOn w:val="Normal"/>
    <w:link w:val="BodyText2Char"/>
    <w:semiHidden/>
    <w:unhideWhenUsed/>
    <w:rsid w:val="007714EA"/>
    <w:pPr>
      <w:jc w:val="both"/>
    </w:pPr>
    <w:rPr>
      <w:rFonts w:ascii="Arial" w:hAnsi="Arial"/>
      <w:sz w:val="14"/>
      <w:lang w:val="en-GB"/>
    </w:rPr>
  </w:style>
  <w:style w:type="character" w:customStyle="1" w:styleId="BodyText2Char">
    <w:name w:val="Body Text 2 Char"/>
    <w:basedOn w:val="DefaultParagraphFont"/>
    <w:link w:val="BodyText2"/>
    <w:semiHidden/>
    <w:rsid w:val="007714EA"/>
    <w:rPr>
      <w:rFonts w:ascii="Arial" w:eastAsia="Times New Roman" w:hAnsi="Arial" w:cs="Times New Roman"/>
      <w:sz w:val="14"/>
      <w:szCs w:val="24"/>
      <w:lang w:val="en-GB" w:eastAsia="da-DK"/>
    </w:rPr>
  </w:style>
  <w:style w:type="paragraph" w:styleId="BodyText3">
    <w:name w:val="Body Text 3"/>
    <w:basedOn w:val="Normal"/>
    <w:link w:val="BodyText3Char"/>
    <w:semiHidden/>
    <w:unhideWhenUsed/>
    <w:rsid w:val="007714EA"/>
    <w:pPr>
      <w:tabs>
        <w:tab w:val="left" w:pos="540"/>
      </w:tabs>
      <w:spacing w:after="200"/>
      <w:ind w:right="-72"/>
    </w:pPr>
    <w:rPr>
      <w:rFonts w:ascii="Arial" w:hAnsi="Arial"/>
      <w:sz w:val="14"/>
      <w:lang w:val="en-GB"/>
    </w:rPr>
  </w:style>
  <w:style w:type="character" w:customStyle="1" w:styleId="BodyText3Char">
    <w:name w:val="Body Text 3 Char"/>
    <w:basedOn w:val="DefaultParagraphFont"/>
    <w:link w:val="BodyText3"/>
    <w:semiHidden/>
    <w:rsid w:val="007714EA"/>
    <w:rPr>
      <w:rFonts w:ascii="Arial" w:eastAsia="Times New Roman" w:hAnsi="Arial" w:cs="Times New Roman"/>
      <w:sz w:val="14"/>
      <w:szCs w:val="24"/>
      <w:lang w:val="en-GB" w:eastAsia="da-DK"/>
    </w:rPr>
  </w:style>
  <w:style w:type="paragraph" w:styleId="BodyTextIndent2">
    <w:name w:val="Body Text Indent 2"/>
    <w:basedOn w:val="Normal"/>
    <w:link w:val="BodyTextIndent2Char"/>
    <w:semiHidden/>
    <w:unhideWhenUsed/>
    <w:rsid w:val="007714EA"/>
    <w:pPr>
      <w:spacing w:after="120"/>
      <w:ind w:left="180" w:hanging="180"/>
      <w:jc w:val="both"/>
    </w:pPr>
    <w:rPr>
      <w:rFonts w:ascii="Arial" w:hAnsi="Arial"/>
      <w:sz w:val="14"/>
      <w:lang w:val="en-GB"/>
    </w:rPr>
  </w:style>
  <w:style w:type="character" w:customStyle="1" w:styleId="BodyTextIndent2Char">
    <w:name w:val="Body Text Indent 2 Char"/>
    <w:basedOn w:val="DefaultParagraphFont"/>
    <w:link w:val="BodyTextIndent2"/>
    <w:semiHidden/>
    <w:rsid w:val="007714EA"/>
    <w:rPr>
      <w:rFonts w:ascii="Arial" w:eastAsia="Times New Roman" w:hAnsi="Arial" w:cs="Times New Roman"/>
      <w:sz w:val="14"/>
      <w:szCs w:val="24"/>
      <w:lang w:val="en-GB" w:eastAsia="da-DK"/>
    </w:rPr>
  </w:style>
  <w:style w:type="paragraph" w:styleId="BodyTextIndent3">
    <w:name w:val="Body Text Indent 3"/>
    <w:basedOn w:val="Normal"/>
    <w:link w:val="BodyTextIndent3Char"/>
    <w:semiHidden/>
    <w:unhideWhenUsed/>
    <w:rsid w:val="007714EA"/>
    <w:pPr>
      <w:spacing w:after="80"/>
      <w:ind w:left="360" w:hanging="360"/>
      <w:jc w:val="both"/>
    </w:pPr>
    <w:rPr>
      <w:rFonts w:ascii="Arial" w:hAnsi="Arial"/>
      <w:sz w:val="14"/>
      <w:lang w:val="en-GB"/>
    </w:rPr>
  </w:style>
  <w:style w:type="character" w:customStyle="1" w:styleId="BodyTextIndent3Char">
    <w:name w:val="Body Text Indent 3 Char"/>
    <w:basedOn w:val="DefaultParagraphFont"/>
    <w:link w:val="BodyTextIndent3"/>
    <w:semiHidden/>
    <w:rsid w:val="007714EA"/>
    <w:rPr>
      <w:rFonts w:ascii="Arial" w:eastAsia="Times New Roman" w:hAnsi="Arial" w:cs="Times New Roman"/>
      <w:sz w:val="14"/>
      <w:szCs w:val="24"/>
      <w:lang w:val="en-GB" w:eastAsia="da-DK"/>
    </w:rPr>
  </w:style>
  <w:style w:type="paragraph" w:styleId="DocumentMap">
    <w:name w:val="Document Map"/>
    <w:basedOn w:val="Normal"/>
    <w:link w:val="DocumentMapChar"/>
    <w:semiHidden/>
    <w:unhideWhenUsed/>
    <w:rsid w:val="007714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714EA"/>
    <w:rPr>
      <w:rFonts w:ascii="Tahoma" w:eastAsia="Times New Roman" w:hAnsi="Tahoma" w:cs="Tahoma"/>
      <w:sz w:val="20"/>
      <w:szCs w:val="20"/>
      <w:shd w:val="clear" w:color="auto" w:fill="000080"/>
      <w:lang w:val="da-DK" w:eastAsia="da-DK"/>
    </w:rPr>
  </w:style>
  <w:style w:type="paragraph" w:styleId="PlainText">
    <w:name w:val="Plain Text"/>
    <w:basedOn w:val="Normal"/>
    <w:link w:val="PlainTextChar"/>
    <w:semiHidden/>
    <w:unhideWhenUsed/>
    <w:rsid w:val="007714EA"/>
    <w:rPr>
      <w:rFonts w:ascii="Courier New" w:hAnsi="Courier New" w:cs="Courier New"/>
      <w:sz w:val="20"/>
      <w:szCs w:val="20"/>
    </w:rPr>
  </w:style>
  <w:style w:type="character" w:customStyle="1" w:styleId="PlainTextChar">
    <w:name w:val="Plain Text Char"/>
    <w:basedOn w:val="DefaultParagraphFont"/>
    <w:link w:val="PlainText"/>
    <w:semiHidden/>
    <w:rsid w:val="007714EA"/>
    <w:rPr>
      <w:rFonts w:ascii="Courier New" w:eastAsia="Times New Roman" w:hAnsi="Courier New" w:cs="Courier New"/>
      <w:sz w:val="20"/>
      <w:szCs w:val="20"/>
      <w:lang w:val="da-DK" w:eastAsia="da-DK"/>
    </w:rPr>
  </w:style>
  <w:style w:type="paragraph" w:styleId="CommentSubject">
    <w:name w:val="annotation subject"/>
    <w:basedOn w:val="CommentText"/>
    <w:next w:val="CommentText"/>
    <w:link w:val="CommentSubjectChar"/>
    <w:semiHidden/>
    <w:unhideWhenUsed/>
    <w:rsid w:val="007714EA"/>
    <w:rPr>
      <w:b/>
      <w:bCs/>
    </w:rPr>
  </w:style>
  <w:style w:type="character" w:customStyle="1" w:styleId="CommentSubjectChar">
    <w:name w:val="Comment Subject Char"/>
    <w:basedOn w:val="CommentTextChar"/>
    <w:link w:val="CommentSubject"/>
    <w:semiHidden/>
    <w:rsid w:val="007714EA"/>
    <w:rPr>
      <w:rFonts w:ascii="Times New Roman" w:eastAsia="Times New Roman" w:hAnsi="Times New Roman" w:cs="Times New Roman"/>
      <w:b/>
      <w:bCs/>
      <w:sz w:val="20"/>
      <w:szCs w:val="20"/>
      <w:lang w:val="da-DK" w:eastAsia="da-DK"/>
    </w:rPr>
  </w:style>
  <w:style w:type="paragraph" w:styleId="BalloonText">
    <w:name w:val="Balloon Text"/>
    <w:basedOn w:val="Normal"/>
    <w:link w:val="BalloonTextChar"/>
    <w:semiHidden/>
    <w:unhideWhenUsed/>
    <w:rsid w:val="007714EA"/>
    <w:rPr>
      <w:rFonts w:ascii="Tahoma" w:hAnsi="Tahoma" w:cs="Tahoma"/>
      <w:sz w:val="16"/>
      <w:szCs w:val="16"/>
    </w:rPr>
  </w:style>
  <w:style w:type="character" w:customStyle="1" w:styleId="BalloonTextChar">
    <w:name w:val="Balloon Text Char"/>
    <w:basedOn w:val="DefaultParagraphFont"/>
    <w:link w:val="BalloonText"/>
    <w:semiHidden/>
    <w:rsid w:val="007714EA"/>
    <w:rPr>
      <w:rFonts w:ascii="Tahoma" w:eastAsia="Times New Roman" w:hAnsi="Tahoma" w:cs="Tahoma"/>
      <w:sz w:val="16"/>
      <w:szCs w:val="16"/>
      <w:lang w:val="da-DK" w:eastAsia="da-DK"/>
    </w:rPr>
  </w:style>
  <w:style w:type="paragraph" w:styleId="ListParagraph">
    <w:name w:val="List Paragraph"/>
    <w:basedOn w:val="Normal"/>
    <w:uiPriority w:val="34"/>
    <w:qFormat/>
    <w:rsid w:val="007714EA"/>
    <w:pPr>
      <w:ind w:left="1304"/>
    </w:pPr>
  </w:style>
  <w:style w:type="paragraph" w:customStyle="1" w:styleId="Sub-ClauseText">
    <w:name w:val="Sub-Clause Text"/>
    <w:basedOn w:val="Normal"/>
    <w:rsid w:val="007714EA"/>
    <w:pPr>
      <w:spacing w:before="120" w:after="120"/>
      <w:jc w:val="both"/>
    </w:pPr>
    <w:rPr>
      <w:spacing w:val="-4"/>
      <w:szCs w:val="20"/>
      <w:lang w:val="en-US" w:eastAsia="en-US"/>
    </w:rPr>
  </w:style>
  <w:style w:type="paragraph" w:customStyle="1" w:styleId="oddl-nadpis">
    <w:name w:val="oddíl-nadpis"/>
    <w:basedOn w:val="Normal"/>
    <w:rsid w:val="007714EA"/>
    <w:pPr>
      <w:keepNext/>
      <w:widowControl w:val="0"/>
      <w:tabs>
        <w:tab w:val="left" w:pos="567"/>
      </w:tabs>
      <w:snapToGrid w:val="0"/>
      <w:spacing w:before="240" w:line="240" w:lineRule="exact"/>
    </w:pPr>
    <w:rPr>
      <w:rFonts w:ascii="Arial" w:hAnsi="Arial"/>
      <w:b/>
      <w:szCs w:val="20"/>
      <w:lang w:val="cs-CZ" w:eastAsia="en-US"/>
    </w:rPr>
  </w:style>
  <w:style w:type="paragraph" w:customStyle="1" w:styleId="Style1">
    <w:name w:val="Style1"/>
    <w:basedOn w:val="Normal"/>
    <w:next w:val="Title"/>
    <w:rsid w:val="007714EA"/>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7714EA"/>
    <w:pPr>
      <w:tabs>
        <w:tab w:val="left" w:pos="2161"/>
      </w:tabs>
      <w:jc w:val="center"/>
      <w:outlineLvl w:val="1"/>
    </w:pPr>
    <w:rPr>
      <w:rFonts w:ascii="Arial" w:hAnsi="Arial"/>
      <w:b/>
      <w:bCs/>
      <w:szCs w:val="20"/>
      <w:lang w:val="en-GB" w:eastAsia="en-GB"/>
    </w:rPr>
  </w:style>
  <w:style w:type="paragraph" w:customStyle="1" w:styleId="InterofficeMemorandumheading">
    <w:name w:val="Interoffice Memorandum heading"/>
    <w:basedOn w:val="Normal"/>
    <w:rsid w:val="007714EA"/>
    <w:pPr>
      <w:tabs>
        <w:tab w:val="left" w:pos="6840"/>
        <w:tab w:val="left" w:pos="8368"/>
      </w:tabs>
    </w:pPr>
    <w:rPr>
      <w:b/>
      <w:noProof/>
      <w:sz w:val="22"/>
      <w:szCs w:val="20"/>
      <w:lang w:val="en-US" w:eastAsia="en-US"/>
    </w:rPr>
  </w:style>
  <w:style w:type="paragraph" w:customStyle="1" w:styleId="paragraph">
    <w:name w:val="paragraph"/>
    <w:basedOn w:val="Normal"/>
    <w:rsid w:val="007714EA"/>
    <w:pPr>
      <w:keepLines/>
      <w:spacing w:after="240"/>
      <w:jc w:val="both"/>
    </w:pPr>
    <w:rPr>
      <w:rFonts w:ascii="Arial" w:hAnsi="Arial"/>
      <w:sz w:val="20"/>
      <w:szCs w:val="20"/>
      <w:lang w:val="en-GB" w:eastAsia="en-US"/>
    </w:rPr>
  </w:style>
  <w:style w:type="paragraph" w:customStyle="1" w:styleId="titre4">
    <w:name w:val="titre4"/>
    <w:basedOn w:val="Normal"/>
    <w:rsid w:val="007714EA"/>
    <w:pPr>
      <w:numPr>
        <w:numId w:val="2"/>
      </w:numPr>
      <w:tabs>
        <w:tab w:val="decimal" w:pos="357"/>
      </w:tabs>
      <w:snapToGrid w:val="0"/>
      <w:ind w:left="357" w:hanging="357"/>
    </w:pPr>
    <w:rPr>
      <w:rFonts w:ascii="Arial" w:hAnsi="Arial"/>
      <w:b/>
      <w:szCs w:val="20"/>
      <w:lang w:val="en-GB" w:eastAsia="en-US"/>
    </w:rPr>
  </w:style>
  <w:style w:type="paragraph" w:customStyle="1" w:styleId="ManualNumPar1">
    <w:name w:val="Manual NumPar 1"/>
    <w:basedOn w:val="Normal"/>
    <w:next w:val="Normal"/>
    <w:rsid w:val="007714EA"/>
    <w:pPr>
      <w:snapToGrid w:val="0"/>
      <w:spacing w:before="120" w:after="120"/>
      <w:ind w:left="851" w:hanging="851"/>
      <w:jc w:val="both"/>
    </w:pPr>
    <w:rPr>
      <w:szCs w:val="20"/>
      <w:lang w:val="fr-FR" w:eastAsia="en-US"/>
    </w:rPr>
  </w:style>
  <w:style w:type="paragraph" w:customStyle="1" w:styleId="bullet-3">
    <w:name w:val="bullet-3"/>
    <w:basedOn w:val="Normal"/>
    <w:rsid w:val="007714EA"/>
    <w:pPr>
      <w:widowControl w:val="0"/>
      <w:snapToGrid w:val="0"/>
      <w:spacing w:before="240" w:line="240" w:lineRule="exact"/>
      <w:ind w:left="2212" w:hanging="284"/>
      <w:jc w:val="both"/>
    </w:pPr>
    <w:rPr>
      <w:rFonts w:ascii="Arial" w:hAnsi="Arial"/>
      <w:szCs w:val="20"/>
      <w:lang w:val="cs-CZ" w:eastAsia="en-US"/>
    </w:rPr>
  </w:style>
  <w:style w:type="paragraph" w:customStyle="1" w:styleId="text-3mezera">
    <w:name w:val="text - 3 mezera"/>
    <w:basedOn w:val="Normal"/>
    <w:rsid w:val="007714EA"/>
    <w:pPr>
      <w:widowControl w:val="0"/>
      <w:snapToGrid w:val="0"/>
      <w:spacing w:before="60" w:line="240" w:lineRule="exact"/>
      <w:jc w:val="both"/>
    </w:pPr>
    <w:rPr>
      <w:rFonts w:ascii="Arial" w:hAnsi="Arial"/>
      <w:szCs w:val="20"/>
      <w:lang w:val="cs-CZ" w:eastAsia="en-US"/>
    </w:rPr>
  </w:style>
  <w:style w:type="paragraph" w:customStyle="1" w:styleId="text">
    <w:name w:val="text"/>
    <w:rsid w:val="007714EA"/>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abulka">
    <w:name w:val="tabulka"/>
    <w:basedOn w:val="text-3mezera"/>
    <w:rsid w:val="007714EA"/>
    <w:pPr>
      <w:spacing w:before="120"/>
      <w:jc w:val="center"/>
    </w:pPr>
    <w:rPr>
      <w:sz w:val="20"/>
    </w:rPr>
  </w:style>
  <w:style w:type="paragraph" w:customStyle="1" w:styleId="textcslovan">
    <w:name w:val="text císlovaný"/>
    <w:basedOn w:val="text"/>
    <w:rsid w:val="007714EA"/>
    <w:pPr>
      <w:ind w:left="567" w:hanging="567"/>
    </w:pPr>
  </w:style>
  <w:style w:type="paragraph" w:customStyle="1" w:styleId="Outline">
    <w:name w:val="Outline"/>
    <w:basedOn w:val="Normal"/>
    <w:rsid w:val="007714EA"/>
    <w:pPr>
      <w:spacing w:before="240"/>
    </w:pPr>
    <w:rPr>
      <w:kern w:val="28"/>
      <w:szCs w:val="20"/>
      <w:lang w:val="en-US"/>
    </w:rPr>
  </w:style>
  <w:style w:type="character" w:styleId="FootnoteReference">
    <w:name w:val="footnote reference"/>
    <w:uiPriority w:val="99"/>
    <w:semiHidden/>
    <w:unhideWhenUsed/>
    <w:rsid w:val="007714EA"/>
    <w:rPr>
      <w:vertAlign w:val="superscript"/>
    </w:rPr>
  </w:style>
  <w:style w:type="character" w:styleId="CommentReference">
    <w:name w:val="annotation reference"/>
    <w:semiHidden/>
    <w:unhideWhenUsed/>
    <w:rsid w:val="007714EA"/>
    <w:rPr>
      <w:sz w:val="16"/>
      <w:szCs w:val="16"/>
    </w:rPr>
  </w:style>
  <w:style w:type="character" w:customStyle="1" w:styleId="Malene">
    <w:name w:val="Malene"/>
    <w:semiHidden/>
    <w:rsid w:val="007714EA"/>
    <w:rPr>
      <w:rFonts w:ascii="Arial" w:hAnsi="Arial" w:cs="Arial" w:hint="default"/>
      <w:color w:val="auto"/>
      <w:sz w:val="20"/>
      <w:szCs w:val="20"/>
    </w:rPr>
  </w:style>
  <w:style w:type="character" w:customStyle="1" w:styleId="administrator">
    <w:name w:val="administrator"/>
    <w:semiHidden/>
    <w:rsid w:val="007714EA"/>
    <w:rPr>
      <w:rFonts w:ascii="Arial" w:hAnsi="Arial" w:cs="Arial" w:hint="default"/>
      <w:color w:val="auto"/>
      <w:sz w:val="20"/>
      <w:szCs w:val="20"/>
    </w:rPr>
  </w:style>
  <w:style w:type="table" w:styleId="TableList4">
    <w:name w:val="Table List 4"/>
    <w:basedOn w:val="TableNormal"/>
    <w:semiHidden/>
    <w:unhideWhenUsed/>
    <w:rsid w:val="007714EA"/>
    <w:pPr>
      <w:spacing w:after="0" w:line="240" w:lineRule="auto"/>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semiHidden/>
    <w:unhideWhenUsed/>
    <w:rsid w:val="007714EA"/>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7714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9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danchurchaid.org/privacy-policy" TargetMode="Externa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nchurchaid.org/privacy-polic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DD1A9-DD68-438C-824A-4EB5609AB171}">
  <ds:schemaRefs>
    <ds:schemaRef ds:uri="http://schemas.openxmlformats.org/officeDocument/2006/bibliography"/>
  </ds:schemaRefs>
</ds:datastoreItem>
</file>

<file path=customXml/itemProps2.xml><?xml version="1.0" encoding="utf-8"?>
<ds:datastoreItem xmlns:ds="http://schemas.openxmlformats.org/officeDocument/2006/customXml" ds:itemID="{F2F01E4F-843B-4A3D-BBB8-1B15F28943A6}">
  <ds:schemaRefs>
    <ds:schemaRef ds:uri="http://schemas.microsoft.com/office/2006/metadata/properties"/>
    <ds:schemaRef ds:uri="http://schemas.microsoft.com/office/infopath/2007/PartnerControls"/>
    <ds:schemaRef ds:uri="f5bc012c-7bfb-41dc-a7e8-6fcff722ef36"/>
    <ds:schemaRef ds:uri="68459638-e4d7-4ada-8c06-a8ce1ae21fad"/>
  </ds:schemaRefs>
</ds:datastoreItem>
</file>

<file path=customXml/itemProps3.xml><?xml version="1.0" encoding="utf-8"?>
<ds:datastoreItem xmlns:ds="http://schemas.openxmlformats.org/officeDocument/2006/customXml" ds:itemID="{B44B10AA-19F8-42D5-8B84-2333E62D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E9C0C-D82D-42B2-BB89-66FDCF2E1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47</Pages>
  <Words>32069</Words>
  <Characters>182795</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Agnes Bladt Andersen</cp:lastModifiedBy>
  <cp:revision>12</cp:revision>
  <dcterms:created xsi:type="dcterms:W3CDTF">2023-03-28T04:47:00Z</dcterms:created>
  <dcterms:modified xsi:type="dcterms:W3CDTF">2025-05-14T11:10:00Z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