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9EA5" w14:textId="77777777" w:rsidR="00886259" w:rsidRDefault="00886259" w:rsidP="00886259">
      <w:pPr>
        <w:pStyle w:val="Default"/>
        <w:jc w:val="center"/>
        <w:rPr>
          <w:b/>
          <w:bCs/>
          <w:sz w:val="28"/>
          <w:szCs w:val="28"/>
        </w:rPr>
      </w:pPr>
    </w:p>
    <w:p w14:paraId="72779EA8" w14:textId="5B224BCD" w:rsidR="00886259" w:rsidRPr="00380783" w:rsidRDefault="006B16E0" w:rsidP="00CB0D60">
      <w:pPr>
        <w:pStyle w:val="Default"/>
        <w:jc w:val="center"/>
        <w:rPr>
          <w:b/>
          <w:bCs/>
        </w:rPr>
      </w:pPr>
      <w:r>
        <w:rPr>
          <w:noProof/>
          <w:lang w:eastAsia="da-DK"/>
        </w:rPr>
        <w:drawing>
          <wp:inline distT="0" distB="0" distL="0" distR="0" wp14:anchorId="72779EDB" wp14:editId="72779EDC">
            <wp:extent cx="1124823" cy="628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4823"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3FD0DA9D" w:rsidRPr="287EA88F">
        <w:rPr>
          <w:rFonts w:ascii="Calibri" w:hAnsi="Calibri"/>
          <w:b/>
          <w:bCs/>
        </w:rPr>
        <w:t xml:space="preserve"> C</w:t>
      </w:r>
      <w:r w:rsidR="6718F1A8" w:rsidRPr="287EA88F">
        <w:rPr>
          <w:rFonts w:ascii="Calibri" w:hAnsi="Calibri"/>
          <w:b/>
          <w:bCs/>
        </w:rPr>
        <w:t>ountry Office</w:t>
      </w:r>
      <w:r w:rsidRPr="287EA88F">
        <w:rPr>
          <w:rFonts w:ascii="Calibri" w:hAnsi="Calibri"/>
          <w:b/>
          <w:bCs/>
        </w:rPr>
        <w:t xml:space="preserve"> </w:t>
      </w:r>
      <w:r w:rsidR="00886259" w:rsidRPr="287EA88F">
        <w:rPr>
          <w:rFonts w:ascii="Calibri" w:hAnsi="Calibri"/>
          <w:b/>
          <w:bCs/>
        </w:rPr>
        <w:t>Driving</w:t>
      </w:r>
      <w:r w:rsidR="00CB0D60" w:rsidRPr="287EA88F">
        <w:rPr>
          <w:rFonts w:ascii="Calibri" w:hAnsi="Calibri"/>
          <w:b/>
          <w:bCs/>
        </w:rPr>
        <w:t xml:space="preserve"> and Vehicle</w:t>
      </w:r>
      <w:r w:rsidR="00886259" w:rsidRPr="287EA88F">
        <w:rPr>
          <w:rFonts w:ascii="Calibri" w:hAnsi="Calibri"/>
          <w:b/>
          <w:bCs/>
        </w:rPr>
        <w:t xml:space="preserve"> Regulations </w:t>
      </w:r>
    </w:p>
    <w:p w14:paraId="72779EA9" w14:textId="77777777" w:rsidR="00886259" w:rsidRPr="00610D57" w:rsidRDefault="00886259" w:rsidP="00886259">
      <w:pPr>
        <w:pStyle w:val="Default"/>
        <w:rPr>
          <w:sz w:val="20"/>
          <w:szCs w:val="20"/>
        </w:rPr>
      </w:pPr>
    </w:p>
    <w:p w14:paraId="72779EAA"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Only personnel issued with DCA driving </w:t>
      </w:r>
      <w:r w:rsidR="00C81312" w:rsidRPr="00610D57">
        <w:rPr>
          <w:rFonts w:ascii="Calibri" w:hAnsi="Calibri"/>
          <w:sz w:val="20"/>
          <w:szCs w:val="20"/>
        </w:rPr>
        <w:t>authorisation</w:t>
      </w:r>
      <w:r w:rsidRPr="00610D57">
        <w:rPr>
          <w:rFonts w:ascii="Calibri" w:hAnsi="Calibri"/>
          <w:sz w:val="20"/>
          <w:szCs w:val="20"/>
        </w:rPr>
        <w:t xml:space="preserve"> may drive a DCA vehicle. Any</w:t>
      </w:r>
      <w:r w:rsidR="00FB1A9D" w:rsidRPr="00610D57">
        <w:rPr>
          <w:rFonts w:ascii="Calibri" w:hAnsi="Calibri"/>
          <w:sz w:val="20"/>
          <w:szCs w:val="20"/>
        </w:rPr>
        <w:t xml:space="preserve"> staff member</w:t>
      </w:r>
      <w:r w:rsidRPr="00610D57">
        <w:rPr>
          <w:rFonts w:ascii="Calibri" w:hAnsi="Calibri"/>
          <w:sz w:val="20"/>
          <w:szCs w:val="20"/>
        </w:rPr>
        <w:t xml:space="preserve"> found driving </w:t>
      </w:r>
      <w:r w:rsidR="00C81312" w:rsidRPr="00610D57">
        <w:rPr>
          <w:rFonts w:ascii="Calibri" w:hAnsi="Calibri"/>
          <w:sz w:val="20"/>
          <w:szCs w:val="20"/>
        </w:rPr>
        <w:t xml:space="preserve">without DCA driving authorisation </w:t>
      </w:r>
      <w:r w:rsidRPr="00610D57">
        <w:rPr>
          <w:rFonts w:ascii="Calibri" w:hAnsi="Calibri"/>
          <w:sz w:val="20"/>
          <w:szCs w:val="20"/>
        </w:rPr>
        <w:t xml:space="preserve">will be disciplined with either a written warning or dismissal. </w:t>
      </w:r>
    </w:p>
    <w:p w14:paraId="72779EAB" w14:textId="2EAA418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drivers of DCA vehicles MUST provide a photocopy of their driving licence for the </w:t>
      </w:r>
      <w:r w:rsidR="008C4BE6" w:rsidRPr="00610D57">
        <w:rPr>
          <w:rFonts w:ascii="Calibri" w:hAnsi="Calibri"/>
          <w:sz w:val="20"/>
          <w:szCs w:val="20"/>
        </w:rPr>
        <w:t>drivers’</w:t>
      </w:r>
      <w:r w:rsidRPr="00610D57">
        <w:rPr>
          <w:rFonts w:ascii="Calibri" w:hAnsi="Calibri"/>
          <w:sz w:val="20"/>
          <w:szCs w:val="20"/>
        </w:rPr>
        <w:t xml:space="preserve"> file. </w:t>
      </w:r>
    </w:p>
    <w:p w14:paraId="72779EAC" w14:textId="6ABD5E74"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Under no circumstances may DCA vehicles be used for personal benefit or use</w:t>
      </w:r>
      <w:r w:rsidR="00845705" w:rsidRPr="00610D57">
        <w:rPr>
          <w:rFonts w:ascii="Calibri" w:hAnsi="Calibri"/>
          <w:sz w:val="20"/>
          <w:szCs w:val="20"/>
        </w:rPr>
        <w:t>, unless prior</w:t>
      </w:r>
      <w:r w:rsidR="00C81312" w:rsidRPr="00610D57">
        <w:rPr>
          <w:rFonts w:ascii="Calibri" w:hAnsi="Calibri"/>
          <w:sz w:val="20"/>
          <w:szCs w:val="20"/>
        </w:rPr>
        <w:t xml:space="preserve"> written </w:t>
      </w:r>
      <w:r w:rsidR="00845705" w:rsidRPr="00610D57">
        <w:rPr>
          <w:rFonts w:ascii="Calibri" w:hAnsi="Calibri"/>
          <w:sz w:val="20"/>
          <w:szCs w:val="20"/>
        </w:rPr>
        <w:t>approval has been given by the Programme Manager</w:t>
      </w:r>
      <w:r w:rsidRPr="00610D57">
        <w:rPr>
          <w:rFonts w:ascii="Calibri" w:hAnsi="Calibri"/>
          <w:sz w:val="20"/>
          <w:szCs w:val="20"/>
        </w:rPr>
        <w:t>. Any driver discovered using a DCA vehicle for personal use will be disciplined with</w:t>
      </w:r>
      <w:r w:rsidR="00C81312" w:rsidRPr="00610D57">
        <w:rPr>
          <w:rFonts w:ascii="Calibri" w:hAnsi="Calibri"/>
          <w:sz w:val="20"/>
          <w:szCs w:val="20"/>
        </w:rPr>
        <w:t xml:space="preserve"> a</w:t>
      </w:r>
      <w:r w:rsidRPr="00610D57">
        <w:rPr>
          <w:rFonts w:ascii="Calibri" w:hAnsi="Calibri"/>
          <w:sz w:val="20"/>
          <w:szCs w:val="20"/>
        </w:rPr>
        <w:t xml:space="preserve"> final written warning or dismissal. </w:t>
      </w:r>
    </w:p>
    <w:p w14:paraId="72779EAD" w14:textId="796891C4"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DCA team contingency drivers will only drive </w:t>
      </w:r>
      <w:r w:rsidR="008C4BE6" w:rsidRPr="00610D57">
        <w:rPr>
          <w:rFonts w:ascii="Calibri" w:hAnsi="Calibri"/>
          <w:sz w:val="20"/>
          <w:szCs w:val="20"/>
        </w:rPr>
        <w:t>if</w:t>
      </w:r>
      <w:r w:rsidRPr="00610D57">
        <w:rPr>
          <w:rFonts w:ascii="Calibri" w:hAnsi="Calibri"/>
          <w:sz w:val="20"/>
          <w:szCs w:val="20"/>
        </w:rPr>
        <w:t xml:space="preserve"> the team driver is sick or otherwise unable to work. Vehicle movement in the field will be limited to necessary journeys only. </w:t>
      </w:r>
    </w:p>
    <w:p w14:paraId="72779EAE" w14:textId="77777777" w:rsidR="00886259"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Daily checks of oil, water and fuel levels</w:t>
      </w:r>
      <w:r w:rsidRPr="00610D57">
        <w:rPr>
          <w:rFonts w:ascii="Calibri" w:hAnsi="Calibri"/>
          <w:b/>
          <w:sz w:val="20"/>
          <w:szCs w:val="20"/>
        </w:rPr>
        <w:t xml:space="preserve"> MUST</w:t>
      </w:r>
      <w:r w:rsidRPr="00610D57">
        <w:rPr>
          <w:rFonts w:ascii="Calibri" w:hAnsi="Calibri"/>
          <w:sz w:val="20"/>
          <w:szCs w:val="20"/>
        </w:rPr>
        <w:t xml:space="preserve"> be carried out each morning before starting the vehicle. VHF and HF Radios where fitted, lights, tyres, wheel nuts and signs of leakage should be checked daily. </w:t>
      </w:r>
    </w:p>
    <w:p w14:paraId="72779EAF" w14:textId="77777777" w:rsidR="00E02F9A" w:rsidRPr="00610D57" w:rsidRDefault="00E02F9A" w:rsidP="00886259">
      <w:pPr>
        <w:pStyle w:val="Default"/>
        <w:numPr>
          <w:ilvl w:val="0"/>
          <w:numId w:val="1"/>
        </w:numPr>
        <w:spacing w:after="25"/>
        <w:jc w:val="both"/>
        <w:rPr>
          <w:rFonts w:ascii="Calibri" w:hAnsi="Calibri"/>
          <w:sz w:val="20"/>
          <w:szCs w:val="20"/>
        </w:rPr>
      </w:pPr>
      <w:r>
        <w:rPr>
          <w:rFonts w:ascii="Calibri" w:hAnsi="Calibri"/>
          <w:sz w:val="20"/>
          <w:szCs w:val="20"/>
        </w:rPr>
        <w:t xml:space="preserve">All vehicles fitted with diesel engines </w:t>
      </w:r>
      <w:r w:rsidRPr="00E02F9A">
        <w:rPr>
          <w:rFonts w:ascii="Calibri" w:hAnsi="Calibri"/>
          <w:b/>
          <w:sz w:val="20"/>
          <w:szCs w:val="20"/>
        </w:rPr>
        <w:t xml:space="preserve">MUST </w:t>
      </w:r>
      <w:r>
        <w:rPr>
          <w:rFonts w:ascii="Calibri" w:hAnsi="Calibri"/>
          <w:sz w:val="20"/>
          <w:szCs w:val="20"/>
        </w:rPr>
        <w:t xml:space="preserve">be warmed up prior to commencing driving. Warm up time should be a minimum of 3 minutes. </w:t>
      </w:r>
    </w:p>
    <w:p w14:paraId="72779EB0" w14:textId="77777777" w:rsidR="002019AA" w:rsidRPr="00610D57" w:rsidRDefault="002019AA" w:rsidP="00886259">
      <w:pPr>
        <w:pStyle w:val="Default"/>
        <w:numPr>
          <w:ilvl w:val="0"/>
          <w:numId w:val="1"/>
        </w:numPr>
        <w:spacing w:after="25"/>
        <w:jc w:val="both"/>
        <w:rPr>
          <w:rFonts w:ascii="Calibri" w:hAnsi="Calibri"/>
          <w:sz w:val="20"/>
          <w:szCs w:val="20"/>
        </w:rPr>
      </w:pPr>
      <w:r w:rsidRPr="00610D57">
        <w:rPr>
          <w:rFonts w:ascii="Calibri" w:hAnsi="Calibri"/>
          <w:sz w:val="20"/>
          <w:szCs w:val="20"/>
        </w:rPr>
        <w:t>All vehicles should carry a First Aid Kit, vehicle fire extinguisher</w:t>
      </w:r>
      <w:r w:rsidR="00C81312" w:rsidRPr="00610D57">
        <w:rPr>
          <w:rFonts w:ascii="Calibri" w:hAnsi="Calibri"/>
          <w:sz w:val="20"/>
          <w:szCs w:val="20"/>
        </w:rPr>
        <w:t xml:space="preserve">, 1 x warning </w:t>
      </w:r>
      <w:r w:rsidR="00610D57" w:rsidRPr="00610D57">
        <w:rPr>
          <w:rFonts w:ascii="Calibri" w:hAnsi="Calibri"/>
          <w:sz w:val="20"/>
          <w:szCs w:val="20"/>
        </w:rPr>
        <w:t>triangle and</w:t>
      </w:r>
      <w:r w:rsidRPr="00610D57">
        <w:rPr>
          <w:rFonts w:ascii="Calibri" w:hAnsi="Calibri"/>
          <w:sz w:val="20"/>
          <w:szCs w:val="20"/>
        </w:rPr>
        <w:t xml:space="preserve"> a copy of the</w:t>
      </w:r>
      <w:r w:rsidR="00C940F0" w:rsidRPr="00610D57">
        <w:rPr>
          <w:rFonts w:ascii="Calibri" w:hAnsi="Calibri"/>
          <w:sz w:val="20"/>
          <w:szCs w:val="20"/>
        </w:rPr>
        <w:t xml:space="preserve"> necessary documents including</w:t>
      </w:r>
      <w:r w:rsidRPr="00610D57">
        <w:rPr>
          <w:rFonts w:ascii="Calibri" w:hAnsi="Calibri"/>
          <w:sz w:val="20"/>
          <w:szCs w:val="20"/>
        </w:rPr>
        <w:t xml:space="preserve"> vehicle insurance and registration.</w:t>
      </w:r>
    </w:p>
    <w:p w14:paraId="72779EB1" w14:textId="0FD89E02"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National speed limits and traffic regulations </w:t>
      </w:r>
      <w:r w:rsidRPr="00610D57">
        <w:rPr>
          <w:rFonts w:ascii="Calibri" w:hAnsi="Calibri"/>
          <w:b/>
          <w:sz w:val="20"/>
          <w:szCs w:val="20"/>
        </w:rPr>
        <w:t>MUST</w:t>
      </w:r>
      <w:r w:rsidRPr="00610D57">
        <w:rPr>
          <w:rFonts w:ascii="Calibri" w:hAnsi="Calibri"/>
          <w:sz w:val="20"/>
          <w:szCs w:val="20"/>
        </w:rPr>
        <w:t xml:space="preserve"> </w:t>
      </w:r>
      <w:r w:rsidR="008C4BE6" w:rsidRPr="00610D57">
        <w:rPr>
          <w:rFonts w:ascii="Calibri" w:hAnsi="Calibri"/>
          <w:sz w:val="20"/>
          <w:szCs w:val="20"/>
        </w:rPr>
        <w:t xml:space="preserve">always </w:t>
      </w:r>
      <w:r w:rsidR="00107C9C">
        <w:rPr>
          <w:rFonts w:ascii="Calibri" w:hAnsi="Calibri"/>
          <w:sz w:val="20"/>
          <w:szCs w:val="20"/>
        </w:rPr>
        <w:t xml:space="preserve">be </w:t>
      </w:r>
      <w:r w:rsidR="008C4BE6" w:rsidRPr="00610D57">
        <w:rPr>
          <w:rFonts w:ascii="Calibri" w:hAnsi="Calibri"/>
          <w:sz w:val="20"/>
          <w:szCs w:val="20"/>
        </w:rPr>
        <w:t>followed</w:t>
      </w:r>
      <w:r w:rsidRPr="00610D57">
        <w:rPr>
          <w:rFonts w:ascii="Calibri" w:hAnsi="Calibri"/>
          <w:sz w:val="20"/>
          <w:szCs w:val="20"/>
        </w:rPr>
        <w:t xml:space="preserve">. The speed for all DCA vehicles is a </w:t>
      </w:r>
      <w:r w:rsidRPr="00610D57">
        <w:rPr>
          <w:rFonts w:ascii="Calibri" w:hAnsi="Calibri"/>
          <w:b/>
          <w:sz w:val="20"/>
          <w:szCs w:val="20"/>
        </w:rPr>
        <w:t>Maximum of 100 Kph</w:t>
      </w:r>
      <w:r w:rsidRPr="00610D57">
        <w:rPr>
          <w:rFonts w:ascii="Calibri" w:hAnsi="Calibri"/>
          <w:sz w:val="20"/>
          <w:szCs w:val="20"/>
        </w:rPr>
        <w:t xml:space="preserve"> on highways outside of towns and cities unless traffic road signs indicate a lower speed.  </w:t>
      </w:r>
    </w:p>
    <w:p w14:paraId="72779EB2" w14:textId="77777777" w:rsidR="00C940F0"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When driving in towns, villages or inhabited areas, extreme caution </w:t>
      </w:r>
      <w:r w:rsidRPr="00610D57">
        <w:rPr>
          <w:rFonts w:ascii="Calibri" w:hAnsi="Calibri"/>
          <w:b/>
          <w:sz w:val="20"/>
          <w:szCs w:val="20"/>
        </w:rPr>
        <w:t>MUST</w:t>
      </w:r>
      <w:r w:rsidRPr="00610D57">
        <w:rPr>
          <w:rFonts w:ascii="Calibri" w:hAnsi="Calibri"/>
          <w:sz w:val="20"/>
          <w:szCs w:val="20"/>
        </w:rPr>
        <w:t xml:space="preserve"> be taken. Speeds should be kept to </w:t>
      </w:r>
      <w:r w:rsidR="00C940F0" w:rsidRPr="00610D57">
        <w:rPr>
          <w:rFonts w:ascii="Calibri" w:hAnsi="Calibri"/>
          <w:sz w:val="20"/>
          <w:szCs w:val="20"/>
        </w:rPr>
        <w:t>the National speed limit or lower</w:t>
      </w:r>
      <w:r w:rsidRPr="00610D57">
        <w:rPr>
          <w:rFonts w:ascii="Calibri" w:hAnsi="Calibri"/>
          <w:b/>
          <w:bCs/>
          <w:sz w:val="20"/>
          <w:szCs w:val="20"/>
        </w:rPr>
        <w:t xml:space="preserve">, </w:t>
      </w:r>
      <w:r w:rsidRPr="00610D57">
        <w:rPr>
          <w:rFonts w:ascii="Calibri" w:hAnsi="Calibri"/>
          <w:bCs/>
          <w:sz w:val="20"/>
          <w:szCs w:val="20"/>
        </w:rPr>
        <w:t xml:space="preserve">when children, animals or large crowds of people are </w:t>
      </w:r>
      <w:r w:rsidR="00C940F0" w:rsidRPr="00610D57">
        <w:rPr>
          <w:rFonts w:ascii="Calibri" w:hAnsi="Calibri"/>
          <w:bCs/>
          <w:sz w:val="20"/>
          <w:szCs w:val="20"/>
        </w:rPr>
        <w:t>observed.</w:t>
      </w:r>
    </w:p>
    <w:p w14:paraId="72779EB3" w14:textId="1E31488D" w:rsidR="00886259" w:rsidRPr="00610D57" w:rsidRDefault="00C940F0"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Speeds of vehicles should be reduced to the road a</w:t>
      </w:r>
      <w:r w:rsidR="008C4BE6">
        <w:rPr>
          <w:rFonts w:ascii="Calibri" w:hAnsi="Calibri"/>
          <w:bCs/>
          <w:sz w:val="20"/>
          <w:szCs w:val="20"/>
        </w:rPr>
        <w:t>nd</w:t>
      </w:r>
      <w:r w:rsidRPr="00610D57">
        <w:rPr>
          <w:rFonts w:ascii="Calibri" w:hAnsi="Calibri"/>
          <w:bCs/>
          <w:sz w:val="20"/>
          <w:szCs w:val="20"/>
        </w:rPr>
        <w:t xml:space="preserve"> weather conditions.</w:t>
      </w:r>
    </w:p>
    <w:p w14:paraId="72779EB4" w14:textId="77777777" w:rsidR="00610D57" w:rsidRPr="00610D57" w:rsidRDefault="00610D57" w:rsidP="00886259">
      <w:pPr>
        <w:pStyle w:val="Default"/>
        <w:numPr>
          <w:ilvl w:val="0"/>
          <w:numId w:val="1"/>
        </w:numPr>
        <w:spacing w:after="25"/>
        <w:jc w:val="both"/>
        <w:rPr>
          <w:rFonts w:ascii="Calibri" w:hAnsi="Calibri"/>
          <w:sz w:val="20"/>
          <w:szCs w:val="20"/>
        </w:rPr>
      </w:pPr>
      <w:r>
        <w:rPr>
          <w:rFonts w:ascii="Calibri" w:hAnsi="Calibri"/>
          <w:bCs/>
          <w:sz w:val="20"/>
          <w:szCs w:val="20"/>
        </w:rPr>
        <w:t>Drivers should have both hands on the steering wheel when driving. Driving one handed and palming the steering wheel when manoeuvring the vehicle is not an acceptable driving technique.</w:t>
      </w:r>
    </w:p>
    <w:p w14:paraId="72779EB5" w14:textId="77777777" w:rsidR="00610D57" w:rsidRPr="00610D57" w:rsidRDefault="00610D57" w:rsidP="00886259">
      <w:pPr>
        <w:pStyle w:val="Default"/>
        <w:numPr>
          <w:ilvl w:val="0"/>
          <w:numId w:val="1"/>
        </w:numPr>
        <w:spacing w:after="25"/>
        <w:jc w:val="both"/>
        <w:rPr>
          <w:rFonts w:ascii="Calibri" w:hAnsi="Calibri"/>
          <w:sz w:val="20"/>
          <w:szCs w:val="20"/>
        </w:rPr>
      </w:pPr>
      <w:r>
        <w:rPr>
          <w:rFonts w:ascii="Calibri" w:hAnsi="Calibri"/>
          <w:bCs/>
          <w:sz w:val="20"/>
          <w:szCs w:val="20"/>
        </w:rPr>
        <w:t>Drivers should engage low gears and utilise 4 Wheel drive when negotiating steep off road inclines and declines.</w:t>
      </w:r>
    </w:p>
    <w:p w14:paraId="72779EB6"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Drivers exceeding the speed limit may be disciplined either with a verbal or written warning.</w:t>
      </w:r>
    </w:p>
    <w:p w14:paraId="72779EB7" w14:textId="24DA700A" w:rsidR="00FB2476"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All speeding and traffic violation fines are to be paid by the driver. DCA will not be liable for payment of fines.</w:t>
      </w:r>
    </w:p>
    <w:p w14:paraId="72779EB8" w14:textId="42E7F12D"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The driver and </w:t>
      </w:r>
      <w:r w:rsidRPr="00610D57">
        <w:rPr>
          <w:rFonts w:ascii="Calibri" w:hAnsi="Calibri"/>
          <w:b/>
          <w:bCs/>
          <w:sz w:val="20"/>
          <w:szCs w:val="20"/>
        </w:rPr>
        <w:t xml:space="preserve">ALL passengers MUST </w:t>
      </w:r>
      <w:r w:rsidR="008C4BE6" w:rsidRPr="00610D57">
        <w:rPr>
          <w:rFonts w:ascii="Calibri" w:hAnsi="Calibri"/>
          <w:b/>
          <w:bCs/>
          <w:sz w:val="20"/>
          <w:szCs w:val="20"/>
        </w:rPr>
        <w:t>always wear seatbelts</w:t>
      </w:r>
      <w:r w:rsidRPr="00610D57">
        <w:rPr>
          <w:rFonts w:ascii="Calibri" w:hAnsi="Calibri"/>
          <w:bCs/>
          <w:sz w:val="20"/>
          <w:szCs w:val="20"/>
        </w:rPr>
        <w:t xml:space="preserve"> whilst in DCA vehicles, unless seat belts are not fitted in the vehicle. Drivers should NOT start driving until all passengers are wearing seat belts.</w:t>
      </w:r>
    </w:p>
    <w:p w14:paraId="72779EB9" w14:textId="77777777" w:rsidR="00886259"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The passenger and load carrying capacity of the vehicle should not be exceeded at any time. Any fine relating to the vehicle capacity will be paid by the driver. No passengers may be carried in the back of </w:t>
      </w:r>
      <w:r w:rsidR="00610D57" w:rsidRPr="00610D57">
        <w:rPr>
          <w:rFonts w:ascii="Calibri" w:hAnsi="Calibri"/>
          <w:bCs/>
          <w:sz w:val="20"/>
          <w:szCs w:val="20"/>
        </w:rPr>
        <w:t>pickups</w:t>
      </w:r>
      <w:r w:rsidRPr="00610D57">
        <w:rPr>
          <w:rFonts w:ascii="Calibri" w:hAnsi="Calibri"/>
          <w:bCs/>
          <w:sz w:val="20"/>
          <w:szCs w:val="20"/>
        </w:rPr>
        <w:t>.</w:t>
      </w:r>
      <w:r w:rsidR="00886259" w:rsidRPr="00610D57">
        <w:rPr>
          <w:rFonts w:ascii="Calibri" w:hAnsi="Calibri"/>
          <w:bCs/>
          <w:sz w:val="20"/>
          <w:szCs w:val="20"/>
        </w:rPr>
        <w:t xml:space="preserve"> </w:t>
      </w:r>
    </w:p>
    <w:p w14:paraId="72779EBA" w14:textId="77777777" w:rsidR="00215C02"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No unauthorised passengers may be carried in DCA vehicles, this includes all military and other armed personnel. </w:t>
      </w:r>
    </w:p>
    <w:p w14:paraId="72779EBB" w14:textId="77777777" w:rsidR="00FB2476"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No weapons are to be carried in the vehicle.</w:t>
      </w:r>
    </w:p>
    <w:p w14:paraId="72779EBC"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Smoking is not allowed in DCA vehicles.</w:t>
      </w:r>
    </w:p>
    <w:p w14:paraId="72779EBD"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Driving under the influence of drugs or alcohol will result in immediate dismissal from DCA.</w:t>
      </w:r>
    </w:p>
    <w:p w14:paraId="72779EBE" w14:textId="2B666AD9"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Drive</w:t>
      </w:r>
      <w:r w:rsidR="00861E93">
        <w:rPr>
          <w:rFonts w:ascii="Calibri" w:hAnsi="Calibri"/>
          <w:bCs/>
          <w:sz w:val="20"/>
          <w:szCs w:val="20"/>
        </w:rPr>
        <w:t>r</w:t>
      </w:r>
      <w:r w:rsidRPr="00610D57">
        <w:rPr>
          <w:rFonts w:ascii="Calibri" w:hAnsi="Calibri"/>
          <w:bCs/>
          <w:sz w:val="20"/>
          <w:szCs w:val="20"/>
        </w:rPr>
        <w:t xml:space="preserve">s may not use mobile phones </w:t>
      </w:r>
      <w:r w:rsidR="006B16E0">
        <w:rPr>
          <w:rFonts w:ascii="Calibri" w:hAnsi="Calibri"/>
          <w:bCs/>
          <w:sz w:val="20"/>
          <w:szCs w:val="20"/>
        </w:rPr>
        <w:t xml:space="preserve">(unless they have hands free devices fitted) </w:t>
      </w:r>
      <w:r w:rsidRPr="00610D57">
        <w:rPr>
          <w:rFonts w:ascii="Calibri" w:hAnsi="Calibri"/>
          <w:bCs/>
          <w:sz w:val="20"/>
          <w:szCs w:val="20"/>
        </w:rPr>
        <w:t>whilst the vehicle is moving. In the event the driver needs to use a mobile phone, he/she should find a safe place to park before using the phone.</w:t>
      </w:r>
    </w:p>
    <w:p w14:paraId="72779EBF"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Driving after dark is not permitted outside of towns and cities unless in an emergency or with written authorisation of the Programme Manager.</w:t>
      </w:r>
    </w:p>
    <w:p w14:paraId="72779EC0" w14:textId="77777777" w:rsidR="00DE426D" w:rsidRPr="00610D57" w:rsidRDefault="00DE426D" w:rsidP="00DE426D">
      <w:pPr>
        <w:pStyle w:val="ListParagraph"/>
        <w:numPr>
          <w:ilvl w:val="0"/>
          <w:numId w:val="1"/>
        </w:numPr>
        <w:spacing w:after="0" w:line="240" w:lineRule="auto"/>
        <w:contextualSpacing w:val="0"/>
        <w:jc w:val="both"/>
        <w:rPr>
          <w:sz w:val="20"/>
          <w:szCs w:val="20"/>
        </w:rPr>
      </w:pPr>
      <w:r w:rsidRPr="00610D57">
        <w:rPr>
          <w:sz w:val="20"/>
          <w:szCs w:val="20"/>
        </w:rPr>
        <w:t>Travel</w:t>
      </w:r>
      <w:r w:rsidRPr="00610D57">
        <w:rPr>
          <w:b/>
          <w:sz w:val="20"/>
          <w:szCs w:val="20"/>
        </w:rPr>
        <w:t xml:space="preserve"> restrictions must be observed</w:t>
      </w:r>
      <w:r w:rsidRPr="00610D57">
        <w:rPr>
          <w:sz w:val="20"/>
          <w:szCs w:val="20"/>
        </w:rPr>
        <w:t xml:space="preserve"> in accordance with security guidelines, including restrictions on travel after dark and lone travel.</w:t>
      </w:r>
    </w:p>
    <w:p w14:paraId="72779EC1" w14:textId="7E5DCBFE" w:rsidR="00886259" w:rsidRPr="00610D57" w:rsidRDefault="00886259" w:rsidP="00886259">
      <w:pPr>
        <w:pStyle w:val="Default"/>
        <w:numPr>
          <w:ilvl w:val="0"/>
          <w:numId w:val="1"/>
        </w:numPr>
        <w:spacing w:after="25"/>
        <w:jc w:val="both"/>
        <w:rPr>
          <w:rFonts w:ascii="Calibri" w:hAnsi="Calibri"/>
          <w:sz w:val="20"/>
          <w:szCs w:val="20"/>
        </w:rPr>
      </w:pPr>
      <w:r w:rsidRPr="49DE8055">
        <w:rPr>
          <w:rFonts w:ascii="Calibri" w:hAnsi="Calibri"/>
          <w:sz w:val="20"/>
          <w:szCs w:val="20"/>
        </w:rPr>
        <w:t xml:space="preserve">Any DCA driver involved in an accident will report the accident </w:t>
      </w:r>
      <w:r w:rsidR="00532096" w:rsidRPr="49DE8055">
        <w:rPr>
          <w:rFonts w:ascii="Calibri" w:hAnsi="Calibri"/>
          <w:sz w:val="20"/>
          <w:szCs w:val="20"/>
        </w:rPr>
        <w:t>immediately</w:t>
      </w:r>
      <w:r w:rsidRPr="49DE8055">
        <w:rPr>
          <w:rFonts w:ascii="Calibri" w:hAnsi="Calibri"/>
          <w:sz w:val="20"/>
          <w:szCs w:val="20"/>
        </w:rPr>
        <w:t xml:space="preserve"> to </w:t>
      </w:r>
      <w:r w:rsidR="00215C02" w:rsidRPr="49DE8055">
        <w:rPr>
          <w:rFonts w:ascii="Calibri" w:hAnsi="Calibri"/>
          <w:sz w:val="20"/>
          <w:szCs w:val="20"/>
        </w:rPr>
        <w:t>their Line Manager</w:t>
      </w:r>
      <w:r w:rsidR="00CB0D60" w:rsidRPr="49DE8055">
        <w:rPr>
          <w:rFonts w:ascii="Calibri" w:hAnsi="Calibri"/>
          <w:sz w:val="20"/>
          <w:szCs w:val="20"/>
        </w:rPr>
        <w:t xml:space="preserve">, </w:t>
      </w:r>
      <w:r w:rsidR="7C3C8BF5" w:rsidRPr="49DE8055">
        <w:rPr>
          <w:rFonts w:ascii="Calibri" w:hAnsi="Calibri"/>
          <w:sz w:val="20"/>
          <w:szCs w:val="20"/>
        </w:rPr>
        <w:t>CD</w:t>
      </w:r>
      <w:r w:rsidR="008C4BE6">
        <w:rPr>
          <w:rFonts w:ascii="Calibri" w:hAnsi="Calibri"/>
          <w:sz w:val="20"/>
          <w:szCs w:val="20"/>
        </w:rPr>
        <w:t xml:space="preserve"> </w:t>
      </w:r>
      <w:r w:rsidR="00215C02" w:rsidRPr="49DE8055">
        <w:rPr>
          <w:rFonts w:ascii="Calibri" w:hAnsi="Calibri"/>
          <w:sz w:val="20"/>
          <w:szCs w:val="20"/>
        </w:rPr>
        <w:t>and to the Fleet Manager</w:t>
      </w:r>
      <w:r w:rsidR="00CB0D60" w:rsidRPr="49DE8055">
        <w:rPr>
          <w:rFonts w:ascii="Calibri" w:hAnsi="Calibri"/>
          <w:sz w:val="20"/>
          <w:szCs w:val="20"/>
        </w:rPr>
        <w:t>/Responsible</w:t>
      </w:r>
      <w:r w:rsidRPr="49DE8055">
        <w:rPr>
          <w:rFonts w:ascii="Calibri" w:hAnsi="Calibri"/>
          <w:sz w:val="20"/>
          <w:szCs w:val="20"/>
        </w:rPr>
        <w:t xml:space="preserve"> and when relevant to Local Police</w:t>
      </w:r>
      <w:r w:rsidR="00215C02" w:rsidRPr="49DE8055">
        <w:rPr>
          <w:rFonts w:ascii="Calibri" w:hAnsi="Calibri"/>
          <w:sz w:val="20"/>
          <w:szCs w:val="20"/>
        </w:rPr>
        <w:t>.</w:t>
      </w:r>
      <w:r w:rsidRPr="49DE8055">
        <w:rPr>
          <w:rFonts w:ascii="Calibri" w:hAnsi="Calibri"/>
          <w:sz w:val="20"/>
          <w:szCs w:val="20"/>
        </w:rPr>
        <w:t xml:space="preserve"> </w:t>
      </w:r>
      <w:r w:rsidR="00610D57" w:rsidRPr="49DE8055">
        <w:rPr>
          <w:rFonts w:ascii="Calibri" w:hAnsi="Calibri"/>
          <w:b/>
          <w:bCs/>
          <w:sz w:val="20"/>
          <w:szCs w:val="20"/>
        </w:rPr>
        <w:t>He/she</w:t>
      </w:r>
      <w:r w:rsidRPr="49DE8055">
        <w:rPr>
          <w:rFonts w:ascii="Calibri" w:hAnsi="Calibri"/>
          <w:b/>
          <w:bCs/>
          <w:sz w:val="20"/>
          <w:szCs w:val="20"/>
        </w:rPr>
        <w:t xml:space="preserve"> will not admit liability </w:t>
      </w:r>
      <w:r w:rsidRPr="49DE8055">
        <w:rPr>
          <w:rFonts w:ascii="Calibri" w:hAnsi="Calibri"/>
          <w:sz w:val="20"/>
          <w:szCs w:val="20"/>
        </w:rPr>
        <w:t xml:space="preserve">in any accident involving a third party until a full investigation has taken place. The responsible driver </w:t>
      </w:r>
      <w:r w:rsidRPr="49DE8055">
        <w:rPr>
          <w:rFonts w:ascii="Calibri" w:hAnsi="Calibri"/>
          <w:sz w:val="20"/>
          <w:szCs w:val="20"/>
        </w:rPr>
        <w:lastRenderedPageBreak/>
        <w:t xml:space="preserve">will cover any costs incurred through liability admitted by a DCA driver before an investigation has taken place. </w:t>
      </w:r>
    </w:p>
    <w:p w14:paraId="72779EC2" w14:textId="77777777" w:rsidR="00CB0D60" w:rsidRPr="00610D57" w:rsidRDefault="00CB0D60" w:rsidP="00CB0D60">
      <w:pPr>
        <w:spacing w:after="0"/>
        <w:rPr>
          <w:rFonts w:ascii="Arial" w:hAnsi="Arial" w:cs="Arial"/>
          <w:sz w:val="20"/>
          <w:szCs w:val="20"/>
          <w:lang w:val="en-GB"/>
        </w:rPr>
      </w:pPr>
    </w:p>
    <w:p w14:paraId="72779EC3" w14:textId="79F4A498" w:rsidR="00CB0D60" w:rsidRPr="00610D57" w:rsidRDefault="00CB0D60" w:rsidP="00945395">
      <w:pPr>
        <w:autoSpaceDE w:val="0"/>
        <w:autoSpaceDN w:val="0"/>
        <w:adjustRightInd w:val="0"/>
        <w:spacing w:after="0" w:line="240" w:lineRule="auto"/>
        <w:ind w:left="720"/>
        <w:rPr>
          <w:rFonts w:ascii="Calibri" w:eastAsia="SimSun" w:hAnsi="Calibri"/>
          <w:sz w:val="20"/>
          <w:szCs w:val="20"/>
          <w:lang w:val="en-GB" w:eastAsia="en-GB"/>
        </w:rPr>
      </w:pPr>
      <w:r w:rsidRPr="00610D57">
        <w:rPr>
          <w:rFonts w:ascii="Calibri" w:eastAsia="SimSun" w:hAnsi="Calibri"/>
          <w:sz w:val="20"/>
          <w:szCs w:val="20"/>
          <w:lang w:val="en-GB" w:eastAsia="en-GB"/>
        </w:rPr>
        <w:t>In the case of a vehicle accident that does not allow for the journey to continue, the driver and passengers should immediately carry</w:t>
      </w:r>
      <w:r w:rsidR="00B62CB6">
        <w:rPr>
          <w:rFonts w:ascii="Calibri" w:eastAsia="SimSun" w:hAnsi="Calibri"/>
          <w:sz w:val="20"/>
          <w:szCs w:val="20"/>
          <w:lang w:val="en-GB" w:eastAsia="en-GB"/>
        </w:rPr>
        <w:t xml:space="preserve"> </w:t>
      </w:r>
      <w:r w:rsidRPr="00610D57">
        <w:rPr>
          <w:rFonts w:ascii="Calibri" w:eastAsia="SimSun" w:hAnsi="Calibri"/>
          <w:sz w:val="20"/>
          <w:szCs w:val="20"/>
          <w:lang w:val="en-GB" w:eastAsia="en-GB"/>
        </w:rPr>
        <w:t>out the following:</w:t>
      </w:r>
    </w:p>
    <w:p w14:paraId="72779EC4" w14:textId="77777777" w:rsidR="00CB0D60" w:rsidRPr="00610D57" w:rsidRDefault="00CB0D60" w:rsidP="00CB0D60">
      <w:pPr>
        <w:autoSpaceDE w:val="0"/>
        <w:autoSpaceDN w:val="0"/>
        <w:adjustRightInd w:val="0"/>
        <w:spacing w:after="0" w:line="312" w:lineRule="auto"/>
        <w:ind w:left="360"/>
        <w:rPr>
          <w:rFonts w:ascii="Calibri" w:eastAsia="SimSun" w:hAnsi="Calibri"/>
          <w:sz w:val="20"/>
          <w:szCs w:val="20"/>
          <w:lang w:val="en-GB" w:eastAsia="en-GB"/>
        </w:rPr>
      </w:pPr>
    </w:p>
    <w:p w14:paraId="72779EC5" w14:textId="77777777"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lang w:val="en-GB" w:eastAsia="en-GB"/>
        </w:rPr>
      </w:pPr>
      <w:r w:rsidRPr="00610D57">
        <w:rPr>
          <w:rFonts w:ascii="Calibri" w:eastAsia="SimSun" w:hAnsi="Calibri"/>
          <w:sz w:val="20"/>
          <w:szCs w:val="20"/>
          <w:lang w:val="en-GB" w:eastAsia="en-GB"/>
        </w:rPr>
        <w:t>Take necessary measures to prevent any danger to other vehicles or traffic</w:t>
      </w:r>
    </w:p>
    <w:p w14:paraId="72779EC6" w14:textId="395B64CA"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lang w:val="en-GB" w:eastAsia="en-GB"/>
        </w:rPr>
      </w:pPr>
      <w:r w:rsidRPr="00610D57">
        <w:rPr>
          <w:rFonts w:ascii="Calibri" w:eastAsia="SimSun" w:hAnsi="Calibri"/>
          <w:sz w:val="20"/>
          <w:szCs w:val="20"/>
          <w:lang w:val="en-GB" w:eastAsia="en-GB"/>
        </w:rPr>
        <w:t>Place a warning triangle behind the vehicle</w:t>
      </w:r>
      <w:r w:rsidR="00532096" w:rsidRPr="00610D57">
        <w:rPr>
          <w:rFonts w:ascii="Calibri" w:eastAsia="SimSun" w:hAnsi="Calibri"/>
          <w:sz w:val="20"/>
          <w:szCs w:val="20"/>
          <w:lang w:val="en-GB" w:eastAsia="en-GB"/>
        </w:rPr>
        <w:t xml:space="preserve"> and warn other traffic</w:t>
      </w:r>
    </w:p>
    <w:p w14:paraId="72779EC7" w14:textId="77777777"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lang w:eastAsia="en-GB"/>
        </w:rPr>
      </w:pPr>
      <w:r w:rsidRPr="00610D57">
        <w:rPr>
          <w:rFonts w:ascii="Calibri" w:eastAsia="SimSun" w:hAnsi="Calibri"/>
          <w:sz w:val="20"/>
          <w:szCs w:val="20"/>
          <w:lang w:eastAsia="en-GB"/>
        </w:rPr>
        <w:t>Call necessary emergency services in the event of injuries to DCA staff or third parties.</w:t>
      </w:r>
    </w:p>
    <w:p w14:paraId="72779EC8" w14:textId="77777777" w:rsidR="00CB0D60" w:rsidRPr="00610D57" w:rsidRDefault="00CB0D60" w:rsidP="00532096">
      <w:pPr>
        <w:pStyle w:val="ListParagraph"/>
        <w:numPr>
          <w:ilvl w:val="0"/>
          <w:numId w:val="5"/>
        </w:numPr>
        <w:autoSpaceDE w:val="0"/>
        <w:autoSpaceDN w:val="0"/>
        <w:adjustRightInd w:val="0"/>
        <w:spacing w:after="0" w:line="312" w:lineRule="auto"/>
        <w:rPr>
          <w:rFonts w:ascii="Calibri" w:eastAsia="SimSun" w:hAnsi="Calibri"/>
          <w:sz w:val="20"/>
          <w:szCs w:val="20"/>
          <w:lang w:eastAsia="en-GB"/>
        </w:rPr>
      </w:pPr>
      <w:r w:rsidRPr="00610D57">
        <w:rPr>
          <w:rFonts w:ascii="Calibri" w:eastAsia="SimSun" w:hAnsi="Calibri"/>
          <w:sz w:val="20"/>
          <w:szCs w:val="20"/>
          <w:lang w:eastAsia="en-GB"/>
        </w:rPr>
        <w:t>If safe to do so extinguish any fires on or in the vehicle</w:t>
      </w:r>
    </w:p>
    <w:p w14:paraId="72779EC9" w14:textId="031C300E"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lang w:eastAsia="en-GB"/>
        </w:rPr>
      </w:pPr>
      <w:r w:rsidRPr="287EA88F">
        <w:rPr>
          <w:rFonts w:ascii="Calibri" w:eastAsia="SimSun" w:hAnsi="Calibri"/>
          <w:sz w:val="20"/>
          <w:szCs w:val="20"/>
          <w:lang w:eastAsia="en-GB"/>
        </w:rPr>
        <w:t>If carrying explosive</w:t>
      </w:r>
      <w:r w:rsidR="00217129">
        <w:rPr>
          <w:rFonts w:ascii="Calibri" w:eastAsia="SimSun" w:hAnsi="Calibri"/>
          <w:sz w:val="20"/>
          <w:szCs w:val="20"/>
          <w:lang w:eastAsia="en-GB"/>
        </w:rPr>
        <w:t>s</w:t>
      </w:r>
      <w:r w:rsidRPr="287EA88F">
        <w:rPr>
          <w:rFonts w:ascii="Calibri" w:eastAsia="SimSun" w:hAnsi="Calibri"/>
          <w:sz w:val="20"/>
          <w:szCs w:val="20"/>
          <w:lang w:eastAsia="en-GB"/>
        </w:rPr>
        <w:t xml:space="preserve"> follow </w:t>
      </w:r>
      <w:r w:rsidR="005364A2" w:rsidRPr="008C4BE6">
        <w:rPr>
          <w:rFonts w:ascii="Calibri" w:eastAsia="SimSun" w:hAnsi="Calibri"/>
          <w:color w:val="000000" w:themeColor="text1"/>
          <w:sz w:val="20"/>
          <w:szCs w:val="20"/>
          <w:lang w:eastAsia="en-GB"/>
        </w:rPr>
        <w:t xml:space="preserve">XXXX </w:t>
      </w:r>
      <w:r w:rsidRPr="008C4BE6">
        <w:rPr>
          <w:rFonts w:ascii="Calibri" w:eastAsia="SimSun" w:hAnsi="Calibri"/>
          <w:color w:val="000000" w:themeColor="text1"/>
          <w:sz w:val="20"/>
          <w:szCs w:val="20"/>
          <w:lang w:eastAsia="en-GB"/>
        </w:rPr>
        <w:t>a</w:t>
      </w:r>
      <w:r w:rsidRPr="287EA88F">
        <w:rPr>
          <w:rFonts w:ascii="Calibri" w:eastAsia="SimSun" w:hAnsi="Calibri"/>
          <w:sz w:val="20"/>
          <w:szCs w:val="20"/>
          <w:lang w:eastAsia="en-GB"/>
        </w:rPr>
        <w:t>nd DCA SOPs</w:t>
      </w:r>
      <w:r>
        <w:tab/>
      </w:r>
    </w:p>
    <w:p w14:paraId="72779ECA" w14:textId="77777777" w:rsidR="00CB0D60" w:rsidRPr="00610D57" w:rsidRDefault="00CB0D60" w:rsidP="00CB0D60">
      <w:pPr>
        <w:spacing w:after="0"/>
        <w:rPr>
          <w:rFonts w:ascii="Arial" w:hAnsi="Arial" w:cs="Arial"/>
          <w:sz w:val="20"/>
          <w:szCs w:val="20"/>
          <w:lang w:val="en-GB"/>
        </w:rPr>
      </w:pPr>
    </w:p>
    <w:p w14:paraId="72779ECB" w14:textId="77777777" w:rsidR="003C7B67" w:rsidRPr="00610D57" w:rsidRDefault="003C7B67" w:rsidP="00532096">
      <w:pPr>
        <w:spacing w:after="25" w:line="276" w:lineRule="auto"/>
        <w:ind w:left="720"/>
        <w:jc w:val="both"/>
        <w:rPr>
          <w:rFonts w:ascii="Calibri" w:hAnsi="Calibri"/>
          <w:sz w:val="20"/>
          <w:szCs w:val="20"/>
          <w:lang w:val="en-GB"/>
        </w:rPr>
      </w:pPr>
      <w:r w:rsidRPr="00610D57">
        <w:rPr>
          <w:rFonts w:ascii="Calibri" w:hAnsi="Calibri"/>
          <w:sz w:val="20"/>
          <w:szCs w:val="20"/>
          <w:lang w:val="en-GB"/>
        </w:rPr>
        <w:t>In the event of an accident or incident a full written</w:t>
      </w:r>
      <w:r w:rsidR="00532096" w:rsidRPr="00610D57">
        <w:rPr>
          <w:rFonts w:ascii="Calibri" w:hAnsi="Calibri"/>
          <w:sz w:val="20"/>
          <w:szCs w:val="20"/>
          <w:lang w:val="en-GB"/>
        </w:rPr>
        <w:t xml:space="preserve"> Accident Report</w:t>
      </w:r>
      <w:r w:rsidRPr="00610D57">
        <w:rPr>
          <w:rFonts w:ascii="Calibri" w:hAnsi="Calibri"/>
          <w:sz w:val="20"/>
          <w:szCs w:val="20"/>
          <w:lang w:val="en-GB"/>
        </w:rPr>
        <w:t xml:space="preserve"> must be submitted within 24 hours. </w:t>
      </w:r>
    </w:p>
    <w:p w14:paraId="72779ECC" w14:textId="77777777" w:rsidR="00886259" w:rsidRPr="00610D57" w:rsidRDefault="00886259" w:rsidP="00B6263A">
      <w:pPr>
        <w:pStyle w:val="ListParagraph"/>
        <w:numPr>
          <w:ilvl w:val="0"/>
          <w:numId w:val="1"/>
        </w:numPr>
        <w:spacing w:after="25" w:line="276" w:lineRule="auto"/>
        <w:jc w:val="both"/>
        <w:rPr>
          <w:rFonts w:ascii="Calibri" w:hAnsi="Calibri"/>
          <w:sz w:val="20"/>
          <w:szCs w:val="20"/>
        </w:rPr>
      </w:pPr>
      <w:r w:rsidRPr="00610D57">
        <w:rPr>
          <w:rFonts w:ascii="Calibri" w:hAnsi="Calibri"/>
          <w:sz w:val="20"/>
          <w:szCs w:val="20"/>
        </w:rPr>
        <w:t xml:space="preserve">Any DCA driver involved in an accident, which after investigation reveals that due care was not taken or that the accident was a result of speeding or careless driving, will be disciplined, with </w:t>
      </w:r>
      <w:r w:rsidR="00610D57" w:rsidRPr="00610D57">
        <w:rPr>
          <w:rFonts w:ascii="Calibri" w:hAnsi="Calibri"/>
          <w:sz w:val="20"/>
          <w:szCs w:val="20"/>
        </w:rPr>
        <w:t>either</w:t>
      </w:r>
      <w:r w:rsidR="00610D57">
        <w:rPr>
          <w:rFonts w:ascii="Calibri" w:hAnsi="Calibri"/>
          <w:sz w:val="20"/>
          <w:szCs w:val="20"/>
        </w:rPr>
        <w:t xml:space="preserve"> </w:t>
      </w:r>
      <w:r w:rsidR="00610D57" w:rsidRPr="00610D57">
        <w:rPr>
          <w:rFonts w:ascii="Calibri" w:hAnsi="Calibri"/>
          <w:sz w:val="20"/>
          <w:szCs w:val="20"/>
        </w:rPr>
        <w:t>a final written warning or</w:t>
      </w:r>
      <w:r w:rsidRPr="00610D57">
        <w:rPr>
          <w:rFonts w:ascii="Calibri" w:hAnsi="Calibri"/>
          <w:sz w:val="20"/>
          <w:szCs w:val="20"/>
        </w:rPr>
        <w:t xml:space="preserve"> percentage of the repair costs to be decided upon by the Programme Manager or dismissal. </w:t>
      </w:r>
    </w:p>
    <w:p w14:paraId="72779ECD" w14:textId="46A78ADA"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drivers are responsible for their respective </w:t>
      </w:r>
      <w:r w:rsidR="008C4BE6" w:rsidRPr="00610D57">
        <w:rPr>
          <w:rFonts w:ascii="Calibri" w:hAnsi="Calibri"/>
          <w:sz w:val="20"/>
          <w:szCs w:val="20"/>
        </w:rPr>
        <w:t>vehicles and</w:t>
      </w:r>
      <w:r w:rsidRPr="00610D57">
        <w:rPr>
          <w:rFonts w:ascii="Calibri" w:hAnsi="Calibri"/>
          <w:sz w:val="20"/>
          <w:szCs w:val="20"/>
        </w:rPr>
        <w:t xml:space="preserve"> are responsible for the safe loading of equipment and goods and should assist with the unloading of equipment and goods. </w:t>
      </w:r>
    </w:p>
    <w:p w14:paraId="72779ECE" w14:textId="0BEA49BA"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drivers are responsible to ensure that the Periodical Services are performed in due time. He/she must contact his/her line manager at least a week before the vehicle is due to be serviced </w:t>
      </w:r>
      <w:r w:rsidR="008C4BE6" w:rsidRPr="00610D57">
        <w:rPr>
          <w:rFonts w:ascii="Calibri" w:hAnsi="Calibri"/>
          <w:sz w:val="20"/>
          <w:szCs w:val="20"/>
        </w:rPr>
        <w:t>for</w:t>
      </w:r>
      <w:r w:rsidRPr="00610D57">
        <w:rPr>
          <w:rFonts w:ascii="Calibri" w:hAnsi="Calibri"/>
          <w:sz w:val="20"/>
          <w:szCs w:val="20"/>
        </w:rPr>
        <w:t xml:space="preserve"> a mechanic to be arranged to perform the service.</w:t>
      </w:r>
    </w:p>
    <w:p w14:paraId="72779ECF"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The driver is responsible for keeping the vehicle fully fuelled. The vehicle should not be parked overnight with less than half a tank of fuel. </w:t>
      </w:r>
    </w:p>
    <w:p w14:paraId="72779ED0" w14:textId="77777777" w:rsidR="00886259" w:rsidRPr="00610D57" w:rsidRDefault="00886259" w:rsidP="00886259">
      <w:pPr>
        <w:pStyle w:val="Default"/>
        <w:numPr>
          <w:ilvl w:val="0"/>
          <w:numId w:val="1"/>
        </w:numPr>
        <w:jc w:val="both"/>
        <w:rPr>
          <w:rFonts w:ascii="Calibri" w:hAnsi="Calibri"/>
          <w:sz w:val="20"/>
          <w:szCs w:val="20"/>
        </w:rPr>
      </w:pPr>
      <w:r w:rsidRPr="00610D57">
        <w:rPr>
          <w:rFonts w:ascii="Calibri" w:hAnsi="Calibri"/>
          <w:sz w:val="20"/>
          <w:szCs w:val="20"/>
        </w:rPr>
        <w:t xml:space="preserve">The driver is responsible for keeping the vehicle clean, inside and out and reporting any mechanical issues to their line manager. </w:t>
      </w:r>
    </w:p>
    <w:p w14:paraId="72779ED1" w14:textId="77777777" w:rsidR="002019AA" w:rsidRPr="00610D57" w:rsidRDefault="002019AA" w:rsidP="00886259">
      <w:pPr>
        <w:pStyle w:val="Default"/>
        <w:numPr>
          <w:ilvl w:val="0"/>
          <w:numId w:val="1"/>
        </w:numPr>
        <w:jc w:val="both"/>
        <w:rPr>
          <w:rFonts w:ascii="Calibri" w:hAnsi="Calibri"/>
          <w:sz w:val="20"/>
          <w:szCs w:val="20"/>
        </w:rPr>
      </w:pPr>
      <w:r w:rsidRPr="00610D57">
        <w:rPr>
          <w:rFonts w:ascii="Calibri" w:hAnsi="Calibri"/>
          <w:sz w:val="20"/>
          <w:szCs w:val="20"/>
        </w:rPr>
        <w:t xml:space="preserve">All drivers must drive slowly when approaching checkpoints along the route and turn the radio or music off when speaking with checkpoint personnel. Interior vehicles lights should be switched on when approaching checkpoints at night. </w:t>
      </w:r>
    </w:p>
    <w:p w14:paraId="72779ED2" w14:textId="6512FDCB" w:rsidR="003C7B67" w:rsidRPr="00610D57" w:rsidRDefault="003C7B67" w:rsidP="003C7B67">
      <w:pPr>
        <w:pStyle w:val="ListParagraph"/>
        <w:numPr>
          <w:ilvl w:val="0"/>
          <w:numId w:val="1"/>
        </w:numPr>
        <w:spacing w:after="200" w:line="276" w:lineRule="auto"/>
        <w:rPr>
          <w:rFonts w:ascii="Calibri" w:hAnsi="Calibri"/>
          <w:sz w:val="20"/>
          <w:szCs w:val="20"/>
        </w:rPr>
      </w:pPr>
      <w:r w:rsidRPr="00610D57">
        <w:rPr>
          <w:rFonts w:ascii="Calibri" w:hAnsi="Calibri"/>
          <w:sz w:val="20"/>
          <w:szCs w:val="20"/>
        </w:rPr>
        <w:t xml:space="preserve">Ensure the vehicle </w:t>
      </w:r>
      <w:r w:rsidR="008C4BE6" w:rsidRPr="00610D57">
        <w:rPr>
          <w:rFonts w:ascii="Calibri" w:hAnsi="Calibri"/>
          <w:sz w:val="20"/>
          <w:szCs w:val="20"/>
        </w:rPr>
        <w:t>is always safe and secure</w:t>
      </w:r>
      <w:r w:rsidRPr="00610D57">
        <w:rPr>
          <w:rFonts w:ascii="Calibri" w:hAnsi="Calibri"/>
          <w:sz w:val="20"/>
          <w:szCs w:val="20"/>
        </w:rPr>
        <w:t xml:space="preserve"> whilst in his/her custody.</w:t>
      </w:r>
    </w:p>
    <w:p w14:paraId="72779ED3" w14:textId="2F4019F4" w:rsidR="00886259" w:rsidRPr="008C4BE6" w:rsidRDefault="00886259" w:rsidP="00886259">
      <w:pPr>
        <w:ind w:left="360"/>
        <w:rPr>
          <w:color w:val="FF0000"/>
          <w:sz w:val="20"/>
          <w:szCs w:val="20"/>
          <w:lang w:val="en-GB"/>
        </w:rPr>
      </w:pPr>
      <w:r w:rsidRPr="008C4BE6">
        <w:rPr>
          <w:color w:val="000000" w:themeColor="text1"/>
          <w:sz w:val="20"/>
          <w:szCs w:val="20"/>
          <w:lang w:val="en-GB"/>
        </w:rPr>
        <w:t xml:space="preserve">It is Mandatory for ALL drivers/riders to daily update the Vehicle </w:t>
      </w:r>
      <w:r w:rsidR="008C4BE6" w:rsidRPr="008C4BE6">
        <w:rPr>
          <w:color w:val="000000" w:themeColor="text1"/>
          <w:sz w:val="20"/>
          <w:szCs w:val="20"/>
          <w:lang w:val="en-GB"/>
        </w:rPr>
        <w:t>Log Sheet</w:t>
      </w:r>
      <w:r w:rsidRPr="008C4BE6">
        <w:rPr>
          <w:color w:val="000000" w:themeColor="text1"/>
          <w:sz w:val="20"/>
          <w:szCs w:val="20"/>
          <w:lang w:val="en-GB"/>
        </w:rPr>
        <w:t xml:space="preserve">. Vehicle </w:t>
      </w:r>
      <w:r w:rsidR="008C4BE6" w:rsidRPr="008C4BE6">
        <w:rPr>
          <w:color w:val="000000" w:themeColor="text1"/>
          <w:sz w:val="20"/>
          <w:szCs w:val="20"/>
          <w:lang w:val="en-GB"/>
        </w:rPr>
        <w:t>Log Sheet</w:t>
      </w:r>
      <w:r w:rsidRPr="008C4BE6">
        <w:rPr>
          <w:color w:val="000000" w:themeColor="text1"/>
          <w:sz w:val="20"/>
          <w:szCs w:val="20"/>
          <w:lang w:val="en-GB"/>
        </w:rPr>
        <w:t xml:space="preserve">s are to be finalised by the last working day of each month. The Monthly Logbook should be handed over to the Logistics Department for completion of the monthly vehicle report. New Monthly Vehicle </w:t>
      </w:r>
      <w:r w:rsidR="008C4BE6" w:rsidRPr="008C4BE6">
        <w:rPr>
          <w:color w:val="000000" w:themeColor="text1"/>
          <w:sz w:val="20"/>
          <w:szCs w:val="20"/>
          <w:lang w:val="en-GB"/>
        </w:rPr>
        <w:t>Log Sheet</w:t>
      </w:r>
      <w:r w:rsidRPr="008C4BE6">
        <w:rPr>
          <w:color w:val="000000" w:themeColor="text1"/>
          <w:sz w:val="20"/>
          <w:szCs w:val="20"/>
          <w:lang w:val="en-GB"/>
        </w:rPr>
        <w:t>s will be issued on the last day of the month by the Logistics Department</w:t>
      </w:r>
      <w:r w:rsidRPr="008C4BE6">
        <w:rPr>
          <w:color w:val="FF0000"/>
          <w:sz w:val="20"/>
          <w:szCs w:val="20"/>
          <w:lang w:val="en-GB"/>
        </w:rPr>
        <w:t>.</w:t>
      </w:r>
    </w:p>
    <w:p w14:paraId="72779ED4" w14:textId="77777777" w:rsidR="003C7B67" w:rsidRPr="00610D57" w:rsidRDefault="003C7B67" w:rsidP="003C7B67">
      <w:pPr>
        <w:rPr>
          <w:sz w:val="20"/>
          <w:szCs w:val="20"/>
          <w:lang w:val="en-GB"/>
        </w:rPr>
      </w:pPr>
      <w:r w:rsidRPr="00610D57">
        <w:rPr>
          <w:sz w:val="20"/>
          <w:szCs w:val="20"/>
          <w:lang w:val="en-GB"/>
        </w:rPr>
        <w:t xml:space="preserve">I have read and understood the conditions of use above and confirm that I agree to abide by them. </w:t>
      </w:r>
    </w:p>
    <w:p w14:paraId="72779ED5" w14:textId="77777777" w:rsidR="003C7B67" w:rsidRPr="00441D71" w:rsidRDefault="003C7B67" w:rsidP="003C7B67">
      <w:pPr>
        <w:rPr>
          <w:b/>
          <w:bCs/>
          <w:sz w:val="20"/>
          <w:szCs w:val="20"/>
          <w:lang w:val="en-GB"/>
        </w:rPr>
      </w:pPr>
      <w:r w:rsidRPr="00441D71">
        <w:rPr>
          <w:b/>
          <w:bCs/>
          <w:sz w:val="20"/>
          <w:szCs w:val="20"/>
          <w:lang w:val="en-GB"/>
        </w:rPr>
        <w:t>Name:</w:t>
      </w:r>
    </w:p>
    <w:p w14:paraId="72779ED6" w14:textId="77777777" w:rsidR="003C7B67" w:rsidRPr="00441D71" w:rsidRDefault="003C7B67" w:rsidP="003C7B67">
      <w:pPr>
        <w:rPr>
          <w:b/>
          <w:bCs/>
          <w:sz w:val="20"/>
          <w:szCs w:val="20"/>
          <w:lang w:val="en-GB"/>
        </w:rPr>
      </w:pPr>
      <w:r w:rsidRPr="00441D71">
        <w:rPr>
          <w:b/>
          <w:bCs/>
          <w:sz w:val="20"/>
          <w:szCs w:val="20"/>
          <w:lang w:val="en-GB"/>
        </w:rPr>
        <w:t>Position:</w:t>
      </w:r>
    </w:p>
    <w:p w14:paraId="72779ED7" w14:textId="77777777" w:rsidR="003C7B67" w:rsidRPr="00441D71" w:rsidRDefault="003C7B67" w:rsidP="003C7B67">
      <w:pPr>
        <w:rPr>
          <w:b/>
          <w:bCs/>
          <w:sz w:val="20"/>
          <w:szCs w:val="20"/>
          <w:lang w:val="en-GB"/>
        </w:rPr>
      </w:pPr>
      <w:r w:rsidRPr="00441D71">
        <w:rPr>
          <w:b/>
          <w:bCs/>
          <w:sz w:val="20"/>
          <w:szCs w:val="20"/>
          <w:lang w:val="en-GB"/>
        </w:rPr>
        <w:t>Signature:</w:t>
      </w:r>
    </w:p>
    <w:p w14:paraId="72779ED8" w14:textId="77777777" w:rsidR="003C7B67" w:rsidRPr="00441D71" w:rsidRDefault="003C7B67" w:rsidP="003C7B67">
      <w:pPr>
        <w:rPr>
          <w:b/>
          <w:bCs/>
          <w:sz w:val="20"/>
          <w:szCs w:val="20"/>
          <w:lang w:val="en-GB"/>
        </w:rPr>
      </w:pPr>
      <w:r w:rsidRPr="00441D71">
        <w:rPr>
          <w:b/>
          <w:bCs/>
          <w:sz w:val="20"/>
          <w:szCs w:val="20"/>
          <w:lang w:val="en-GB"/>
        </w:rPr>
        <w:t>Date:</w:t>
      </w:r>
    </w:p>
    <w:p w14:paraId="72779ED9" w14:textId="77777777" w:rsidR="003C7B67" w:rsidRPr="00610D57" w:rsidRDefault="003C7B67" w:rsidP="003C7B67">
      <w:pPr>
        <w:rPr>
          <w:sz w:val="20"/>
          <w:szCs w:val="20"/>
        </w:rPr>
      </w:pP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p>
    <w:p w14:paraId="72779EDA" w14:textId="77777777" w:rsidR="003C7B67" w:rsidRPr="00610D57" w:rsidRDefault="003C7B67">
      <w:pPr>
        <w:rPr>
          <w:sz w:val="20"/>
          <w:szCs w:val="20"/>
          <w:lang w:val="en-GB"/>
        </w:rPr>
      </w:pPr>
    </w:p>
    <w:sectPr w:rsidR="003C7B67" w:rsidRPr="00610D5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2810" w14:textId="77777777" w:rsidR="0093037A" w:rsidRDefault="0093037A" w:rsidP="00886259">
      <w:pPr>
        <w:spacing w:after="0" w:line="240" w:lineRule="auto"/>
      </w:pPr>
      <w:r>
        <w:separator/>
      </w:r>
    </w:p>
  </w:endnote>
  <w:endnote w:type="continuationSeparator" w:id="0">
    <w:p w14:paraId="7D0A28B3" w14:textId="77777777" w:rsidR="0093037A" w:rsidRDefault="0093037A" w:rsidP="0088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1E2C" w14:textId="77777777" w:rsidR="0093037A" w:rsidRDefault="0093037A" w:rsidP="00886259">
      <w:pPr>
        <w:spacing w:after="0" w:line="240" w:lineRule="auto"/>
      </w:pPr>
      <w:r>
        <w:separator/>
      </w:r>
    </w:p>
  </w:footnote>
  <w:footnote w:type="continuationSeparator" w:id="0">
    <w:p w14:paraId="24A01FF6" w14:textId="77777777" w:rsidR="0093037A" w:rsidRDefault="0093037A" w:rsidP="0088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0E6A" w14:textId="09F27C37" w:rsidR="00A312CB" w:rsidRPr="00A312CB" w:rsidRDefault="00A312CB">
    <w:pPr>
      <w:pStyle w:val="Header"/>
      <w:rPr>
        <w:rFonts w:ascii="Arial" w:hAnsi="Arial" w:cs="Arial"/>
        <w:sz w:val="18"/>
        <w:szCs w:val="18"/>
        <w:lang w:val="en-US"/>
      </w:rPr>
    </w:pPr>
    <w:r>
      <w:tab/>
    </w:r>
    <w:r w:rsidRPr="00A312CB">
      <w:rPr>
        <w:rFonts w:ascii="Arial" w:hAnsi="Arial" w:cs="Arial"/>
        <w:sz w:val="18"/>
        <w:szCs w:val="18"/>
      </w:rPr>
      <w:tab/>
    </w:r>
    <w:r w:rsidRPr="00A312CB">
      <w:rPr>
        <w:rFonts w:ascii="Arial" w:hAnsi="Arial" w:cs="Arial"/>
        <w:sz w:val="18"/>
        <w:szCs w:val="18"/>
        <w:lang w:val="en-US"/>
      </w:rPr>
      <w:t xml:space="preserve">Template </w:t>
    </w:r>
    <w:r w:rsidR="00010C49">
      <w:rPr>
        <w:rFonts w:ascii="Arial" w:hAnsi="Arial" w:cs="Arial"/>
        <w:sz w:val="18"/>
        <w:szCs w:val="18"/>
        <w:lang w:val="en-US"/>
      </w:rPr>
      <w:t>4.00</w:t>
    </w:r>
    <w:r w:rsidRPr="00A312CB">
      <w:rPr>
        <w:rFonts w:ascii="Arial" w:hAnsi="Arial" w:cs="Arial"/>
        <w:sz w:val="18"/>
        <w:szCs w:val="18"/>
        <w:lang w:val="en-US"/>
      </w:rPr>
      <w:t>: Driving and Vehicle Regulations</w:t>
    </w:r>
    <w:r w:rsidRPr="00A312CB">
      <w:rPr>
        <w:rFonts w:ascii="Arial" w:hAnsi="Arial" w:cs="Arial"/>
        <w:sz w:val="18"/>
        <w:szCs w:val="18"/>
        <w:lang w:val="en-US"/>
      </w:rPr>
      <w:br/>
    </w:r>
    <w:r w:rsidRPr="00A312CB">
      <w:rPr>
        <w:rFonts w:ascii="Arial" w:hAnsi="Arial" w:cs="Arial"/>
        <w:sz w:val="18"/>
        <w:szCs w:val="18"/>
        <w:lang w:val="en-US"/>
      </w:rPr>
      <w:tab/>
    </w:r>
    <w:r w:rsidRPr="00A312CB">
      <w:rPr>
        <w:rFonts w:ascii="Arial" w:hAnsi="Arial" w:cs="Arial"/>
        <w:sz w:val="18"/>
        <w:szCs w:val="18"/>
        <w:lang w:val="en-US"/>
      </w:rPr>
      <w:tab/>
      <w:t>Logistics Manual 3ED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B69"/>
    <w:multiLevelType w:val="hybridMultilevel"/>
    <w:tmpl w:val="2C06287E"/>
    <w:lvl w:ilvl="0" w:tplc="040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8C7044"/>
    <w:multiLevelType w:val="hybridMultilevel"/>
    <w:tmpl w:val="87321C70"/>
    <w:lvl w:ilvl="0" w:tplc="E0D4E5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9574475"/>
    <w:multiLevelType w:val="hybridMultilevel"/>
    <w:tmpl w:val="7AD6FE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45802"/>
    <w:multiLevelType w:val="hybridMultilevel"/>
    <w:tmpl w:val="FD042AD2"/>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4" w15:restartNumberingAfterBreak="0">
    <w:nsid w:val="6BB55F2B"/>
    <w:multiLevelType w:val="hybridMultilevel"/>
    <w:tmpl w:val="A0C8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62F86"/>
    <w:multiLevelType w:val="hybridMultilevel"/>
    <w:tmpl w:val="1BC25010"/>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6" w15:restartNumberingAfterBreak="0">
    <w:nsid w:val="7B972E37"/>
    <w:multiLevelType w:val="hybridMultilevel"/>
    <w:tmpl w:val="3E7C9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59"/>
    <w:rsid w:val="00010C49"/>
    <w:rsid w:val="000F15F6"/>
    <w:rsid w:val="00107C9C"/>
    <w:rsid w:val="0011213C"/>
    <w:rsid w:val="00123A11"/>
    <w:rsid w:val="001656C8"/>
    <w:rsid w:val="00195DEC"/>
    <w:rsid w:val="001B48D0"/>
    <w:rsid w:val="002019AA"/>
    <w:rsid w:val="00215C02"/>
    <w:rsid w:val="00217129"/>
    <w:rsid w:val="002B6CC5"/>
    <w:rsid w:val="002D5ACC"/>
    <w:rsid w:val="00380783"/>
    <w:rsid w:val="003C156C"/>
    <w:rsid w:val="003C7B67"/>
    <w:rsid w:val="00441D71"/>
    <w:rsid w:val="00511699"/>
    <w:rsid w:val="00524D20"/>
    <w:rsid w:val="00532096"/>
    <w:rsid w:val="005364A2"/>
    <w:rsid w:val="005A118B"/>
    <w:rsid w:val="005C48D1"/>
    <w:rsid w:val="00610D57"/>
    <w:rsid w:val="00653AE8"/>
    <w:rsid w:val="00685D32"/>
    <w:rsid w:val="006A0BE9"/>
    <w:rsid w:val="006B16E0"/>
    <w:rsid w:val="0072456A"/>
    <w:rsid w:val="00727187"/>
    <w:rsid w:val="00773CC9"/>
    <w:rsid w:val="00796235"/>
    <w:rsid w:val="007E7C52"/>
    <w:rsid w:val="00845705"/>
    <w:rsid w:val="00861E93"/>
    <w:rsid w:val="00886259"/>
    <w:rsid w:val="008A1DCC"/>
    <w:rsid w:val="008C4BE6"/>
    <w:rsid w:val="009149A8"/>
    <w:rsid w:val="0093037A"/>
    <w:rsid w:val="00945395"/>
    <w:rsid w:val="00977EA7"/>
    <w:rsid w:val="009B6985"/>
    <w:rsid w:val="00A312CB"/>
    <w:rsid w:val="00B62CB6"/>
    <w:rsid w:val="00C81312"/>
    <w:rsid w:val="00C940F0"/>
    <w:rsid w:val="00CB0D60"/>
    <w:rsid w:val="00CF6CAF"/>
    <w:rsid w:val="00D04CE8"/>
    <w:rsid w:val="00D740F2"/>
    <w:rsid w:val="00DE0605"/>
    <w:rsid w:val="00DE426D"/>
    <w:rsid w:val="00E02F9A"/>
    <w:rsid w:val="00F540EC"/>
    <w:rsid w:val="00FB1A9D"/>
    <w:rsid w:val="00FB2476"/>
    <w:rsid w:val="00FB57C9"/>
    <w:rsid w:val="1CA12891"/>
    <w:rsid w:val="287EA88F"/>
    <w:rsid w:val="2C0F3EED"/>
    <w:rsid w:val="34FE161E"/>
    <w:rsid w:val="3FD0DA9D"/>
    <w:rsid w:val="4842AFF4"/>
    <w:rsid w:val="49DE8055"/>
    <w:rsid w:val="4DC61C0B"/>
    <w:rsid w:val="6718F1A8"/>
    <w:rsid w:val="7C3C8B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9EA5"/>
  <w15:chartTrackingRefBased/>
  <w15:docId w15:val="{38B6F728-7F3B-4004-9526-095E3E6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259"/>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99"/>
    <w:qFormat/>
    <w:rsid w:val="00886259"/>
    <w:pPr>
      <w:ind w:left="720"/>
      <w:contextualSpacing/>
    </w:pPr>
    <w:rPr>
      <w:lang w:val="en-GB"/>
    </w:rPr>
  </w:style>
  <w:style w:type="paragraph" w:styleId="Header">
    <w:name w:val="header"/>
    <w:basedOn w:val="Normal"/>
    <w:link w:val="HeaderChar"/>
    <w:uiPriority w:val="99"/>
    <w:unhideWhenUsed/>
    <w:rsid w:val="0088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259"/>
  </w:style>
  <w:style w:type="paragraph" w:styleId="Footer">
    <w:name w:val="footer"/>
    <w:basedOn w:val="Normal"/>
    <w:link w:val="FooterChar"/>
    <w:uiPriority w:val="99"/>
    <w:unhideWhenUsed/>
    <w:rsid w:val="0088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259"/>
  </w:style>
  <w:style w:type="paragraph" w:styleId="BalloonText">
    <w:name w:val="Balloon Text"/>
    <w:basedOn w:val="Normal"/>
    <w:link w:val="BalloonTextChar"/>
    <w:uiPriority w:val="99"/>
    <w:semiHidden/>
    <w:unhideWhenUsed/>
    <w:rsid w:val="00380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16264-E8C7-4039-9B27-5B4EE6825F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E5E968-DD64-44A0-A116-7DFE6D85C313}">
  <ds:schemaRefs>
    <ds:schemaRef ds:uri="http://schemas.microsoft.com/sharepoint/v3/contenttype/forms"/>
  </ds:schemaRefs>
</ds:datastoreItem>
</file>

<file path=customXml/itemProps3.xml><?xml version="1.0" encoding="utf-8"?>
<ds:datastoreItem xmlns:ds="http://schemas.openxmlformats.org/officeDocument/2006/customXml" ds:itemID="{F24F840A-6138-47C4-B5F6-83F3E5FF2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961</Words>
  <Characters>5481</Characters>
  <Application>Microsoft Office Word</Application>
  <DocSecurity>0</DocSecurity>
  <Lines>45</Lines>
  <Paragraphs>12</Paragraphs>
  <ScaleCrop>false</ScaleCrop>
  <Company>DanChurchAid</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dc:creator>
  <cp:keywords/>
  <dc:description/>
  <cp:lastModifiedBy>Brian O´Sullivan</cp:lastModifiedBy>
  <cp:revision>20</cp:revision>
  <cp:lastPrinted>2015-05-10T10:36:00Z</cp:lastPrinted>
  <dcterms:created xsi:type="dcterms:W3CDTF">2016-01-19T13:50:00Z</dcterms:created>
  <dcterms:modified xsi:type="dcterms:W3CDTF">2021-12-13T12:00:00Z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43ae54b6-c562-4a8f-a131-19387ba86df9</vt:lpwstr>
  </property>
  <property fmtid="{D5CDD505-2E9C-101B-9397-08002B2CF9AE}" pid="3" name="ContentTypeId">
    <vt:lpwstr>0x01010050405D4EA0F13E44BF1089B4A66D19C3</vt:lpwstr>
  </property>
</Properties>
</file>