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F4D15" w14:textId="77777777" w:rsidR="002F7755" w:rsidRPr="001A559A" w:rsidRDefault="002F7755" w:rsidP="002F7755">
      <w:pPr>
        <w:bidi/>
        <w:rPr>
          <w:rFonts w:ascii="Arial" w:hAnsi="Arial" w:cs="Arial"/>
          <w:b/>
          <w:bCs/>
          <w:sz w:val="28"/>
          <w:szCs w:val="28"/>
          <w:rtl/>
        </w:rPr>
      </w:pPr>
      <w:r w:rsidRPr="001A559A">
        <w:rPr>
          <w:rFonts w:ascii="Arial" w:hAnsi="Arial" w:cs="Arial"/>
          <w:b/>
          <w:bCs/>
          <w:sz w:val="28"/>
          <w:szCs w:val="28"/>
          <w:rtl/>
        </w:rPr>
        <w:t xml:space="preserve">الملحق </w:t>
      </w:r>
      <w:r w:rsidRPr="001A559A">
        <w:rPr>
          <w:rFonts w:ascii="Arial" w:hAnsi="Arial" w:cs="Arial"/>
          <w:b/>
          <w:bCs/>
          <w:sz w:val="28"/>
          <w:szCs w:val="28"/>
        </w:rPr>
        <w:t>SUP5</w:t>
      </w:r>
      <w:r w:rsidRPr="001A559A">
        <w:rPr>
          <w:rFonts w:ascii="Arial" w:hAnsi="Arial" w:cs="Arial"/>
          <w:b/>
          <w:bCs/>
          <w:sz w:val="28"/>
          <w:szCs w:val="28"/>
          <w:rtl/>
        </w:rPr>
        <w:t>: جدول التقييم الخاص بإجراءات العطاء المفتوح</w:t>
      </w:r>
    </w:p>
    <w:p w14:paraId="3AEF4D16" w14:textId="77777777" w:rsidR="002F7755" w:rsidRPr="001A559A" w:rsidRDefault="002F7755">
      <w:pPr>
        <w:pStyle w:val="Heading1"/>
        <w:rPr>
          <w:rtl/>
        </w:rPr>
      </w:pPr>
    </w:p>
    <w:p w14:paraId="3AEF4D17" w14:textId="77777777" w:rsidR="00230500" w:rsidRPr="001A559A" w:rsidRDefault="00772BAB">
      <w:pPr>
        <w:pStyle w:val="Heading1"/>
      </w:pPr>
      <w:r w:rsidRPr="001A559A">
        <w:t xml:space="preserve">ANNEX </w:t>
      </w:r>
      <w:r w:rsidR="003F3074" w:rsidRPr="001A559A">
        <w:t>SUP</w:t>
      </w:r>
      <w:r w:rsidR="0081741B" w:rsidRPr="001A559A">
        <w:t xml:space="preserve"> </w:t>
      </w:r>
      <w:r w:rsidR="00336C73" w:rsidRPr="001A559A">
        <w:t>5</w:t>
      </w:r>
      <w:r w:rsidR="00970A98" w:rsidRPr="001A559A">
        <w:t>:</w:t>
      </w:r>
      <w:r w:rsidR="00680291" w:rsidRPr="001A559A">
        <w:t xml:space="preserve"> Evaluation </w:t>
      </w:r>
      <w:r w:rsidR="007D4A70" w:rsidRPr="001A559A">
        <w:t>G</w:t>
      </w:r>
      <w:r w:rsidR="00680291" w:rsidRPr="001A559A">
        <w:t>rid</w:t>
      </w:r>
      <w:r w:rsidR="001947E5" w:rsidRPr="001A559A">
        <w:t xml:space="preserve"> </w:t>
      </w:r>
      <w:r w:rsidRPr="001A559A">
        <w:t>for</w:t>
      </w:r>
      <w:r w:rsidR="00863FC4" w:rsidRPr="001A559A">
        <w:t xml:space="preserve"> </w:t>
      </w:r>
      <w:r w:rsidR="00B15DC0" w:rsidRPr="001A559A">
        <w:t xml:space="preserve">Open Tender </w:t>
      </w:r>
      <w:r w:rsidR="00231164" w:rsidRPr="001A559A">
        <w:t>Procedure</w:t>
      </w:r>
      <w:r w:rsidR="00F81F80" w:rsidRPr="001A559A">
        <w:t>s</w:t>
      </w:r>
    </w:p>
    <w:p w14:paraId="3AEF4D18" w14:textId="77777777" w:rsidR="002F7755" w:rsidRPr="001A559A" w:rsidRDefault="002F7755" w:rsidP="009D6317">
      <w:pPr>
        <w:autoSpaceDE w:val="0"/>
        <w:autoSpaceDN w:val="0"/>
        <w:adjustRightInd w:val="0"/>
        <w:jc w:val="both"/>
        <w:rPr>
          <w:rFonts w:ascii="Arial" w:hAnsi="Arial" w:cs="Arial"/>
          <w:sz w:val="20"/>
          <w:rtl/>
          <w:lang w:val="en-GB"/>
        </w:rPr>
      </w:pPr>
    </w:p>
    <w:p w14:paraId="3AEF4D19" w14:textId="77777777" w:rsidR="002F7755" w:rsidRPr="001A559A" w:rsidRDefault="002F7755" w:rsidP="002F7755">
      <w:pPr>
        <w:bidi/>
        <w:rPr>
          <w:rFonts w:ascii="Arial" w:hAnsi="Arial" w:cs="Arial"/>
          <w:sz w:val="20"/>
          <w:szCs w:val="20"/>
          <w:rtl/>
        </w:rPr>
      </w:pPr>
      <w:r w:rsidRPr="001A559A">
        <w:rPr>
          <w:rFonts w:ascii="Arial" w:hAnsi="Arial" w:cs="Arial"/>
          <w:sz w:val="20"/>
          <w:szCs w:val="20"/>
          <w:rtl/>
        </w:rPr>
        <w:t>هذا هو النموذج الموحد لتقييم إجراء العطاء المفتوح لعقود التوريدات</w:t>
      </w:r>
    </w:p>
    <w:p w14:paraId="3AEF4D1A" w14:textId="77777777" w:rsidR="002F7755" w:rsidRPr="001A559A" w:rsidRDefault="002F7755" w:rsidP="002F7755">
      <w:pPr>
        <w:bidi/>
        <w:rPr>
          <w:rFonts w:ascii="Arial" w:hAnsi="Arial" w:cs="Arial"/>
          <w:sz w:val="20"/>
          <w:szCs w:val="20"/>
          <w:rtl/>
        </w:rPr>
      </w:pPr>
      <w:r w:rsidRPr="001A559A">
        <w:rPr>
          <w:rFonts w:ascii="Arial" w:hAnsi="Arial" w:cs="Arial"/>
          <w:sz w:val="20"/>
          <w:szCs w:val="20"/>
          <w:rtl/>
        </w:rPr>
        <w:t xml:space="preserve">ترجى الملاحظة أن الجدول يجب أن يعكس المعايير المنتقاة في ملف العطاء – </w:t>
      </w:r>
      <w:r w:rsidRPr="001A559A">
        <w:rPr>
          <w:rFonts w:ascii="Arial" w:hAnsi="Arial" w:cs="Arial"/>
          <w:sz w:val="20"/>
          <w:szCs w:val="20"/>
        </w:rPr>
        <w:t>SUP3</w:t>
      </w:r>
      <w:r w:rsidRPr="001A559A">
        <w:rPr>
          <w:rFonts w:ascii="Arial" w:hAnsi="Arial" w:cs="Arial"/>
          <w:sz w:val="20"/>
          <w:szCs w:val="20"/>
          <w:rtl/>
        </w:rPr>
        <w:t>، المادة أ.13. فتح العطاء وتقييمه والمادة أ.14: منح العقد</w:t>
      </w:r>
    </w:p>
    <w:p w14:paraId="3AEF4D1B" w14:textId="77777777" w:rsidR="002F7755" w:rsidRPr="001A559A" w:rsidRDefault="002F7755" w:rsidP="002F7755">
      <w:pPr>
        <w:autoSpaceDE w:val="0"/>
        <w:autoSpaceDN w:val="0"/>
        <w:bidi/>
        <w:adjustRightInd w:val="0"/>
        <w:jc w:val="both"/>
        <w:rPr>
          <w:rFonts w:ascii="Arial" w:hAnsi="Arial" w:cs="Arial"/>
          <w:sz w:val="20"/>
          <w:szCs w:val="20"/>
          <w:rtl/>
        </w:rPr>
      </w:pPr>
      <w:r w:rsidRPr="001A559A">
        <w:rPr>
          <w:rFonts w:ascii="Arial" w:hAnsi="Arial" w:cs="Arial"/>
          <w:sz w:val="20"/>
          <w:szCs w:val="20"/>
          <w:rtl/>
        </w:rPr>
        <w:t xml:space="preserve">يقوم كل عضو من لجنة المشتريات بتعبئة الجدول منفردا ومن ثم يجمعون جدولا مشتركا أو تقوم اللجنة مجتمعة بتعبئة جدول واحد. عند اتخاذ القرار يجب صياغة تقرير تقييم. ويمكن إيجاد نموج لتقرير التقييم في الملحق </w:t>
      </w:r>
      <w:r w:rsidRPr="001A559A">
        <w:rPr>
          <w:rFonts w:ascii="Arial" w:hAnsi="Arial" w:cs="Arial"/>
          <w:sz w:val="20"/>
          <w:szCs w:val="20"/>
        </w:rPr>
        <w:t>GEN 15-4</w:t>
      </w:r>
      <w:r w:rsidRPr="001A559A">
        <w:rPr>
          <w:rFonts w:ascii="Arial" w:hAnsi="Arial" w:cs="Arial"/>
          <w:sz w:val="20"/>
          <w:szCs w:val="20"/>
          <w:rtl/>
        </w:rPr>
        <w:t>. تقرير التقييم للعطاءات المفتوحة.</w:t>
      </w:r>
    </w:p>
    <w:p w14:paraId="3AEF4D1C" w14:textId="77777777" w:rsidR="002F7755" w:rsidRPr="001A559A" w:rsidRDefault="002F7755" w:rsidP="002F7755">
      <w:pPr>
        <w:autoSpaceDE w:val="0"/>
        <w:autoSpaceDN w:val="0"/>
        <w:bidi/>
        <w:adjustRightInd w:val="0"/>
        <w:jc w:val="both"/>
        <w:rPr>
          <w:rFonts w:ascii="Arial" w:hAnsi="Arial" w:cs="Arial"/>
          <w:sz w:val="20"/>
          <w:szCs w:val="20"/>
          <w:rtl/>
          <w:lang w:val="en-GB"/>
        </w:rPr>
      </w:pPr>
    </w:p>
    <w:p w14:paraId="3AEF4D1D" w14:textId="77777777" w:rsidR="00125E1A" w:rsidRPr="001A559A" w:rsidRDefault="009D6317" w:rsidP="009D6317">
      <w:pPr>
        <w:autoSpaceDE w:val="0"/>
        <w:autoSpaceDN w:val="0"/>
        <w:adjustRightInd w:val="0"/>
        <w:jc w:val="both"/>
        <w:rPr>
          <w:rFonts w:ascii="Arial" w:hAnsi="Arial" w:cs="Arial"/>
          <w:sz w:val="20"/>
          <w:szCs w:val="20"/>
          <w:lang w:val="en-GB"/>
        </w:rPr>
      </w:pPr>
      <w:r w:rsidRPr="001A559A">
        <w:rPr>
          <w:rFonts w:ascii="Arial" w:hAnsi="Arial" w:cs="Arial"/>
          <w:sz w:val="20"/>
          <w:szCs w:val="20"/>
          <w:lang w:val="en-GB"/>
        </w:rPr>
        <w:t xml:space="preserve">This is a </w:t>
      </w:r>
      <w:r w:rsidR="005765CB" w:rsidRPr="001A559A">
        <w:rPr>
          <w:rFonts w:ascii="Arial" w:hAnsi="Arial" w:cs="Arial"/>
          <w:sz w:val="20"/>
          <w:szCs w:val="20"/>
          <w:lang w:val="en-GB"/>
        </w:rPr>
        <w:t>s</w:t>
      </w:r>
      <w:r w:rsidRPr="001A559A">
        <w:rPr>
          <w:rFonts w:ascii="Arial" w:hAnsi="Arial" w:cs="Arial"/>
          <w:sz w:val="20"/>
          <w:szCs w:val="20"/>
          <w:lang w:val="en-GB"/>
        </w:rPr>
        <w:t>tandard format for evaluation</w:t>
      </w:r>
      <w:r w:rsidR="00863FC4" w:rsidRPr="001A559A">
        <w:rPr>
          <w:rFonts w:ascii="Arial" w:hAnsi="Arial" w:cs="Arial"/>
          <w:sz w:val="20"/>
          <w:szCs w:val="20"/>
          <w:lang w:val="en-GB"/>
        </w:rPr>
        <w:t xml:space="preserve"> for </w:t>
      </w:r>
      <w:r w:rsidR="00B15DC0" w:rsidRPr="001A559A">
        <w:rPr>
          <w:rFonts w:ascii="Arial" w:hAnsi="Arial" w:cs="Arial"/>
          <w:sz w:val="20"/>
          <w:szCs w:val="20"/>
          <w:lang w:val="en-GB"/>
        </w:rPr>
        <w:t xml:space="preserve">Open Tender </w:t>
      </w:r>
      <w:r w:rsidR="00863FC4" w:rsidRPr="001A559A">
        <w:rPr>
          <w:rFonts w:ascii="Arial" w:hAnsi="Arial" w:cs="Arial"/>
          <w:sz w:val="20"/>
          <w:szCs w:val="20"/>
          <w:lang w:val="en-GB"/>
        </w:rPr>
        <w:t>procedure</w:t>
      </w:r>
      <w:r w:rsidR="00772BAB" w:rsidRPr="001A559A">
        <w:rPr>
          <w:rFonts w:ascii="Arial" w:hAnsi="Arial" w:cs="Arial"/>
          <w:sz w:val="20"/>
          <w:szCs w:val="20"/>
          <w:lang w:val="en-GB"/>
        </w:rPr>
        <w:t xml:space="preserve"> for Supply Contracts</w:t>
      </w:r>
      <w:r w:rsidR="00863FC4" w:rsidRPr="001A559A">
        <w:rPr>
          <w:rFonts w:ascii="Arial" w:hAnsi="Arial" w:cs="Arial"/>
          <w:sz w:val="20"/>
          <w:szCs w:val="20"/>
          <w:lang w:val="en-GB"/>
        </w:rPr>
        <w:t xml:space="preserve">. </w:t>
      </w:r>
    </w:p>
    <w:p w14:paraId="3AEF4D1E" w14:textId="77777777" w:rsidR="00B15DC0" w:rsidRPr="001A559A" w:rsidRDefault="00623D7E" w:rsidP="009D6317">
      <w:pPr>
        <w:autoSpaceDE w:val="0"/>
        <w:autoSpaceDN w:val="0"/>
        <w:adjustRightInd w:val="0"/>
        <w:jc w:val="both"/>
        <w:rPr>
          <w:rFonts w:ascii="Arial" w:hAnsi="Arial" w:cs="Arial"/>
          <w:sz w:val="20"/>
          <w:szCs w:val="20"/>
          <w:lang w:val="en-GB"/>
        </w:rPr>
      </w:pPr>
      <w:r w:rsidRPr="001A559A">
        <w:rPr>
          <w:rFonts w:ascii="Arial" w:hAnsi="Arial" w:cs="Arial"/>
          <w:sz w:val="20"/>
          <w:szCs w:val="20"/>
          <w:lang w:val="en-GB"/>
        </w:rPr>
        <w:t>Note</w:t>
      </w:r>
      <w:r w:rsidR="00125E1A" w:rsidRPr="001A559A">
        <w:rPr>
          <w:rFonts w:ascii="Arial" w:hAnsi="Arial" w:cs="Arial"/>
          <w:sz w:val="20"/>
          <w:szCs w:val="20"/>
          <w:lang w:val="en-GB"/>
        </w:rPr>
        <w:t xml:space="preserve"> that t</w:t>
      </w:r>
      <w:r w:rsidR="009D6317" w:rsidRPr="001A559A">
        <w:rPr>
          <w:rFonts w:ascii="Arial" w:hAnsi="Arial" w:cs="Arial"/>
          <w:sz w:val="20"/>
          <w:szCs w:val="20"/>
          <w:lang w:val="en-GB"/>
        </w:rPr>
        <w:t xml:space="preserve">he </w:t>
      </w:r>
      <w:r w:rsidR="002B7209" w:rsidRPr="001A559A">
        <w:rPr>
          <w:rFonts w:ascii="Arial" w:hAnsi="Arial" w:cs="Arial"/>
          <w:sz w:val="20"/>
          <w:szCs w:val="20"/>
          <w:lang w:val="en-GB"/>
        </w:rPr>
        <w:t>g</w:t>
      </w:r>
      <w:r w:rsidR="009D6317" w:rsidRPr="001A559A">
        <w:rPr>
          <w:rFonts w:ascii="Arial" w:hAnsi="Arial" w:cs="Arial"/>
          <w:sz w:val="20"/>
          <w:szCs w:val="20"/>
          <w:lang w:val="en-GB"/>
        </w:rPr>
        <w:t xml:space="preserve">rid must reflect the criteria chosen in the </w:t>
      </w:r>
      <w:r w:rsidR="00B15DC0" w:rsidRPr="001A559A">
        <w:rPr>
          <w:rFonts w:ascii="Arial" w:hAnsi="Arial" w:cs="Arial"/>
          <w:sz w:val="20"/>
          <w:szCs w:val="20"/>
          <w:lang w:val="en-GB"/>
        </w:rPr>
        <w:t>Tender Dossier</w:t>
      </w:r>
      <w:r w:rsidR="00125E1A" w:rsidRPr="001A559A">
        <w:rPr>
          <w:rFonts w:ascii="Arial" w:hAnsi="Arial" w:cs="Arial"/>
          <w:sz w:val="20"/>
          <w:szCs w:val="20"/>
          <w:lang w:val="en-GB"/>
        </w:rPr>
        <w:t xml:space="preserve"> - </w:t>
      </w:r>
      <w:r w:rsidR="00936B91" w:rsidRPr="001A559A">
        <w:rPr>
          <w:rFonts w:ascii="Arial" w:hAnsi="Arial" w:cs="Arial"/>
          <w:sz w:val="20"/>
          <w:szCs w:val="20"/>
          <w:lang w:val="en-GB"/>
        </w:rPr>
        <w:t>SUP 3</w:t>
      </w:r>
      <w:r w:rsidR="00125E1A" w:rsidRPr="001A559A">
        <w:rPr>
          <w:rFonts w:ascii="Arial" w:hAnsi="Arial" w:cs="Arial"/>
          <w:sz w:val="20"/>
          <w:szCs w:val="20"/>
          <w:lang w:val="en-GB"/>
        </w:rPr>
        <w:t xml:space="preserve"> </w:t>
      </w:r>
      <w:r w:rsidR="009D6317" w:rsidRPr="001A559A">
        <w:rPr>
          <w:rFonts w:ascii="Arial" w:hAnsi="Arial" w:cs="Arial"/>
          <w:sz w:val="20"/>
          <w:szCs w:val="20"/>
          <w:lang w:val="en-GB"/>
        </w:rPr>
        <w:t xml:space="preserve">article </w:t>
      </w:r>
      <w:r w:rsidR="00B15DC0" w:rsidRPr="001A559A">
        <w:rPr>
          <w:rFonts w:ascii="Arial" w:hAnsi="Arial" w:cs="Arial"/>
          <w:sz w:val="20"/>
          <w:szCs w:val="20"/>
          <w:lang w:val="en-GB"/>
        </w:rPr>
        <w:t>A.1</w:t>
      </w:r>
      <w:r w:rsidR="00772BAB" w:rsidRPr="001A559A">
        <w:rPr>
          <w:rFonts w:ascii="Arial" w:hAnsi="Arial" w:cs="Arial"/>
          <w:sz w:val="20"/>
          <w:szCs w:val="20"/>
          <w:lang w:val="en-GB"/>
        </w:rPr>
        <w:t>3</w:t>
      </w:r>
      <w:r w:rsidR="00B15DC0" w:rsidRPr="001A559A">
        <w:rPr>
          <w:rFonts w:ascii="Arial" w:hAnsi="Arial" w:cs="Arial"/>
          <w:sz w:val="20"/>
          <w:szCs w:val="20"/>
          <w:lang w:val="en-GB"/>
        </w:rPr>
        <w:t xml:space="preserve">. </w:t>
      </w:r>
      <w:r w:rsidR="00125E1A" w:rsidRPr="001A559A">
        <w:rPr>
          <w:rFonts w:ascii="Arial" w:hAnsi="Arial" w:cs="Arial"/>
          <w:sz w:val="20"/>
          <w:szCs w:val="20"/>
          <w:lang w:val="en-GB"/>
        </w:rPr>
        <w:t>T</w:t>
      </w:r>
      <w:r w:rsidR="00B15DC0" w:rsidRPr="001A559A">
        <w:rPr>
          <w:rFonts w:ascii="Arial" w:hAnsi="Arial" w:cs="Arial"/>
          <w:sz w:val="20"/>
          <w:szCs w:val="20"/>
          <w:lang w:val="en-GB"/>
        </w:rPr>
        <w:t>ender opening and evaluation and article A.1</w:t>
      </w:r>
      <w:r w:rsidR="00772BAB" w:rsidRPr="001A559A">
        <w:rPr>
          <w:rFonts w:ascii="Arial" w:hAnsi="Arial" w:cs="Arial"/>
          <w:sz w:val="20"/>
          <w:szCs w:val="20"/>
          <w:lang w:val="en-GB"/>
        </w:rPr>
        <w:t>4</w:t>
      </w:r>
      <w:r w:rsidR="00B15DC0" w:rsidRPr="001A559A">
        <w:rPr>
          <w:rFonts w:ascii="Arial" w:hAnsi="Arial" w:cs="Arial"/>
          <w:sz w:val="20"/>
          <w:szCs w:val="20"/>
          <w:lang w:val="en-GB"/>
        </w:rPr>
        <w:t xml:space="preserve">. Award of </w:t>
      </w:r>
      <w:r w:rsidR="00607242" w:rsidRPr="001A559A">
        <w:rPr>
          <w:rFonts w:ascii="Arial" w:hAnsi="Arial" w:cs="Arial"/>
          <w:sz w:val="20"/>
          <w:szCs w:val="20"/>
          <w:lang w:val="en-GB"/>
        </w:rPr>
        <w:t>c</w:t>
      </w:r>
      <w:r w:rsidR="00B15DC0" w:rsidRPr="001A559A">
        <w:rPr>
          <w:rFonts w:ascii="Arial" w:hAnsi="Arial" w:cs="Arial"/>
          <w:sz w:val="20"/>
          <w:szCs w:val="20"/>
          <w:lang w:val="en-GB"/>
        </w:rPr>
        <w:t>ontract</w:t>
      </w:r>
      <w:r w:rsidR="009D6317" w:rsidRPr="001A559A">
        <w:rPr>
          <w:rFonts w:ascii="Arial" w:hAnsi="Arial" w:cs="Arial"/>
          <w:sz w:val="20"/>
          <w:szCs w:val="20"/>
          <w:lang w:val="en-GB"/>
        </w:rPr>
        <w:t xml:space="preserve">. </w:t>
      </w:r>
    </w:p>
    <w:p w14:paraId="3AEF4D1F" w14:textId="77777777" w:rsidR="00B15DC0" w:rsidRPr="001A559A" w:rsidRDefault="00B15DC0" w:rsidP="009D6317">
      <w:pPr>
        <w:autoSpaceDE w:val="0"/>
        <w:autoSpaceDN w:val="0"/>
        <w:adjustRightInd w:val="0"/>
        <w:jc w:val="both"/>
        <w:rPr>
          <w:rFonts w:ascii="Arial" w:hAnsi="Arial" w:cs="Arial"/>
          <w:sz w:val="20"/>
          <w:szCs w:val="20"/>
          <w:lang w:val="en-GB"/>
        </w:rPr>
      </w:pPr>
    </w:p>
    <w:p w14:paraId="3AEF4D20" w14:textId="77777777" w:rsidR="009D6317" w:rsidRPr="001A559A" w:rsidRDefault="009D6317" w:rsidP="009D6317">
      <w:pPr>
        <w:autoSpaceDE w:val="0"/>
        <w:autoSpaceDN w:val="0"/>
        <w:adjustRightInd w:val="0"/>
        <w:jc w:val="both"/>
        <w:rPr>
          <w:rFonts w:ascii="Arial" w:hAnsi="Arial" w:cs="Arial"/>
          <w:sz w:val="20"/>
          <w:szCs w:val="20"/>
          <w:rtl/>
          <w:lang w:val="en-GB"/>
        </w:rPr>
      </w:pPr>
      <w:r w:rsidRPr="001A559A">
        <w:rPr>
          <w:rFonts w:ascii="Arial" w:hAnsi="Arial" w:cs="Arial"/>
          <w:sz w:val="20"/>
          <w:szCs w:val="20"/>
          <w:lang w:val="en-GB"/>
        </w:rPr>
        <w:t xml:space="preserve">Each member of the </w:t>
      </w:r>
      <w:r w:rsidR="00623D7E" w:rsidRPr="001A559A">
        <w:rPr>
          <w:rFonts w:ascii="Arial" w:hAnsi="Arial" w:cs="Arial"/>
          <w:sz w:val="20"/>
          <w:szCs w:val="20"/>
          <w:lang w:val="en-GB"/>
        </w:rPr>
        <w:t>Procurement</w:t>
      </w:r>
      <w:r w:rsidRPr="001A559A">
        <w:rPr>
          <w:rFonts w:ascii="Arial" w:hAnsi="Arial" w:cs="Arial"/>
          <w:sz w:val="20"/>
          <w:szCs w:val="20"/>
          <w:lang w:val="en-GB"/>
        </w:rPr>
        <w:t xml:space="preserve"> Committee fills</w:t>
      </w:r>
      <w:r w:rsidR="005765CB" w:rsidRPr="001A559A">
        <w:rPr>
          <w:rFonts w:ascii="Arial" w:hAnsi="Arial" w:cs="Arial"/>
          <w:sz w:val="20"/>
          <w:szCs w:val="20"/>
          <w:lang w:val="en-GB"/>
        </w:rPr>
        <w:t xml:space="preserve"> </w:t>
      </w:r>
      <w:r w:rsidRPr="001A559A">
        <w:rPr>
          <w:rFonts w:ascii="Arial" w:hAnsi="Arial" w:cs="Arial"/>
          <w:sz w:val="20"/>
          <w:szCs w:val="20"/>
          <w:lang w:val="en-GB"/>
        </w:rPr>
        <w:t>in this grid</w:t>
      </w:r>
      <w:r w:rsidR="0019122B" w:rsidRPr="001A559A">
        <w:rPr>
          <w:rFonts w:ascii="Arial" w:hAnsi="Arial" w:cs="Arial"/>
          <w:sz w:val="20"/>
          <w:szCs w:val="20"/>
          <w:lang w:val="en-GB"/>
        </w:rPr>
        <w:t xml:space="preserve"> individually</w:t>
      </w:r>
      <w:r w:rsidRPr="001A559A">
        <w:rPr>
          <w:rFonts w:ascii="Arial" w:hAnsi="Arial" w:cs="Arial"/>
          <w:sz w:val="20"/>
          <w:szCs w:val="20"/>
          <w:lang w:val="en-GB"/>
        </w:rPr>
        <w:t xml:space="preserve"> and </w:t>
      </w:r>
      <w:r w:rsidR="0019122B" w:rsidRPr="001A559A">
        <w:rPr>
          <w:rFonts w:ascii="Arial" w:hAnsi="Arial" w:cs="Arial"/>
          <w:sz w:val="20"/>
          <w:szCs w:val="20"/>
          <w:lang w:val="en-GB"/>
        </w:rPr>
        <w:t xml:space="preserve">subsequently </w:t>
      </w:r>
      <w:r w:rsidR="00936B91" w:rsidRPr="001A559A">
        <w:rPr>
          <w:rFonts w:ascii="Arial" w:hAnsi="Arial" w:cs="Arial"/>
          <w:sz w:val="20"/>
          <w:szCs w:val="20"/>
          <w:lang w:val="en-GB"/>
        </w:rPr>
        <w:t>a common grid is compiled,</w:t>
      </w:r>
      <w:r w:rsidR="0019122B" w:rsidRPr="001A559A">
        <w:rPr>
          <w:rFonts w:ascii="Arial" w:hAnsi="Arial" w:cs="Arial"/>
          <w:sz w:val="20"/>
          <w:szCs w:val="20"/>
          <w:lang w:val="en-GB"/>
        </w:rPr>
        <w:t xml:space="preserve"> </w:t>
      </w:r>
      <w:r w:rsidRPr="001A559A">
        <w:rPr>
          <w:rFonts w:ascii="Arial" w:hAnsi="Arial" w:cs="Arial"/>
          <w:sz w:val="20"/>
          <w:szCs w:val="20"/>
          <w:lang w:val="en-GB"/>
        </w:rPr>
        <w:t xml:space="preserve">or a single grid is completed by the Committee seating together. </w:t>
      </w:r>
      <w:r w:rsidR="00BA0818" w:rsidRPr="001A559A">
        <w:rPr>
          <w:rFonts w:ascii="Arial" w:hAnsi="Arial" w:cs="Arial"/>
          <w:sz w:val="20"/>
          <w:szCs w:val="20"/>
          <w:lang w:val="en-GB"/>
        </w:rPr>
        <w:t xml:space="preserve">Once the decision has been made an evaluation report shall be drafted. A template is contained in </w:t>
      </w:r>
      <w:r w:rsidR="005E07D3" w:rsidRPr="001A559A">
        <w:rPr>
          <w:rFonts w:ascii="Arial" w:hAnsi="Arial" w:cs="Arial"/>
          <w:sz w:val="20"/>
          <w:szCs w:val="20"/>
          <w:lang w:val="en-GB"/>
        </w:rPr>
        <w:t>GEN</w:t>
      </w:r>
      <w:r w:rsidR="00921E19" w:rsidRPr="001A559A">
        <w:rPr>
          <w:rFonts w:ascii="Arial" w:hAnsi="Arial" w:cs="Arial"/>
          <w:sz w:val="20"/>
          <w:szCs w:val="20"/>
          <w:lang w:val="en-GB"/>
        </w:rPr>
        <w:t xml:space="preserve"> </w:t>
      </w:r>
      <w:r w:rsidR="005E07D3" w:rsidRPr="001A559A">
        <w:rPr>
          <w:rFonts w:ascii="Arial" w:hAnsi="Arial" w:cs="Arial"/>
          <w:sz w:val="20"/>
          <w:szCs w:val="20"/>
          <w:lang w:val="en-GB"/>
        </w:rPr>
        <w:t>15-4</w:t>
      </w:r>
      <w:r w:rsidR="00BA0818" w:rsidRPr="001A559A">
        <w:rPr>
          <w:rFonts w:ascii="Arial" w:hAnsi="Arial" w:cs="Arial"/>
          <w:sz w:val="20"/>
          <w:szCs w:val="20"/>
          <w:lang w:val="en-GB"/>
        </w:rPr>
        <w:t>: Evaluation report</w:t>
      </w:r>
      <w:r w:rsidR="00936B91" w:rsidRPr="001A559A">
        <w:rPr>
          <w:rFonts w:ascii="Arial" w:hAnsi="Arial" w:cs="Arial"/>
          <w:sz w:val="20"/>
          <w:szCs w:val="20"/>
          <w:lang w:val="en-GB"/>
        </w:rPr>
        <w:t xml:space="preserve"> for Open Tenders.</w:t>
      </w:r>
    </w:p>
    <w:p w14:paraId="3AEF4D21" w14:textId="77777777" w:rsidR="00894F16" w:rsidRPr="001A559A" w:rsidRDefault="00894F16" w:rsidP="009D6317">
      <w:pPr>
        <w:autoSpaceDE w:val="0"/>
        <w:autoSpaceDN w:val="0"/>
        <w:adjustRightInd w:val="0"/>
        <w:jc w:val="both"/>
        <w:rPr>
          <w:rFonts w:ascii="Arial" w:hAnsi="Arial" w:cs="Arial"/>
          <w:sz w:val="20"/>
          <w:szCs w:val="20"/>
          <w:rtl/>
          <w:lang w:val="en-GB"/>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4"/>
        <w:gridCol w:w="6722"/>
      </w:tblGrid>
      <w:tr w:rsidR="00894F16" w:rsidRPr="00844E9C" w14:paraId="3AEF4D2F" w14:textId="77777777" w:rsidTr="001A559A">
        <w:tc>
          <w:tcPr>
            <w:tcW w:w="6826" w:type="dxa"/>
          </w:tcPr>
          <w:p w14:paraId="3AEF4D22" w14:textId="77777777" w:rsidR="00894F16" w:rsidRPr="001A559A" w:rsidRDefault="00894F16" w:rsidP="00894F16">
            <w:pPr>
              <w:bidi/>
              <w:rPr>
                <w:rFonts w:ascii="Arial" w:hAnsi="Arial" w:cs="Arial"/>
                <w:b/>
                <w:bCs/>
                <w:sz w:val="20"/>
                <w:szCs w:val="20"/>
                <w:rtl/>
              </w:rPr>
            </w:pPr>
            <w:r w:rsidRPr="001A559A">
              <w:rPr>
                <w:rFonts w:ascii="Arial" w:hAnsi="Arial" w:cs="Arial"/>
                <w:b/>
                <w:bCs/>
                <w:sz w:val="20"/>
                <w:szCs w:val="20"/>
                <w:rtl/>
              </w:rPr>
              <w:t xml:space="preserve">المشروع: </w:t>
            </w:r>
            <w:r w:rsidRPr="001A559A">
              <w:rPr>
                <w:rFonts w:ascii="Arial" w:hAnsi="Arial" w:cs="Arial"/>
                <w:b/>
                <w:bCs/>
                <w:sz w:val="20"/>
                <w:szCs w:val="20"/>
                <w:highlight w:val="yellow"/>
                <w:rtl/>
              </w:rPr>
              <w:t>&lt;الاسم والرقم المرجعي&gt;</w:t>
            </w:r>
          </w:p>
          <w:p w14:paraId="3AEF4D23" w14:textId="77777777" w:rsidR="00894F16" w:rsidRPr="001A559A" w:rsidRDefault="00894F16" w:rsidP="00894F16">
            <w:pPr>
              <w:bidi/>
              <w:rPr>
                <w:rFonts w:ascii="Arial" w:hAnsi="Arial" w:cs="Arial"/>
                <w:b/>
                <w:bCs/>
                <w:sz w:val="20"/>
                <w:szCs w:val="20"/>
                <w:rtl/>
              </w:rPr>
            </w:pPr>
            <w:r w:rsidRPr="001A559A">
              <w:rPr>
                <w:rFonts w:ascii="Arial" w:hAnsi="Arial" w:cs="Arial"/>
                <w:b/>
                <w:bCs/>
                <w:sz w:val="20"/>
                <w:szCs w:val="20"/>
                <w:rtl/>
              </w:rPr>
              <w:t xml:space="preserve">العقد: </w:t>
            </w:r>
            <w:r w:rsidRPr="001A559A">
              <w:rPr>
                <w:rFonts w:ascii="Arial" w:hAnsi="Arial" w:cs="Arial"/>
                <w:b/>
                <w:bCs/>
                <w:sz w:val="20"/>
                <w:szCs w:val="20"/>
                <w:highlight w:val="yellow"/>
                <w:rtl/>
              </w:rPr>
              <w:t>&lt;مسمى العقد&gt;</w:t>
            </w:r>
          </w:p>
          <w:p w14:paraId="3AEF4D24" w14:textId="77777777" w:rsidR="00894F16" w:rsidRPr="001A559A" w:rsidRDefault="00894F16" w:rsidP="00894F16">
            <w:pPr>
              <w:bidi/>
              <w:rPr>
                <w:rFonts w:ascii="Arial" w:hAnsi="Arial" w:cs="Arial"/>
                <w:b/>
                <w:bCs/>
                <w:sz w:val="20"/>
                <w:szCs w:val="20"/>
                <w:rtl/>
              </w:rPr>
            </w:pPr>
            <w:r w:rsidRPr="001A559A">
              <w:rPr>
                <w:rFonts w:ascii="Arial" w:hAnsi="Arial" w:cs="Arial"/>
                <w:b/>
                <w:bCs/>
                <w:sz w:val="20"/>
                <w:szCs w:val="20"/>
                <w:rtl/>
              </w:rPr>
              <w:t>الأرقام المرجعية للعطاء:</w:t>
            </w:r>
            <w:r w:rsidRPr="001A559A">
              <w:rPr>
                <w:rFonts w:ascii="Arial" w:hAnsi="Arial" w:cs="Arial"/>
                <w:b/>
                <w:bCs/>
                <w:sz w:val="20"/>
                <w:szCs w:val="20"/>
                <w:highlight w:val="yellow"/>
                <w:rtl/>
              </w:rPr>
              <w:t>: &lt; &gt;، &lt; &gt;، &lt; &gt;</w:t>
            </w:r>
          </w:p>
          <w:p w14:paraId="3AEF4D25" w14:textId="77777777" w:rsidR="00894F16" w:rsidRPr="001A559A" w:rsidRDefault="00894F16" w:rsidP="00894F16">
            <w:pPr>
              <w:bidi/>
              <w:rPr>
                <w:rFonts w:ascii="Arial" w:hAnsi="Arial" w:cs="Arial"/>
                <w:b/>
                <w:bCs/>
                <w:sz w:val="20"/>
                <w:szCs w:val="20"/>
                <w:rtl/>
              </w:rPr>
            </w:pPr>
            <w:r w:rsidRPr="001A559A">
              <w:rPr>
                <w:rFonts w:ascii="Arial" w:hAnsi="Arial" w:cs="Arial"/>
                <w:b/>
                <w:bCs/>
                <w:sz w:val="20"/>
                <w:szCs w:val="20"/>
                <w:rtl/>
              </w:rPr>
              <w:t xml:space="preserve">تاريخ إقفال المناقصة: </w:t>
            </w:r>
            <w:r w:rsidRPr="001A559A">
              <w:rPr>
                <w:rFonts w:ascii="Arial" w:hAnsi="Arial" w:cs="Arial"/>
                <w:b/>
                <w:bCs/>
                <w:sz w:val="20"/>
                <w:szCs w:val="20"/>
                <w:highlight w:val="yellow"/>
                <w:rtl/>
              </w:rPr>
              <w:t>&lt; &gt;</w:t>
            </w:r>
          </w:p>
          <w:p w14:paraId="3AEF4D26" w14:textId="77777777" w:rsidR="00894F16" w:rsidRPr="001A559A" w:rsidRDefault="00894F16" w:rsidP="00894F16">
            <w:pPr>
              <w:bidi/>
              <w:rPr>
                <w:rFonts w:ascii="Arial" w:hAnsi="Arial" w:cs="Arial"/>
                <w:b/>
                <w:bCs/>
                <w:sz w:val="20"/>
                <w:szCs w:val="20"/>
                <w:rtl/>
              </w:rPr>
            </w:pPr>
            <w:r w:rsidRPr="001A559A">
              <w:rPr>
                <w:rFonts w:ascii="Arial" w:hAnsi="Arial" w:cs="Arial"/>
                <w:b/>
                <w:bCs/>
                <w:sz w:val="20"/>
                <w:szCs w:val="20"/>
                <w:rtl/>
              </w:rPr>
              <w:t xml:space="preserve">عدد العطاءات المتلقاة: </w:t>
            </w:r>
            <w:r w:rsidRPr="001A559A">
              <w:rPr>
                <w:rFonts w:ascii="Arial" w:hAnsi="Arial" w:cs="Arial"/>
                <w:b/>
                <w:bCs/>
                <w:sz w:val="20"/>
                <w:szCs w:val="20"/>
                <w:highlight w:val="yellow"/>
                <w:rtl/>
              </w:rPr>
              <w:t>&lt; &gt;</w:t>
            </w:r>
          </w:p>
          <w:p w14:paraId="3AEF4D27" w14:textId="77777777" w:rsidR="00894F16" w:rsidRPr="001A559A" w:rsidRDefault="00894F16" w:rsidP="00894F16">
            <w:pPr>
              <w:pStyle w:val="Heading1"/>
              <w:bidi/>
              <w:rPr>
                <w:sz w:val="20"/>
                <w:szCs w:val="20"/>
                <w:rtl/>
              </w:rPr>
            </w:pPr>
            <w:r w:rsidRPr="001A559A">
              <w:rPr>
                <w:sz w:val="20"/>
                <w:szCs w:val="20"/>
                <w:rtl/>
              </w:rPr>
              <w:t xml:space="preserve">تاريخ التقييم: </w:t>
            </w:r>
            <w:r w:rsidRPr="001A559A">
              <w:rPr>
                <w:sz w:val="20"/>
                <w:szCs w:val="20"/>
                <w:highlight w:val="yellow"/>
                <w:rtl/>
              </w:rPr>
              <w:t>&lt; &gt;</w:t>
            </w:r>
          </w:p>
          <w:p w14:paraId="3AEF4D28" w14:textId="77777777" w:rsidR="00894F16" w:rsidRPr="001A559A" w:rsidRDefault="00894F16" w:rsidP="00894F16">
            <w:pPr>
              <w:autoSpaceDE w:val="0"/>
              <w:autoSpaceDN w:val="0"/>
              <w:bidi/>
              <w:adjustRightInd w:val="0"/>
              <w:jc w:val="both"/>
              <w:rPr>
                <w:rFonts w:ascii="Arial" w:hAnsi="Arial" w:cs="Arial"/>
                <w:sz w:val="20"/>
                <w:szCs w:val="20"/>
                <w:rtl/>
                <w:lang w:val="en-GB"/>
              </w:rPr>
            </w:pPr>
          </w:p>
        </w:tc>
        <w:tc>
          <w:tcPr>
            <w:tcW w:w="6826" w:type="dxa"/>
          </w:tcPr>
          <w:p w14:paraId="3AEF4D29" w14:textId="77777777" w:rsidR="00894F16" w:rsidRPr="001A559A" w:rsidRDefault="00894F16" w:rsidP="00894F16">
            <w:pPr>
              <w:pStyle w:val="Heading1"/>
              <w:rPr>
                <w:sz w:val="20"/>
                <w:szCs w:val="20"/>
              </w:rPr>
            </w:pPr>
            <w:r w:rsidRPr="001A559A">
              <w:rPr>
                <w:sz w:val="20"/>
                <w:szCs w:val="20"/>
              </w:rPr>
              <w:t xml:space="preserve">Project: </w:t>
            </w:r>
            <w:r w:rsidRPr="001A559A">
              <w:rPr>
                <w:sz w:val="20"/>
                <w:szCs w:val="20"/>
                <w:highlight w:val="yellow"/>
              </w:rPr>
              <w:t>&lt;name and reference&gt;</w:t>
            </w:r>
          </w:p>
          <w:p w14:paraId="3AEF4D2A" w14:textId="77777777" w:rsidR="00894F16" w:rsidRPr="001A559A" w:rsidRDefault="00894F16" w:rsidP="00894F16">
            <w:pPr>
              <w:rPr>
                <w:rFonts w:ascii="Arial" w:hAnsi="Arial" w:cs="Arial"/>
                <w:b/>
                <w:sz w:val="20"/>
                <w:szCs w:val="20"/>
                <w:lang w:val="en-GB"/>
              </w:rPr>
            </w:pPr>
            <w:r w:rsidRPr="001A559A">
              <w:rPr>
                <w:rFonts w:ascii="Arial" w:hAnsi="Arial" w:cs="Arial"/>
                <w:b/>
                <w:sz w:val="20"/>
                <w:szCs w:val="20"/>
                <w:lang w:val="en-GB"/>
              </w:rPr>
              <w:t xml:space="preserve">Contract: </w:t>
            </w:r>
            <w:r w:rsidRPr="001A559A">
              <w:rPr>
                <w:rFonts w:ascii="Arial" w:hAnsi="Arial" w:cs="Arial"/>
                <w:b/>
                <w:sz w:val="20"/>
                <w:szCs w:val="20"/>
                <w:highlight w:val="yellow"/>
                <w:lang w:val="en-GB"/>
              </w:rPr>
              <w:t>&lt;contract title&gt;</w:t>
            </w:r>
          </w:p>
          <w:p w14:paraId="3AEF4D2B" w14:textId="77777777" w:rsidR="00894F16" w:rsidRPr="001A559A" w:rsidRDefault="00894F16" w:rsidP="00894F16">
            <w:pPr>
              <w:autoSpaceDE w:val="0"/>
              <w:autoSpaceDN w:val="0"/>
              <w:adjustRightInd w:val="0"/>
              <w:rPr>
                <w:rFonts w:ascii="Arial" w:hAnsi="Arial" w:cs="Arial"/>
                <w:b/>
                <w:sz w:val="20"/>
                <w:szCs w:val="20"/>
                <w:lang w:val="en-GB"/>
              </w:rPr>
            </w:pPr>
            <w:r w:rsidRPr="001A559A">
              <w:rPr>
                <w:rFonts w:ascii="Arial" w:hAnsi="Arial" w:cs="Arial"/>
                <w:b/>
                <w:sz w:val="20"/>
                <w:szCs w:val="20"/>
                <w:lang w:val="en-GB"/>
              </w:rPr>
              <w:t xml:space="preserve">Tender reference no.: </w:t>
            </w:r>
            <w:r w:rsidRPr="001A559A">
              <w:rPr>
                <w:rFonts w:ascii="Arial" w:hAnsi="Arial" w:cs="Arial"/>
                <w:b/>
                <w:sz w:val="20"/>
                <w:szCs w:val="20"/>
                <w:highlight w:val="yellow"/>
                <w:lang w:val="en-GB"/>
              </w:rPr>
              <w:t>&lt;    &gt;</w:t>
            </w:r>
          </w:p>
          <w:p w14:paraId="3AEF4D2C" w14:textId="77777777" w:rsidR="00894F16" w:rsidRPr="001A559A" w:rsidRDefault="00894F16" w:rsidP="00894F16">
            <w:pPr>
              <w:autoSpaceDE w:val="0"/>
              <w:autoSpaceDN w:val="0"/>
              <w:adjustRightInd w:val="0"/>
              <w:rPr>
                <w:rFonts w:ascii="Arial" w:hAnsi="Arial" w:cs="Arial"/>
                <w:b/>
                <w:sz w:val="20"/>
                <w:szCs w:val="20"/>
                <w:lang w:val="en-GB"/>
              </w:rPr>
            </w:pPr>
            <w:r w:rsidRPr="001A559A">
              <w:rPr>
                <w:rFonts w:ascii="Arial" w:hAnsi="Arial" w:cs="Arial"/>
                <w:b/>
                <w:sz w:val="20"/>
                <w:szCs w:val="20"/>
                <w:lang w:val="en-GB"/>
              </w:rPr>
              <w:t xml:space="preserve">Closing date for submission of tenders: </w:t>
            </w:r>
            <w:r w:rsidRPr="001A559A">
              <w:rPr>
                <w:rFonts w:ascii="Arial" w:hAnsi="Arial" w:cs="Arial"/>
                <w:b/>
                <w:sz w:val="20"/>
                <w:szCs w:val="20"/>
                <w:highlight w:val="yellow"/>
                <w:lang w:val="en-GB"/>
              </w:rPr>
              <w:t>&lt;    &gt;</w:t>
            </w:r>
          </w:p>
          <w:p w14:paraId="3AEF4D2D" w14:textId="77777777" w:rsidR="00894F16" w:rsidRPr="001A559A" w:rsidRDefault="00894F16" w:rsidP="00894F16">
            <w:pPr>
              <w:autoSpaceDE w:val="0"/>
              <w:autoSpaceDN w:val="0"/>
              <w:adjustRightInd w:val="0"/>
              <w:rPr>
                <w:rFonts w:ascii="Arial" w:hAnsi="Arial" w:cs="Arial"/>
                <w:b/>
                <w:sz w:val="20"/>
                <w:szCs w:val="20"/>
                <w:lang w:val="en-GB"/>
              </w:rPr>
            </w:pPr>
            <w:r w:rsidRPr="001A559A">
              <w:rPr>
                <w:rFonts w:ascii="Arial" w:hAnsi="Arial" w:cs="Arial"/>
                <w:b/>
                <w:sz w:val="20"/>
                <w:szCs w:val="20"/>
                <w:lang w:val="en-GB"/>
              </w:rPr>
              <w:t xml:space="preserve">Number of tenders received: </w:t>
            </w:r>
            <w:r w:rsidRPr="001A559A">
              <w:rPr>
                <w:rFonts w:ascii="Arial" w:hAnsi="Arial" w:cs="Arial"/>
                <w:b/>
                <w:sz w:val="20"/>
                <w:szCs w:val="20"/>
                <w:highlight w:val="yellow"/>
                <w:lang w:val="en-GB"/>
              </w:rPr>
              <w:t>&lt;    &gt;</w:t>
            </w:r>
          </w:p>
          <w:p w14:paraId="3AEF4D2E" w14:textId="77777777" w:rsidR="00894F16" w:rsidRPr="001A559A" w:rsidRDefault="00894F16" w:rsidP="00894F16">
            <w:pPr>
              <w:autoSpaceDE w:val="0"/>
              <w:autoSpaceDN w:val="0"/>
              <w:adjustRightInd w:val="0"/>
              <w:jc w:val="both"/>
              <w:rPr>
                <w:rFonts w:ascii="Arial" w:hAnsi="Arial" w:cs="Arial"/>
                <w:sz w:val="20"/>
                <w:szCs w:val="20"/>
                <w:rtl/>
                <w:lang w:val="en-GB"/>
              </w:rPr>
            </w:pPr>
            <w:r w:rsidRPr="001A559A">
              <w:rPr>
                <w:rFonts w:ascii="Arial" w:hAnsi="Arial" w:cs="Arial"/>
                <w:b/>
                <w:sz w:val="20"/>
                <w:szCs w:val="20"/>
                <w:lang w:val="en-GB"/>
              </w:rPr>
              <w:t xml:space="preserve">Date of evaluation: </w:t>
            </w:r>
            <w:r w:rsidRPr="001A559A">
              <w:rPr>
                <w:rFonts w:ascii="Arial" w:hAnsi="Arial" w:cs="Arial"/>
                <w:b/>
                <w:sz w:val="20"/>
                <w:szCs w:val="20"/>
                <w:highlight w:val="yellow"/>
                <w:lang w:val="en-GB"/>
              </w:rPr>
              <w:t>&lt;    &gt;</w:t>
            </w:r>
          </w:p>
        </w:tc>
      </w:tr>
    </w:tbl>
    <w:p w14:paraId="3AEF4D33" w14:textId="77777777" w:rsidR="002F7755" w:rsidRPr="001A559A" w:rsidRDefault="002F7755" w:rsidP="00023495">
      <w:pPr>
        <w:autoSpaceDE w:val="0"/>
        <w:autoSpaceDN w:val="0"/>
        <w:adjustRightInd w:val="0"/>
        <w:rPr>
          <w:rFonts w:ascii="Arial" w:hAnsi="Arial" w:cs="Arial"/>
          <w:bCs/>
          <w:sz w:val="20"/>
          <w:szCs w:val="20"/>
          <w:rtl/>
          <w:lang w:val="en-GB"/>
        </w:rPr>
      </w:pPr>
    </w:p>
    <w:p w14:paraId="3AEF4D34" w14:textId="77777777" w:rsidR="002F7755" w:rsidRDefault="002F7755" w:rsidP="002F7755">
      <w:pPr>
        <w:autoSpaceDE w:val="0"/>
        <w:autoSpaceDN w:val="0"/>
        <w:bidi/>
        <w:adjustRightInd w:val="0"/>
        <w:rPr>
          <w:rFonts w:ascii="Arial" w:hAnsi="Arial" w:cs="Arial"/>
          <w:sz w:val="20"/>
          <w:szCs w:val="20"/>
        </w:rPr>
      </w:pPr>
      <w:r w:rsidRPr="001A559A">
        <w:rPr>
          <w:rFonts w:ascii="Arial" w:hAnsi="Arial" w:cs="Arial"/>
          <w:sz w:val="20"/>
          <w:szCs w:val="20"/>
          <w:rtl/>
        </w:rPr>
        <w:t>اجتمعت لجنة المشتريات في هذا التاريخ وأجرت التقييم التالي. لقد وقع كافة أعضاء لجنة المشتريات (والمراقبون إن وجد) على التعهد بالحيادية والمحافظة على السرية المرفق بهذا التقرير.</w:t>
      </w:r>
    </w:p>
    <w:p w14:paraId="079657B6" w14:textId="77777777" w:rsidR="001A559A" w:rsidRPr="001A559A" w:rsidRDefault="001A559A" w:rsidP="001A559A">
      <w:pPr>
        <w:autoSpaceDE w:val="0"/>
        <w:autoSpaceDN w:val="0"/>
        <w:bidi/>
        <w:adjustRightInd w:val="0"/>
        <w:rPr>
          <w:rFonts w:ascii="Arial" w:hAnsi="Arial" w:cs="Arial"/>
          <w:bCs/>
          <w:sz w:val="20"/>
          <w:szCs w:val="20"/>
          <w:rtl/>
          <w:lang w:val="en-GB"/>
        </w:rPr>
      </w:pPr>
    </w:p>
    <w:p w14:paraId="3AEF4D35" w14:textId="77777777" w:rsidR="00023495" w:rsidRPr="001A559A" w:rsidRDefault="009D6317" w:rsidP="00023495">
      <w:pPr>
        <w:autoSpaceDE w:val="0"/>
        <w:autoSpaceDN w:val="0"/>
        <w:adjustRightInd w:val="0"/>
        <w:rPr>
          <w:rFonts w:ascii="Arial" w:hAnsi="Arial" w:cs="Arial"/>
          <w:b/>
          <w:bCs/>
          <w:sz w:val="20"/>
          <w:szCs w:val="20"/>
          <w:lang w:val="en-GB"/>
        </w:rPr>
      </w:pPr>
      <w:r w:rsidRPr="001A559A">
        <w:rPr>
          <w:rFonts w:ascii="Arial" w:hAnsi="Arial" w:cs="Arial"/>
          <w:bCs/>
          <w:sz w:val="20"/>
          <w:szCs w:val="20"/>
          <w:lang w:val="en-GB"/>
        </w:rPr>
        <w:t xml:space="preserve">The </w:t>
      </w:r>
      <w:r w:rsidR="00623D7E" w:rsidRPr="001A559A">
        <w:rPr>
          <w:rFonts w:ascii="Arial" w:hAnsi="Arial" w:cs="Arial"/>
          <w:bCs/>
          <w:sz w:val="20"/>
          <w:szCs w:val="20"/>
          <w:lang w:val="en-GB"/>
        </w:rPr>
        <w:t xml:space="preserve">Procurement </w:t>
      </w:r>
      <w:r w:rsidR="00F50E60" w:rsidRPr="001A559A">
        <w:rPr>
          <w:rFonts w:ascii="Arial" w:hAnsi="Arial" w:cs="Arial"/>
          <w:bCs/>
          <w:sz w:val="20"/>
          <w:szCs w:val="20"/>
          <w:lang w:val="en-GB"/>
        </w:rPr>
        <w:t>Committee m</w:t>
      </w:r>
      <w:r w:rsidR="006B0E5C" w:rsidRPr="001A559A">
        <w:rPr>
          <w:rFonts w:ascii="Arial" w:hAnsi="Arial" w:cs="Arial"/>
          <w:bCs/>
          <w:sz w:val="20"/>
          <w:szCs w:val="20"/>
          <w:lang w:val="en-GB"/>
        </w:rPr>
        <w:t>e</w:t>
      </w:r>
      <w:r w:rsidRPr="001A559A">
        <w:rPr>
          <w:rFonts w:ascii="Arial" w:hAnsi="Arial" w:cs="Arial"/>
          <w:bCs/>
          <w:sz w:val="20"/>
          <w:szCs w:val="20"/>
          <w:lang w:val="en-GB"/>
        </w:rPr>
        <w:t>t on this date and proceede</w:t>
      </w:r>
      <w:r w:rsidR="00023495" w:rsidRPr="001A559A">
        <w:rPr>
          <w:rFonts w:ascii="Arial" w:hAnsi="Arial" w:cs="Arial"/>
          <w:bCs/>
          <w:sz w:val="20"/>
          <w:szCs w:val="20"/>
          <w:lang w:val="en-GB"/>
        </w:rPr>
        <w:t>d with the following evaluation.</w:t>
      </w:r>
      <w:r w:rsidR="00E75251" w:rsidRPr="001A559A">
        <w:rPr>
          <w:rFonts w:ascii="Arial" w:hAnsi="Arial" w:cs="Arial"/>
          <w:bCs/>
          <w:sz w:val="20"/>
          <w:szCs w:val="20"/>
          <w:lang w:val="en-GB"/>
        </w:rPr>
        <w:t xml:space="preserve"> </w:t>
      </w:r>
      <w:r w:rsidR="00023495" w:rsidRPr="001A559A">
        <w:rPr>
          <w:rFonts w:ascii="Arial" w:hAnsi="Arial" w:cs="Arial"/>
          <w:sz w:val="20"/>
          <w:szCs w:val="20"/>
          <w:lang w:val="en-GB"/>
        </w:rPr>
        <w:t xml:space="preserve">All members of the </w:t>
      </w:r>
      <w:r w:rsidR="00623D7E" w:rsidRPr="001A559A">
        <w:rPr>
          <w:rFonts w:ascii="Arial" w:hAnsi="Arial" w:cs="Arial"/>
          <w:sz w:val="20"/>
          <w:szCs w:val="20"/>
          <w:lang w:val="en-GB"/>
        </w:rPr>
        <w:t>Procurement</w:t>
      </w:r>
      <w:r w:rsidR="00023495" w:rsidRPr="001A559A">
        <w:rPr>
          <w:rFonts w:ascii="Arial" w:hAnsi="Arial" w:cs="Arial"/>
          <w:sz w:val="20"/>
          <w:szCs w:val="20"/>
          <w:lang w:val="en-GB"/>
        </w:rPr>
        <w:t xml:space="preserve"> Committee (and observers, if any) </w:t>
      </w:r>
      <w:r w:rsidR="00623D7E" w:rsidRPr="001A559A">
        <w:rPr>
          <w:rFonts w:ascii="Arial" w:hAnsi="Arial" w:cs="Arial"/>
          <w:sz w:val="20"/>
          <w:szCs w:val="20"/>
          <w:lang w:val="en-GB"/>
        </w:rPr>
        <w:t>have</w:t>
      </w:r>
      <w:r w:rsidR="00023495" w:rsidRPr="001A559A">
        <w:rPr>
          <w:rFonts w:ascii="Arial" w:hAnsi="Arial" w:cs="Arial"/>
          <w:sz w:val="20"/>
          <w:szCs w:val="20"/>
          <w:lang w:val="en-GB"/>
        </w:rPr>
        <w:t xml:space="preserve"> signed Declarations of Impartiality and Confidentiality, which </w:t>
      </w:r>
      <w:r w:rsidR="00623D7E" w:rsidRPr="001A559A">
        <w:rPr>
          <w:rFonts w:ascii="Arial" w:hAnsi="Arial" w:cs="Arial"/>
          <w:sz w:val="20"/>
          <w:szCs w:val="20"/>
          <w:lang w:val="en-GB"/>
        </w:rPr>
        <w:t xml:space="preserve">shall be </w:t>
      </w:r>
      <w:r w:rsidR="00023495" w:rsidRPr="001A559A">
        <w:rPr>
          <w:rFonts w:ascii="Arial" w:hAnsi="Arial" w:cs="Arial"/>
          <w:sz w:val="20"/>
          <w:szCs w:val="20"/>
          <w:lang w:val="en-GB"/>
        </w:rPr>
        <w:t xml:space="preserve">attached to this report.  </w:t>
      </w:r>
    </w:p>
    <w:p w14:paraId="3AEF4D36" w14:textId="77777777" w:rsidR="00252CC8" w:rsidRPr="001A559A" w:rsidRDefault="00252CC8" w:rsidP="009D6317">
      <w:pPr>
        <w:autoSpaceDE w:val="0"/>
        <w:autoSpaceDN w:val="0"/>
        <w:adjustRightInd w:val="0"/>
        <w:rPr>
          <w:rFonts w:ascii="Arial" w:hAnsi="Arial" w:cs="Arial"/>
          <w:b/>
          <w:bCs/>
          <w:sz w:val="20"/>
          <w:szCs w:val="20"/>
          <w:lang w:val="en-GB"/>
        </w:rPr>
      </w:pPr>
    </w:p>
    <w:p w14:paraId="3AEF4D37" w14:textId="77777777" w:rsidR="00252CC8" w:rsidRPr="001A559A" w:rsidRDefault="00252CC8" w:rsidP="009D6317">
      <w:pPr>
        <w:autoSpaceDE w:val="0"/>
        <w:autoSpaceDN w:val="0"/>
        <w:adjustRightInd w:val="0"/>
        <w:rPr>
          <w:rFonts w:ascii="Arial" w:hAnsi="Arial" w:cs="Arial"/>
          <w:bCs/>
          <w:sz w:val="20"/>
          <w:szCs w:val="20"/>
          <w:lang w:val="en-GB"/>
        </w:rPr>
      </w:pPr>
    </w:p>
    <w:p w14:paraId="3AEF4D38" w14:textId="77777777" w:rsidR="00894F16" w:rsidRPr="001A559A" w:rsidRDefault="00894F16" w:rsidP="002F7755">
      <w:pPr>
        <w:autoSpaceDE w:val="0"/>
        <w:autoSpaceDN w:val="0"/>
        <w:bidi/>
        <w:adjustRightInd w:val="0"/>
        <w:rPr>
          <w:rFonts w:ascii="Arial" w:hAnsi="Arial" w:cs="Arial"/>
          <w:b/>
          <w:bCs/>
          <w:sz w:val="20"/>
          <w:szCs w:val="20"/>
          <w:rtl/>
        </w:rPr>
      </w:pPr>
    </w:p>
    <w:p w14:paraId="3AEF4D39" w14:textId="77777777" w:rsidR="002F7755" w:rsidRPr="001A559A" w:rsidRDefault="002F7755" w:rsidP="00894F16">
      <w:pPr>
        <w:autoSpaceDE w:val="0"/>
        <w:autoSpaceDN w:val="0"/>
        <w:bidi/>
        <w:adjustRightInd w:val="0"/>
        <w:rPr>
          <w:rFonts w:ascii="Arial" w:hAnsi="Arial" w:cs="Arial"/>
          <w:b/>
          <w:bCs/>
          <w:rtl/>
        </w:rPr>
      </w:pPr>
      <w:r w:rsidRPr="001A559A">
        <w:rPr>
          <w:rFonts w:ascii="Arial" w:hAnsi="Arial" w:cs="Arial"/>
          <w:b/>
          <w:bCs/>
          <w:rtl/>
        </w:rPr>
        <w:t>الجزء أ. الالتزام الإداري</w:t>
      </w:r>
    </w:p>
    <w:p w14:paraId="3AEF4D3A" w14:textId="77777777" w:rsidR="002F7755" w:rsidRPr="001A559A" w:rsidRDefault="002F7755" w:rsidP="002F7755">
      <w:pPr>
        <w:autoSpaceDE w:val="0"/>
        <w:autoSpaceDN w:val="0"/>
        <w:bidi/>
        <w:adjustRightInd w:val="0"/>
        <w:rPr>
          <w:rFonts w:ascii="Arial" w:hAnsi="Arial" w:cs="Arial"/>
          <w:b/>
          <w:sz w:val="20"/>
          <w:szCs w:val="20"/>
          <w:rtl/>
        </w:rPr>
      </w:pPr>
    </w:p>
    <w:p w14:paraId="3AEF4D3B" w14:textId="77777777" w:rsidR="00252CC8" w:rsidRPr="001A559A" w:rsidRDefault="00F63141" w:rsidP="009D6317">
      <w:pPr>
        <w:autoSpaceDE w:val="0"/>
        <w:autoSpaceDN w:val="0"/>
        <w:adjustRightInd w:val="0"/>
        <w:rPr>
          <w:rFonts w:ascii="Arial" w:hAnsi="Arial" w:cs="Arial"/>
          <w:b/>
          <w:bCs/>
          <w:lang w:val="en-GB"/>
        </w:rPr>
      </w:pPr>
      <w:r w:rsidRPr="001A559A">
        <w:rPr>
          <w:rFonts w:ascii="Arial" w:hAnsi="Arial" w:cs="Arial"/>
          <w:b/>
          <w:lang w:val="en-GB"/>
        </w:rPr>
        <w:t xml:space="preserve">Part A. </w:t>
      </w:r>
      <w:r w:rsidR="00345C14" w:rsidRPr="001A559A">
        <w:rPr>
          <w:rFonts w:ascii="Arial" w:hAnsi="Arial" w:cs="Arial"/>
          <w:b/>
          <w:lang w:val="en-GB"/>
        </w:rPr>
        <w:t xml:space="preserve">Administrative </w:t>
      </w:r>
      <w:r w:rsidR="00EB18A5" w:rsidRPr="001A559A">
        <w:rPr>
          <w:rFonts w:ascii="Arial" w:hAnsi="Arial" w:cs="Arial"/>
          <w:b/>
          <w:lang w:val="en-GB"/>
        </w:rPr>
        <w:t>C</w:t>
      </w:r>
      <w:r w:rsidR="00345C14" w:rsidRPr="001A559A">
        <w:rPr>
          <w:rFonts w:ascii="Arial" w:hAnsi="Arial" w:cs="Arial"/>
          <w:b/>
          <w:lang w:val="en-GB"/>
        </w:rPr>
        <w:t>ompliance</w:t>
      </w:r>
    </w:p>
    <w:tbl>
      <w:tblPr>
        <w:tblW w:w="11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8"/>
        <w:gridCol w:w="1800"/>
        <w:gridCol w:w="2250"/>
        <w:gridCol w:w="2610"/>
        <w:gridCol w:w="3240"/>
      </w:tblGrid>
      <w:tr w:rsidR="00695B58" w:rsidRPr="001A559A" w14:paraId="3AEF4D42" w14:textId="77777777" w:rsidTr="00695B58">
        <w:tc>
          <w:tcPr>
            <w:tcW w:w="1948" w:type="dxa"/>
            <w:shd w:val="clear" w:color="auto" w:fill="D9D9D9"/>
          </w:tcPr>
          <w:p w14:paraId="3AEF4D3D" w14:textId="4AF579AE" w:rsidR="00695B58" w:rsidRPr="001A559A" w:rsidRDefault="00695B58" w:rsidP="001A559A">
            <w:pPr>
              <w:spacing w:afterLines="60" w:after="144"/>
              <w:jc w:val="center"/>
              <w:rPr>
                <w:rFonts w:ascii="Arial" w:hAnsi="Arial" w:cs="Arial"/>
                <w:b/>
                <w:sz w:val="20"/>
                <w:szCs w:val="20"/>
                <w:lang w:val="en-GB"/>
              </w:rPr>
            </w:pPr>
            <w:r w:rsidRPr="001A559A">
              <w:rPr>
                <w:rFonts w:ascii="Arial" w:hAnsi="Arial" w:cs="Arial"/>
                <w:b/>
                <w:sz w:val="20"/>
                <w:szCs w:val="20"/>
                <w:lang w:val="en-GB"/>
              </w:rPr>
              <w:t>4…</w:t>
            </w:r>
          </w:p>
        </w:tc>
        <w:tc>
          <w:tcPr>
            <w:tcW w:w="1800" w:type="dxa"/>
            <w:shd w:val="clear" w:color="auto" w:fill="D9D9D9"/>
          </w:tcPr>
          <w:p w14:paraId="3AEF4D3E" w14:textId="3E24BA53" w:rsidR="00695B58" w:rsidRPr="001A559A" w:rsidRDefault="00695B58" w:rsidP="001A559A">
            <w:pPr>
              <w:spacing w:afterLines="60" w:after="144"/>
              <w:jc w:val="center"/>
              <w:rPr>
                <w:rFonts w:ascii="Arial" w:hAnsi="Arial" w:cs="Arial"/>
                <w:b/>
                <w:sz w:val="20"/>
                <w:szCs w:val="20"/>
                <w:lang w:val="en-GB"/>
              </w:rPr>
            </w:pPr>
            <w:r w:rsidRPr="001A559A">
              <w:rPr>
                <w:rFonts w:ascii="Arial" w:hAnsi="Arial" w:cs="Arial"/>
                <w:b/>
                <w:sz w:val="20"/>
                <w:szCs w:val="20"/>
                <w:lang w:val="en-GB"/>
              </w:rPr>
              <w:t>3</w:t>
            </w:r>
          </w:p>
        </w:tc>
        <w:tc>
          <w:tcPr>
            <w:tcW w:w="2250" w:type="dxa"/>
            <w:shd w:val="clear" w:color="auto" w:fill="D9D9D9"/>
          </w:tcPr>
          <w:p w14:paraId="3AEF4D3F" w14:textId="686C8A28" w:rsidR="00695B58" w:rsidRPr="001A559A" w:rsidRDefault="00695B58" w:rsidP="00AD0293">
            <w:pPr>
              <w:spacing w:afterLines="60" w:after="144"/>
              <w:jc w:val="center"/>
              <w:rPr>
                <w:rFonts w:ascii="Arial" w:hAnsi="Arial" w:cs="Arial"/>
                <w:b/>
                <w:sz w:val="20"/>
                <w:szCs w:val="20"/>
                <w:lang w:val="en-GB"/>
              </w:rPr>
            </w:pPr>
            <w:r w:rsidRPr="001A559A">
              <w:rPr>
                <w:rFonts w:ascii="Arial" w:hAnsi="Arial" w:cs="Arial"/>
                <w:b/>
                <w:sz w:val="20"/>
                <w:szCs w:val="20"/>
                <w:lang w:val="en-GB"/>
              </w:rPr>
              <w:t>2</w:t>
            </w:r>
          </w:p>
        </w:tc>
        <w:tc>
          <w:tcPr>
            <w:tcW w:w="2610" w:type="dxa"/>
            <w:shd w:val="clear" w:color="auto" w:fill="D9D9D9"/>
          </w:tcPr>
          <w:p w14:paraId="3AEF4D40" w14:textId="0283904B" w:rsidR="00695B58" w:rsidRPr="001A559A" w:rsidRDefault="00695B58" w:rsidP="00911AAC">
            <w:pPr>
              <w:spacing w:afterLines="60" w:after="144"/>
              <w:jc w:val="center"/>
              <w:rPr>
                <w:rFonts w:ascii="Arial" w:hAnsi="Arial" w:cs="Arial"/>
                <w:b/>
                <w:sz w:val="20"/>
                <w:szCs w:val="20"/>
                <w:lang w:val="en-GB"/>
              </w:rPr>
            </w:pPr>
            <w:r w:rsidRPr="001A559A">
              <w:rPr>
                <w:rFonts w:ascii="Arial" w:hAnsi="Arial" w:cs="Arial"/>
                <w:b/>
                <w:sz w:val="20"/>
                <w:szCs w:val="20"/>
                <w:lang w:val="en-GB"/>
              </w:rPr>
              <w:t>1</w:t>
            </w:r>
          </w:p>
        </w:tc>
        <w:tc>
          <w:tcPr>
            <w:tcW w:w="3240" w:type="dxa"/>
            <w:shd w:val="clear" w:color="auto" w:fill="D9D9D9"/>
          </w:tcPr>
          <w:p w14:paraId="7398570E" w14:textId="77777777" w:rsidR="00695B58" w:rsidRDefault="00695B58" w:rsidP="00D5760B">
            <w:pPr>
              <w:bidi/>
              <w:rPr>
                <w:rFonts w:ascii="Arial" w:hAnsi="Arial" w:cs="Arial"/>
                <w:b/>
                <w:bCs/>
                <w:sz w:val="20"/>
                <w:szCs w:val="20"/>
              </w:rPr>
            </w:pPr>
            <w:r w:rsidRPr="001A559A">
              <w:rPr>
                <w:rFonts w:ascii="Arial" w:hAnsi="Arial" w:cs="Arial"/>
                <w:b/>
                <w:bCs/>
                <w:sz w:val="20"/>
                <w:szCs w:val="20"/>
                <w:rtl/>
              </w:rPr>
              <w:t>رقم العطاء</w:t>
            </w:r>
          </w:p>
          <w:p w14:paraId="1906F9EA" w14:textId="77777777" w:rsidR="00695B58" w:rsidRPr="001A559A" w:rsidRDefault="00695B58" w:rsidP="001A559A">
            <w:pPr>
              <w:bidi/>
              <w:jc w:val="right"/>
              <w:rPr>
                <w:rFonts w:ascii="Arial" w:hAnsi="Arial" w:cs="Arial"/>
                <w:b/>
                <w:sz w:val="18"/>
                <w:szCs w:val="18"/>
                <w:lang w:val="en-GB"/>
              </w:rPr>
            </w:pPr>
            <w:r w:rsidRPr="001A559A">
              <w:rPr>
                <w:rFonts w:ascii="Arial" w:hAnsi="Arial" w:cs="Arial"/>
                <w:b/>
                <w:sz w:val="18"/>
                <w:szCs w:val="18"/>
                <w:lang w:val="en-GB"/>
              </w:rPr>
              <w:t>Tender  no.</w:t>
            </w:r>
          </w:p>
          <w:p w14:paraId="3AEF4D41" w14:textId="77777777" w:rsidR="00695B58" w:rsidRPr="001A559A" w:rsidRDefault="00695B58" w:rsidP="001A559A">
            <w:pPr>
              <w:bidi/>
              <w:rPr>
                <w:rFonts w:ascii="Arial" w:hAnsi="Arial" w:cs="Arial"/>
                <w:b/>
                <w:bCs/>
                <w:sz w:val="20"/>
                <w:szCs w:val="20"/>
                <w:rtl/>
              </w:rPr>
            </w:pPr>
          </w:p>
        </w:tc>
      </w:tr>
      <w:tr w:rsidR="00695B58" w:rsidRPr="001A559A" w14:paraId="3AEF4D49" w14:textId="77777777" w:rsidTr="00695B58">
        <w:trPr>
          <w:trHeight w:val="441"/>
        </w:trPr>
        <w:tc>
          <w:tcPr>
            <w:tcW w:w="1948" w:type="dxa"/>
          </w:tcPr>
          <w:p w14:paraId="3AEF4D44" w14:textId="77777777" w:rsidR="00695B58" w:rsidRPr="001A559A" w:rsidRDefault="00695B58" w:rsidP="00AD0293">
            <w:pPr>
              <w:spacing w:afterLines="60" w:after="144"/>
              <w:rPr>
                <w:rFonts w:ascii="Arial" w:hAnsi="Arial" w:cs="Arial"/>
                <w:sz w:val="20"/>
                <w:szCs w:val="20"/>
                <w:lang w:val="en-GB"/>
              </w:rPr>
            </w:pPr>
          </w:p>
        </w:tc>
        <w:tc>
          <w:tcPr>
            <w:tcW w:w="1800" w:type="dxa"/>
          </w:tcPr>
          <w:p w14:paraId="3AEF4D45" w14:textId="77777777" w:rsidR="00695B58" w:rsidRPr="001A559A" w:rsidRDefault="00695B58" w:rsidP="00AD0293">
            <w:pPr>
              <w:spacing w:afterLines="60" w:after="144"/>
              <w:rPr>
                <w:rFonts w:ascii="Arial" w:hAnsi="Arial" w:cs="Arial"/>
                <w:color w:val="FF0000"/>
                <w:sz w:val="20"/>
                <w:szCs w:val="20"/>
                <w:lang w:val="en-GB"/>
              </w:rPr>
            </w:pPr>
          </w:p>
        </w:tc>
        <w:tc>
          <w:tcPr>
            <w:tcW w:w="2250" w:type="dxa"/>
          </w:tcPr>
          <w:p w14:paraId="3AEF4D46" w14:textId="77777777" w:rsidR="00695B58" w:rsidRPr="001A559A" w:rsidRDefault="00695B58" w:rsidP="00AD0293">
            <w:pPr>
              <w:spacing w:afterLines="60" w:after="144"/>
              <w:rPr>
                <w:rFonts w:ascii="Arial" w:hAnsi="Arial" w:cs="Arial"/>
                <w:sz w:val="20"/>
                <w:szCs w:val="20"/>
                <w:lang w:val="en-GB"/>
              </w:rPr>
            </w:pPr>
          </w:p>
        </w:tc>
        <w:tc>
          <w:tcPr>
            <w:tcW w:w="2610" w:type="dxa"/>
          </w:tcPr>
          <w:p w14:paraId="3AEF4D47" w14:textId="77777777" w:rsidR="00695B58" w:rsidRPr="001A559A" w:rsidRDefault="00695B58" w:rsidP="00AD0293">
            <w:pPr>
              <w:spacing w:afterLines="60" w:after="144"/>
              <w:rPr>
                <w:rFonts w:ascii="Arial" w:hAnsi="Arial" w:cs="Arial"/>
                <w:sz w:val="20"/>
                <w:szCs w:val="20"/>
                <w:lang w:val="en-GB"/>
              </w:rPr>
            </w:pPr>
          </w:p>
        </w:tc>
        <w:tc>
          <w:tcPr>
            <w:tcW w:w="3240" w:type="dxa"/>
            <w:shd w:val="clear" w:color="auto" w:fill="D9D9D9" w:themeFill="background1" w:themeFillShade="D9"/>
          </w:tcPr>
          <w:p w14:paraId="69FCC2EE" w14:textId="77777777" w:rsidR="00695B58" w:rsidRDefault="00695B58" w:rsidP="00D5760B">
            <w:pPr>
              <w:bidi/>
              <w:rPr>
                <w:rFonts w:ascii="Arial" w:hAnsi="Arial" w:cs="Arial"/>
                <w:b/>
                <w:bCs/>
                <w:sz w:val="20"/>
                <w:szCs w:val="20"/>
              </w:rPr>
            </w:pPr>
            <w:r w:rsidRPr="001A559A">
              <w:rPr>
                <w:rFonts w:ascii="Arial" w:hAnsi="Arial" w:cs="Arial"/>
                <w:b/>
                <w:bCs/>
                <w:sz w:val="20"/>
                <w:szCs w:val="20"/>
                <w:rtl/>
              </w:rPr>
              <w:t>اسم صاحب العطاء</w:t>
            </w:r>
          </w:p>
          <w:p w14:paraId="3AEF4D48" w14:textId="5D70F8C5" w:rsidR="00695B58" w:rsidRPr="001A559A" w:rsidRDefault="00695B58" w:rsidP="001A559A">
            <w:pPr>
              <w:bidi/>
              <w:jc w:val="right"/>
              <w:rPr>
                <w:rFonts w:ascii="Arial" w:hAnsi="Arial" w:cs="Arial"/>
                <w:b/>
                <w:bCs/>
                <w:sz w:val="18"/>
                <w:szCs w:val="18"/>
                <w:rtl/>
              </w:rPr>
            </w:pPr>
            <w:r w:rsidRPr="001A559A">
              <w:rPr>
                <w:rFonts w:ascii="Arial" w:hAnsi="Arial" w:cs="Arial"/>
                <w:b/>
                <w:sz w:val="18"/>
                <w:szCs w:val="18"/>
                <w:lang w:val="en-GB"/>
              </w:rPr>
              <w:t>Tenderer name:</w:t>
            </w:r>
          </w:p>
        </w:tc>
      </w:tr>
      <w:tr w:rsidR="00695B58" w:rsidRPr="00844E9C" w14:paraId="3AEF4D52" w14:textId="77777777" w:rsidTr="00695B58">
        <w:trPr>
          <w:trHeight w:val="581"/>
        </w:trPr>
        <w:tc>
          <w:tcPr>
            <w:tcW w:w="1948" w:type="dxa"/>
          </w:tcPr>
          <w:p w14:paraId="3AEF4D4C" w14:textId="77777777" w:rsidR="00695B58" w:rsidRPr="001A559A" w:rsidRDefault="00695B58" w:rsidP="00AD0293">
            <w:pPr>
              <w:spacing w:afterLines="60" w:after="144"/>
              <w:rPr>
                <w:rFonts w:ascii="Arial" w:hAnsi="Arial" w:cs="Arial"/>
                <w:sz w:val="20"/>
                <w:szCs w:val="20"/>
                <w:lang w:val="en-GB"/>
              </w:rPr>
            </w:pPr>
          </w:p>
        </w:tc>
        <w:tc>
          <w:tcPr>
            <w:tcW w:w="1800" w:type="dxa"/>
          </w:tcPr>
          <w:p w14:paraId="3AEF4D4D" w14:textId="77777777" w:rsidR="00695B58" w:rsidRPr="001A559A" w:rsidRDefault="00695B58" w:rsidP="00AD0293">
            <w:pPr>
              <w:spacing w:afterLines="60" w:after="144"/>
              <w:rPr>
                <w:rFonts w:ascii="Arial" w:hAnsi="Arial" w:cs="Arial"/>
                <w:sz w:val="20"/>
                <w:szCs w:val="20"/>
                <w:lang w:val="en-GB"/>
              </w:rPr>
            </w:pPr>
          </w:p>
        </w:tc>
        <w:tc>
          <w:tcPr>
            <w:tcW w:w="2250" w:type="dxa"/>
          </w:tcPr>
          <w:p w14:paraId="3AEF4D4E" w14:textId="77777777" w:rsidR="00695B58" w:rsidRPr="001A559A" w:rsidRDefault="00695B58" w:rsidP="00AD0293">
            <w:pPr>
              <w:spacing w:afterLines="60" w:after="144"/>
              <w:rPr>
                <w:rFonts w:ascii="Arial" w:hAnsi="Arial" w:cs="Arial"/>
                <w:sz w:val="20"/>
                <w:szCs w:val="20"/>
                <w:lang w:val="en-GB"/>
              </w:rPr>
            </w:pPr>
          </w:p>
        </w:tc>
        <w:tc>
          <w:tcPr>
            <w:tcW w:w="2610" w:type="dxa"/>
          </w:tcPr>
          <w:p w14:paraId="3AEF4D4F" w14:textId="77777777" w:rsidR="00695B58" w:rsidRPr="001A559A" w:rsidRDefault="00695B58" w:rsidP="00AD0293">
            <w:pPr>
              <w:spacing w:afterLines="60" w:after="144"/>
              <w:rPr>
                <w:rFonts w:ascii="Arial" w:hAnsi="Arial" w:cs="Arial"/>
                <w:sz w:val="20"/>
                <w:szCs w:val="20"/>
                <w:lang w:val="en-GB"/>
              </w:rPr>
            </w:pPr>
          </w:p>
        </w:tc>
        <w:tc>
          <w:tcPr>
            <w:tcW w:w="3240" w:type="dxa"/>
            <w:shd w:val="clear" w:color="auto" w:fill="D9D9D9" w:themeFill="background1" w:themeFillShade="D9"/>
          </w:tcPr>
          <w:p w14:paraId="3AEF4D50" w14:textId="77777777" w:rsidR="00695B58" w:rsidRPr="001A559A" w:rsidRDefault="00695B58" w:rsidP="00D5760B">
            <w:pPr>
              <w:bidi/>
              <w:rPr>
                <w:rFonts w:ascii="Arial" w:hAnsi="Arial" w:cs="Arial"/>
                <w:b/>
                <w:bCs/>
                <w:sz w:val="20"/>
                <w:szCs w:val="20"/>
                <w:rtl/>
              </w:rPr>
            </w:pPr>
            <w:r w:rsidRPr="001A559A">
              <w:rPr>
                <w:rFonts w:ascii="Arial" w:hAnsi="Arial" w:cs="Arial"/>
                <w:b/>
                <w:bCs/>
                <w:sz w:val="20"/>
                <w:szCs w:val="20"/>
                <w:rtl/>
              </w:rPr>
              <w:t>تاريخ تقديم العطاء:</w:t>
            </w:r>
          </w:p>
          <w:p w14:paraId="286236A0" w14:textId="77777777" w:rsidR="00695B58" w:rsidRDefault="00695B58" w:rsidP="00D5760B">
            <w:pPr>
              <w:bidi/>
              <w:rPr>
                <w:rFonts w:ascii="Arial" w:hAnsi="Arial" w:cs="Arial"/>
                <w:sz w:val="20"/>
                <w:szCs w:val="20"/>
              </w:rPr>
            </w:pPr>
            <w:r w:rsidRPr="001A559A">
              <w:rPr>
                <w:rFonts w:ascii="Arial" w:hAnsi="Arial" w:cs="Arial"/>
                <w:sz w:val="20"/>
                <w:szCs w:val="20"/>
                <w:rtl/>
              </w:rPr>
              <w:t>(إذا كان بعد تاريخ الإغلاق فيجب الإشارة إلى الرفض ووقف التقييم)</w:t>
            </w:r>
          </w:p>
          <w:p w14:paraId="3AEF4D51" w14:textId="13B4E30A" w:rsidR="00695B58" w:rsidRPr="001A559A" w:rsidRDefault="00695B58" w:rsidP="001A559A">
            <w:pPr>
              <w:spacing w:afterLines="60" w:after="144"/>
              <w:rPr>
                <w:rFonts w:ascii="Arial" w:hAnsi="Arial" w:cs="Arial"/>
                <w:sz w:val="20"/>
                <w:szCs w:val="20"/>
                <w:rtl/>
              </w:rPr>
            </w:pPr>
            <w:r w:rsidRPr="001A559A">
              <w:rPr>
                <w:rFonts w:ascii="Arial" w:hAnsi="Arial" w:cs="Arial"/>
                <w:b/>
                <w:sz w:val="18"/>
                <w:szCs w:val="18"/>
                <w:lang w:val="en-GB"/>
              </w:rPr>
              <w:t>Date of receipt of tender:</w:t>
            </w:r>
            <w:r>
              <w:rPr>
                <w:rFonts w:ascii="Arial" w:hAnsi="Arial" w:cs="Arial"/>
                <w:b/>
                <w:sz w:val="20"/>
                <w:szCs w:val="20"/>
                <w:lang w:val="en-GB"/>
              </w:rPr>
              <w:t xml:space="preserve"> </w:t>
            </w:r>
            <w:r w:rsidRPr="001A559A">
              <w:rPr>
                <w:rFonts w:ascii="Arial" w:hAnsi="Arial" w:cs="Arial"/>
                <w:sz w:val="16"/>
                <w:szCs w:val="16"/>
                <w:lang w:val="en-GB"/>
              </w:rPr>
              <w:t>(if later than closing date: indicate REJECTED and stop evaluation)</w:t>
            </w:r>
          </w:p>
        </w:tc>
      </w:tr>
      <w:tr w:rsidR="00695B58" w:rsidRPr="001A559A" w14:paraId="3AEF4D5A" w14:textId="77777777" w:rsidTr="00695B58">
        <w:trPr>
          <w:trHeight w:val="804"/>
        </w:trPr>
        <w:tc>
          <w:tcPr>
            <w:tcW w:w="1948" w:type="dxa"/>
          </w:tcPr>
          <w:p w14:paraId="3AEF4D55" w14:textId="77777777" w:rsidR="00695B58" w:rsidRPr="001A559A" w:rsidRDefault="00695B58" w:rsidP="00AD0293">
            <w:pPr>
              <w:spacing w:afterLines="60" w:after="144"/>
              <w:rPr>
                <w:rFonts w:ascii="Arial" w:hAnsi="Arial" w:cs="Arial"/>
                <w:sz w:val="20"/>
                <w:szCs w:val="20"/>
                <w:lang w:val="en-GB"/>
              </w:rPr>
            </w:pPr>
          </w:p>
        </w:tc>
        <w:tc>
          <w:tcPr>
            <w:tcW w:w="1800" w:type="dxa"/>
          </w:tcPr>
          <w:p w14:paraId="3AEF4D56" w14:textId="77777777" w:rsidR="00695B58" w:rsidRPr="001A559A" w:rsidRDefault="00695B58" w:rsidP="00AD0293">
            <w:pPr>
              <w:spacing w:afterLines="60" w:after="144"/>
              <w:rPr>
                <w:rFonts w:ascii="Arial" w:hAnsi="Arial" w:cs="Arial"/>
                <w:sz w:val="20"/>
                <w:szCs w:val="20"/>
                <w:lang w:val="en-GB"/>
              </w:rPr>
            </w:pPr>
          </w:p>
        </w:tc>
        <w:tc>
          <w:tcPr>
            <w:tcW w:w="2250" w:type="dxa"/>
          </w:tcPr>
          <w:p w14:paraId="3AEF4D57" w14:textId="77777777" w:rsidR="00695B58" w:rsidRPr="001A559A" w:rsidRDefault="00695B58" w:rsidP="00AD0293">
            <w:pPr>
              <w:spacing w:afterLines="60" w:after="144"/>
              <w:rPr>
                <w:rFonts w:ascii="Arial" w:hAnsi="Arial" w:cs="Arial"/>
                <w:sz w:val="20"/>
                <w:szCs w:val="20"/>
                <w:lang w:val="en-GB"/>
              </w:rPr>
            </w:pPr>
          </w:p>
        </w:tc>
        <w:tc>
          <w:tcPr>
            <w:tcW w:w="2610" w:type="dxa"/>
          </w:tcPr>
          <w:p w14:paraId="3AEF4D58" w14:textId="77777777" w:rsidR="00695B58" w:rsidRPr="001A559A" w:rsidRDefault="00695B58" w:rsidP="00AD0293">
            <w:pPr>
              <w:spacing w:afterLines="60" w:after="144"/>
              <w:rPr>
                <w:rFonts w:ascii="Arial" w:hAnsi="Arial" w:cs="Arial"/>
                <w:sz w:val="20"/>
                <w:szCs w:val="20"/>
                <w:lang w:val="en-GB"/>
              </w:rPr>
            </w:pPr>
          </w:p>
        </w:tc>
        <w:tc>
          <w:tcPr>
            <w:tcW w:w="3240" w:type="dxa"/>
            <w:shd w:val="clear" w:color="auto" w:fill="D9D9D9" w:themeFill="background1" w:themeFillShade="D9"/>
          </w:tcPr>
          <w:p w14:paraId="6D370C46" w14:textId="77777777" w:rsidR="00695B58" w:rsidRDefault="00695B58" w:rsidP="001A559A">
            <w:pPr>
              <w:bidi/>
              <w:rPr>
                <w:rFonts w:ascii="Arial" w:hAnsi="Arial" w:cs="Arial"/>
                <w:sz w:val="20"/>
                <w:szCs w:val="20"/>
              </w:rPr>
            </w:pPr>
            <w:r w:rsidRPr="001A559A">
              <w:rPr>
                <w:rFonts w:ascii="Arial" w:hAnsi="Arial" w:cs="Arial"/>
                <w:b/>
                <w:bCs/>
                <w:sz w:val="20"/>
                <w:szCs w:val="20"/>
                <w:rtl/>
              </w:rPr>
              <w:t xml:space="preserve">تمت تعبئة نموذج تقديم العطاء حسب اللازم وبدون تحفظات </w:t>
            </w:r>
            <w:r w:rsidRPr="001A559A">
              <w:rPr>
                <w:rFonts w:ascii="Arial" w:hAnsi="Arial" w:cs="Arial"/>
                <w:sz w:val="20"/>
                <w:szCs w:val="20"/>
                <w:rtl/>
              </w:rPr>
              <w:t>(في حال عدم توفر ذلك، أشر بالرفض وأوقف التقييم)</w:t>
            </w:r>
          </w:p>
          <w:p w14:paraId="3AEF4D59" w14:textId="5EF0D1F1" w:rsidR="00695B58" w:rsidRPr="001A559A" w:rsidRDefault="00695B58" w:rsidP="001A559A">
            <w:pPr>
              <w:spacing w:afterLines="60" w:after="144"/>
              <w:rPr>
                <w:rFonts w:ascii="Arial" w:hAnsi="Arial" w:cs="Arial"/>
                <w:sz w:val="16"/>
                <w:szCs w:val="16"/>
                <w:rtl/>
              </w:rPr>
            </w:pPr>
            <w:r w:rsidRPr="001A559A">
              <w:rPr>
                <w:rFonts w:ascii="Arial" w:hAnsi="Arial" w:cs="Arial"/>
                <w:b/>
                <w:sz w:val="18"/>
                <w:szCs w:val="18"/>
                <w:lang w:val="en-GB"/>
              </w:rPr>
              <w:t>Tender Submission Form completed and d</w:t>
            </w:r>
            <w:r>
              <w:rPr>
                <w:rFonts w:ascii="Arial" w:hAnsi="Arial" w:cs="Arial"/>
                <w:b/>
                <w:sz w:val="18"/>
                <w:szCs w:val="18"/>
                <w:lang w:val="en-GB"/>
              </w:rPr>
              <w:t>uly signed without restrictions</w:t>
            </w:r>
            <w:r w:rsidRPr="001A559A">
              <w:rPr>
                <w:rFonts w:ascii="Arial" w:hAnsi="Arial" w:cs="Arial"/>
                <w:b/>
                <w:sz w:val="18"/>
                <w:szCs w:val="18"/>
                <w:lang w:val="en-GB"/>
              </w:rPr>
              <w:t>?</w:t>
            </w:r>
            <w:r>
              <w:rPr>
                <w:rFonts w:ascii="Arial" w:hAnsi="Arial" w:cs="Arial"/>
                <w:b/>
                <w:sz w:val="18"/>
                <w:szCs w:val="18"/>
                <w:lang w:val="en-GB"/>
              </w:rPr>
              <w:t xml:space="preserve"> </w:t>
            </w:r>
            <w:r w:rsidRPr="001A559A">
              <w:rPr>
                <w:rFonts w:ascii="Arial" w:hAnsi="Arial" w:cs="Arial"/>
                <w:bCs/>
                <w:sz w:val="16"/>
                <w:szCs w:val="16"/>
                <w:lang w:val="en-GB"/>
              </w:rPr>
              <w:t>(if no, indicate REJECTED and stop the evaluation.</w:t>
            </w:r>
            <w:r>
              <w:rPr>
                <w:rFonts w:ascii="Arial" w:hAnsi="Arial" w:cs="Arial"/>
                <w:bCs/>
                <w:sz w:val="16"/>
                <w:szCs w:val="16"/>
                <w:lang w:val="en-GB"/>
              </w:rPr>
              <w:t>)</w:t>
            </w:r>
          </w:p>
        </w:tc>
      </w:tr>
      <w:tr w:rsidR="00695B58" w:rsidRPr="00844E9C" w14:paraId="3AEF4D62" w14:textId="77777777" w:rsidTr="00695B58">
        <w:trPr>
          <w:trHeight w:val="639"/>
        </w:trPr>
        <w:tc>
          <w:tcPr>
            <w:tcW w:w="1948" w:type="dxa"/>
          </w:tcPr>
          <w:p w14:paraId="3AEF4D5D" w14:textId="77777777" w:rsidR="00695B58" w:rsidRPr="001A559A" w:rsidRDefault="00695B58" w:rsidP="00AD0293">
            <w:pPr>
              <w:spacing w:afterLines="60" w:after="144"/>
              <w:rPr>
                <w:rFonts w:ascii="Arial" w:hAnsi="Arial" w:cs="Arial"/>
                <w:sz w:val="20"/>
                <w:szCs w:val="20"/>
                <w:lang w:val="en-GB"/>
              </w:rPr>
            </w:pPr>
          </w:p>
        </w:tc>
        <w:tc>
          <w:tcPr>
            <w:tcW w:w="1800" w:type="dxa"/>
          </w:tcPr>
          <w:p w14:paraId="3AEF4D5E" w14:textId="77777777" w:rsidR="00695B58" w:rsidRPr="001A559A" w:rsidRDefault="00695B58" w:rsidP="00AD0293">
            <w:pPr>
              <w:spacing w:afterLines="60" w:after="144"/>
              <w:rPr>
                <w:rFonts w:ascii="Arial" w:hAnsi="Arial" w:cs="Arial"/>
                <w:sz w:val="20"/>
                <w:szCs w:val="20"/>
                <w:lang w:val="en-GB"/>
              </w:rPr>
            </w:pPr>
          </w:p>
        </w:tc>
        <w:tc>
          <w:tcPr>
            <w:tcW w:w="2250" w:type="dxa"/>
          </w:tcPr>
          <w:p w14:paraId="3AEF4D5F" w14:textId="77777777" w:rsidR="00695B58" w:rsidRPr="001A559A" w:rsidRDefault="00695B58" w:rsidP="00AD0293">
            <w:pPr>
              <w:spacing w:afterLines="60" w:after="144"/>
              <w:rPr>
                <w:rFonts w:ascii="Arial" w:hAnsi="Arial" w:cs="Arial"/>
                <w:sz w:val="20"/>
                <w:szCs w:val="20"/>
                <w:lang w:val="en-GB"/>
              </w:rPr>
            </w:pPr>
          </w:p>
        </w:tc>
        <w:tc>
          <w:tcPr>
            <w:tcW w:w="2610" w:type="dxa"/>
          </w:tcPr>
          <w:p w14:paraId="3AEF4D60" w14:textId="77777777" w:rsidR="00695B58" w:rsidRPr="001A559A" w:rsidRDefault="00695B58" w:rsidP="00AD0293">
            <w:pPr>
              <w:spacing w:afterLines="60" w:after="144"/>
              <w:rPr>
                <w:rFonts w:ascii="Arial" w:hAnsi="Arial" w:cs="Arial"/>
                <w:sz w:val="20"/>
                <w:szCs w:val="20"/>
                <w:lang w:val="en-GB"/>
              </w:rPr>
            </w:pPr>
          </w:p>
        </w:tc>
        <w:tc>
          <w:tcPr>
            <w:tcW w:w="3240" w:type="dxa"/>
            <w:shd w:val="clear" w:color="auto" w:fill="D9D9D9" w:themeFill="background1" w:themeFillShade="D9"/>
          </w:tcPr>
          <w:p w14:paraId="6EAD003C" w14:textId="77777777" w:rsidR="00695B58" w:rsidRDefault="00695B58" w:rsidP="001A559A">
            <w:pPr>
              <w:bidi/>
              <w:rPr>
                <w:rFonts w:ascii="Arial" w:hAnsi="Arial" w:cs="Arial"/>
                <w:sz w:val="20"/>
                <w:szCs w:val="20"/>
              </w:rPr>
            </w:pPr>
            <w:r w:rsidRPr="001A559A">
              <w:rPr>
                <w:rFonts w:ascii="Arial" w:hAnsi="Arial" w:cs="Arial"/>
                <w:b/>
                <w:bCs/>
                <w:sz w:val="20"/>
                <w:szCs w:val="20"/>
                <w:rtl/>
              </w:rPr>
              <w:t>أدرجت التعهدات (نعم/ لا)؟</w:t>
            </w:r>
            <w:r w:rsidRPr="001A559A">
              <w:rPr>
                <w:rFonts w:ascii="Arial" w:hAnsi="Arial" w:cs="Arial"/>
                <w:sz w:val="20"/>
                <w:szCs w:val="20"/>
                <w:rtl/>
              </w:rPr>
              <w:t>(في حال عدم توقيع أصحاب العطاءات على التعهدات بخصوص الأهلية، أشر بالرفض وأوقف التقييم.</w:t>
            </w:r>
          </w:p>
          <w:p w14:paraId="7DEEE173" w14:textId="77777777" w:rsidR="00695B58" w:rsidRPr="001A559A" w:rsidRDefault="00695B58" w:rsidP="001A559A">
            <w:pPr>
              <w:spacing w:afterLines="60" w:after="144"/>
              <w:rPr>
                <w:rFonts w:ascii="Arial" w:hAnsi="Arial" w:cs="Arial"/>
                <w:b/>
                <w:sz w:val="18"/>
                <w:szCs w:val="18"/>
                <w:lang w:val="en-GB"/>
              </w:rPr>
            </w:pPr>
            <w:r w:rsidRPr="001A559A">
              <w:rPr>
                <w:rFonts w:ascii="Arial" w:hAnsi="Arial" w:cs="Arial"/>
                <w:b/>
                <w:sz w:val="18"/>
                <w:szCs w:val="18"/>
                <w:lang w:val="en-GB"/>
              </w:rPr>
              <w:t>Declarations included (yes/no)?</w:t>
            </w:r>
          </w:p>
          <w:p w14:paraId="3AEF4D61" w14:textId="504BE918" w:rsidR="00695B58" w:rsidRPr="001A559A" w:rsidRDefault="00695B58" w:rsidP="001A559A">
            <w:pPr>
              <w:bidi/>
              <w:jc w:val="right"/>
              <w:rPr>
                <w:rFonts w:ascii="Arial" w:hAnsi="Arial" w:cs="Arial"/>
                <w:sz w:val="16"/>
                <w:szCs w:val="16"/>
                <w:rtl/>
              </w:rPr>
            </w:pPr>
            <w:r w:rsidRPr="001A559A">
              <w:rPr>
                <w:rFonts w:ascii="Arial" w:hAnsi="Arial" w:cs="Arial"/>
                <w:sz w:val="16"/>
                <w:szCs w:val="16"/>
                <w:lang w:val="en-GB"/>
              </w:rPr>
              <w:t>If the supplier has not subscribed to the “declarations” on eligibility, indicate REJECTED and stop evaluation</w:t>
            </w:r>
          </w:p>
        </w:tc>
      </w:tr>
      <w:tr w:rsidR="00695B58" w:rsidRPr="00844E9C" w14:paraId="3AEF4D69" w14:textId="77777777" w:rsidTr="00695B58">
        <w:trPr>
          <w:trHeight w:val="633"/>
        </w:trPr>
        <w:tc>
          <w:tcPr>
            <w:tcW w:w="1948" w:type="dxa"/>
            <w:tcBorders>
              <w:bottom w:val="double" w:sz="6" w:space="0" w:color="auto"/>
            </w:tcBorders>
          </w:tcPr>
          <w:p w14:paraId="3AEF4D64" w14:textId="77777777" w:rsidR="00695B58" w:rsidRPr="001A559A" w:rsidRDefault="00695B58" w:rsidP="00AD0293">
            <w:pPr>
              <w:spacing w:afterLines="60" w:after="144"/>
              <w:rPr>
                <w:rFonts w:ascii="Arial" w:hAnsi="Arial" w:cs="Arial"/>
                <w:sz w:val="20"/>
                <w:szCs w:val="20"/>
                <w:lang w:val="en-GB"/>
              </w:rPr>
            </w:pPr>
          </w:p>
        </w:tc>
        <w:tc>
          <w:tcPr>
            <w:tcW w:w="1800" w:type="dxa"/>
            <w:tcBorders>
              <w:bottom w:val="double" w:sz="6" w:space="0" w:color="auto"/>
            </w:tcBorders>
          </w:tcPr>
          <w:p w14:paraId="3AEF4D65" w14:textId="77777777" w:rsidR="00695B58" w:rsidRPr="001A559A" w:rsidRDefault="00695B58" w:rsidP="00AD0293">
            <w:pPr>
              <w:spacing w:afterLines="60" w:after="144"/>
              <w:rPr>
                <w:rFonts w:ascii="Arial" w:hAnsi="Arial" w:cs="Arial"/>
                <w:sz w:val="20"/>
                <w:szCs w:val="20"/>
                <w:lang w:val="en-GB"/>
              </w:rPr>
            </w:pPr>
          </w:p>
        </w:tc>
        <w:tc>
          <w:tcPr>
            <w:tcW w:w="2250" w:type="dxa"/>
            <w:tcBorders>
              <w:bottom w:val="double" w:sz="6" w:space="0" w:color="auto"/>
            </w:tcBorders>
          </w:tcPr>
          <w:p w14:paraId="3AEF4D66" w14:textId="77777777" w:rsidR="00695B58" w:rsidRPr="001A559A" w:rsidRDefault="00695B58" w:rsidP="00AD0293">
            <w:pPr>
              <w:spacing w:afterLines="60" w:after="144"/>
              <w:rPr>
                <w:rFonts w:ascii="Arial" w:hAnsi="Arial" w:cs="Arial"/>
                <w:sz w:val="20"/>
                <w:szCs w:val="20"/>
                <w:lang w:val="en-GB"/>
              </w:rPr>
            </w:pPr>
          </w:p>
        </w:tc>
        <w:tc>
          <w:tcPr>
            <w:tcW w:w="2610" w:type="dxa"/>
            <w:tcBorders>
              <w:bottom w:val="double" w:sz="6" w:space="0" w:color="auto"/>
            </w:tcBorders>
          </w:tcPr>
          <w:p w14:paraId="3AEF4D67" w14:textId="77777777" w:rsidR="00695B58" w:rsidRPr="001A559A" w:rsidRDefault="00695B58" w:rsidP="00AD0293">
            <w:pPr>
              <w:spacing w:afterLines="60" w:after="144"/>
              <w:rPr>
                <w:rFonts w:ascii="Arial" w:hAnsi="Arial" w:cs="Arial"/>
                <w:sz w:val="20"/>
                <w:szCs w:val="20"/>
                <w:lang w:val="en-GB"/>
              </w:rPr>
            </w:pPr>
          </w:p>
        </w:tc>
        <w:tc>
          <w:tcPr>
            <w:tcW w:w="3240" w:type="dxa"/>
            <w:tcBorders>
              <w:bottom w:val="double" w:sz="6" w:space="0" w:color="auto"/>
            </w:tcBorders>
            <w:shd w:val="clear" w:color="auto" w:fill="D9D9D9" w:themeFill="background1" w:themeFillShade="D9"/>
          </w:tcPr>
          <w:p w14:paraId="528C61C6" w14:textId="77777777" w:rsidR="00695B58" w:rsidRDefault="00695B58" w:rsidP="00D5760B">
            <w:pPr>
              <w:bidi/>
              <w:rPr>
                <w:rFonts w:ascii="Arial" w:hAnsi="Arial" w:cs="Arial"/>
                <w:b/>
                <w:bCs/>
                <w:sz w:val="20"/>
                <w:szCs w:val="20"/>
              </w:rPr>
            </w:pPr>
            <w:r w:rsidRPr="001A559A">
              <w:rPr>
                <w:rFonts w:ascii="Arial" w:hAnsi="Arial" w:cs="Arial"/>
                <w:b/>
                <w:bCs/>
                <w:sz w:val="20"/>
                <w:szCs w:val="20"/>
                <w:rtl/>
              </w:rPr>
              <w:t>كفالة العطاء موجودة – في حال سريانها (نعم/ لا)؟</w:t>
            </w:r>
          </w:p>
          <w:p w14:paraId="3AEF4D68" w14:textId="6E8FD0C7" w:rsidR="00695B58" w:rsidRPr="001A559A" w:rsidRDefault="00695B58" w:rsidP="00695B58">
            <w:pPr>
              <w:bidi/>
              <w:jc w:val="right"/>
              <w:rPr>
                <w:rFonts w:ascii="Arial" w:hAnsi="Arial" w:cs="Arial"/>
                <w:b/>
                <w:bCs/>
                <w:sz w:val="20"/>
                <w:szCs w:val="20"/>
                <w:rtl/>
              </w:rPr>
            </w:pPr>
            <w:r w:rsidRPr="001A559A">
              <w:rPr>
                <w:rFonts w:ascii="Arial" w:hAnsi="Arial" w:cs="Arial"/>
                <w:b/>
                <w:sz w:val="18"/>
                <w:szCs w:val="18"/>
                <w:lang w:val="en-GB"/>
              </w:rPr>
              <w:t>Tender guarantee included – if applicable (yes/no)?</w:t>
            </w:r>
          </w:p>
        </w:tc>
      </w:tr>
      <w:tr w:rsidR="00695B58" w:rsidRPr="00844E9C" w14:paraId="3AEF4D70" w14:textId="77777777" w:rsidTr="00695B58">
        <w:trPr>
          <w:trHeight w:val="986"/>
        </w:trPr>
        <w:tc>
          <w:tcPr>
            <w:tcW w:w="1948" w:type="dxa"/>
            <w:tcBorders>
              <w:top w:val="double" w:sz="6" w:space="0" w:color="auto"/>
              <w:left w:val="single" w:sz="4" w:space="0" w:color="auto"/>
              <w:bottom w:val="double" w:sz="6" w:space="0" w:color="auto"/>
              <w:right w:val="single" w:sz="4" w:space="0" w:color="auto"/>
            </w:tcBorders>
          </w:tcPr>
          <w:p w14:paraId="3AEF4D6B" w14:textId="77777777" w:rsidR="00695B58" w:rsidRPr="001A559A" w:rsidRDefault="00695B58" w:rsidP="00AD0293">
            <w:pPr>
              <w:spacing w:afterLines="60" w:after="144"/>
              <w:rPr>
                <w:rFonts w:ascii="Arial" w:hAnsi="Arial" w:cs="Arial"/>
                <w:sz w:val="20"/>
                <w:szCs w:val="20"/>
                <w:lang w:val="en-GB"/>
              </w:rPr>
            </w:pPr>
          </w:p>
        </w:tc>
        <w:tc>
          <w:tcPr>
            <w:tcW w:w="1800" w:type="dxa"/>
            <w:tcBorders>
              <w:top w:val="double" w:sz="6" w:space="0" w:color="auto"/>
              <w:left w:val="single" w:sz="4" w:space="0" w:color="auto"/>
              <w:bottom w:val="double" w:sz="6" w:space="0" w:color="auto"/>
              <w:right w:val="single" w:sz="4" w:space="0" w:color="auto"/>
            </w:tcBorders>
          </w:tcPr>
          <w:p w14:paraId="3AEF4D6C" w14:textId="77777777" w:rsidR="00695B58" w:rsidRPr="001A559A" w:rsidRDefault="00695B58" w:rsidP="00AD0293">
            <w:pPr>
              <w:spacing w:afterLines="60" w:after="144"/>
              <w:rPr>
                <w:rFonts w:ascii="Arial" w:hAnsi="Arial" w:cs="Arial"/>
                <w:sz w:val="20"/>
                <w:szCs w:val="20"/>
                <w:lang w:val="en-GB"/>
              </w:rPr>
            </w:pPr>
          </w:p>
        </w:tc>
        <w:tc>
          <w:tcPr>
            <w:tcW w:w="2250" w:type="dxa"/>
            <w:tcBorders>
              <w:top w:val="double" w:sz="6" w:space="0" w:color="auto"/>
              <w:left w:val="single" w:sz="4" w:space="0" w:color="auto"/>
              <w:bottom w:val="double" w:sz="6" w:space="0" w:color="auto"/>
              <w:right w:val="single" w:sz="4" w:space="0" w:color="auto"/>
            </w:tcBorders>
          </w:tcPr>
          <w:p w14:paraId="3AEF4D6D" w14:textId="77777777" w:rsidR="00695B58" w:rsidRPr="001A559A" w:rsidRDefault="00695B58" w:rsidP="00AD0293">
            <w:pPr>
              <w:spacing w:afterLines="60" w:after="144"/>
              <w:rPr>
                <w:rFonts w:ascii="Arial" w:hAnsi="Arial" w:cs="Arial"/>
                <w:sz w:val="20"/>
                <w:szCs w:val="20"/>
                <w:lang w:val="en-GB"/>
              </w:rPr>
            </w:pPr>
          </w:p>
        </w:tc>
        <w:tc>
          <w:tcPr>
            <w:tcW w:w="2610" w:type="dxa"/>
            <w:tcBorders>
              <w:top w:val="double" w:sz="6" w:space="0" w:color="auto"/>
              <w:left w:val="single" w:sz="4" w:space="0" w:color="auto"/>
              <w:bottom w:val="double" w:sz="6" w:space="0" w:color="auto"/>
              <w:right w:val="double" w:sz="6" w:space="0" w:color="auto"/>
            </w:tcBorders>
          </w:tcPr>
          <w:p w14:paraId="3AEF4D6E" w14:textId="77777777" w:rsidR="00695B58" w:rsidRPr="001A559A" w:rsidRDefault="00695B58" w:rsidP="00AD0293">
            <w:pPr>
              <w:spacing w:afterLines="60" w:after="144"/>
              <w:rPr>
                <w:rFonts w:ascii="Arial" w:hAnsi="Arial" w:cs="Arial"/>
                <w:sz w:val="20"/>
                <w:szCs w:val="20"/>
                <w:lang w:val="en-GB"/>
              </w:rPr>
            </w:pPr>
          </w:p>
        </w:tc>
        <w:tc>
          <w:tcPr>
            <w:tcW w:w="3240" w:type="dxa"/>
            <w:tcBorders>
              <w:top w:val="double" w:sz="6" w:space="0" w:color="auto"/>
              <w:left w:val="single" w:sz="4" w:space="0" w:color="auto"/>
              <w:bottom w:val="double" w:sz="6" w:space="0" w:color="auto"/>
              <w:right w:val="single" w:sz="4" w:space="0" w:color="auto"/>
            </w:tcBorders>
            <w:shd w:val="clear" w:color="auto" w:fill="D9D9D9" w:themeFill="background1" w:themeFillShade="D9"/>
          </w:tcPr>
          <w:p w14:paraId="7E4C432B" w14:textId="77777777" w:rsidR="00695B58" w:rsidRDefault="00695B58" w:rsidP="00D5760B">
            <w:pPr>
              <w:bidi/>
              <w:rPr>
                <w:rFonts w:ascii="Arial" w:hAnsi="Arial" w:cs="Arial"/>
                <w:b/>
                <w:bCs/>
                <w:sz w:val="20"/>
                <w:szCs w:val="20"/>
              </w:rPr>
            </w:pPr>
            <w:r w:rsidRPr="001A559A">
              <w:rPr>
                <w:rFonts w:ascii="Arial" w:hAnsi="Arial" w:cs="Arial"/>
                <w:b/>
                <w:bCs/>
                <w:sz w:val="20"/>
                <w:szCs w:val="20"/>
                <w:rtl/>
              </w:rPr>
              <w:t>القرار الصادر عن اللجنة بكاملها بخصوص الامتثال الإداري (رفض/ قبول)</w:t>
            </w:r>
          </w:p>
          <w:p w14:paraId="3AEF4D6F" w14:textId="4EB9BCAF" w:rsidR="00695B58" w:rsidRPr="001A559A" w:rsidRDefault="00695B58" w:rsidP="00695B58">
            <w:pPr>
              <w:bidi/>
              <w:jc w:val="right"/>
              <w:rPr>
                <w:rFonts w:ascii="Arial" w:hAnsi="Arial" w:cs="Arial"/>
                <w:b/>
                <w:bCs/>
                <w:sz w:val="20"/>
                <w:szCs w:val="20"/>
                <w:rtl/>
              </w:rPr>
            </w:pPr>
            <w:r w:rsidRPr="00695B58">
              <w:rPr>
                <w:rFonts w:ascii="Arial" w:hAnsi="Arial" w:cs="Arial"/>
                <w:b/>
                <w:sz w:val="18"/>
                <w:szCs w:val="18"/>
                <w:lang w:val="en-GB"/>
              </w:rPr>
              <w:t>Overall decision on administrative compliance (accept/reject)?</w:t>
            </w:r>
          </w:p>
        </w:tc>
      </w:tr>
    </w:tbl>
    <w:p w14:paraId="42868F4F" w14:textId="77777777" w:rsidR="00695B58" w:rsidRPr="00844E9C" w:rsidRDefault="00695B58" w:rsidP="002F7755">
      <w:pPr>
        <w:bidi/>
        <w:rPr>
          <w:rFonts w:ascii="Arial" w:hAnsi="Arial" w:cs="Arial"/>
          <w:sz w:val="20"/>
          <w:szCs w:val="20"/>
          <w:lang w:val="en-US"/>
        </w:rPr>
      </w:pPr>
    </w:p>
    <w:p w14:paraId="3AEF4D71" w14:textId="77777777" w:rsidR="002F7755" w:rsidRDefault="002F7755" w:rsidP="00695B58">
      <w:pPr>
        <w:bidi/>
        <w:rPr>
          <w:rFonts w:ascii="Arial" w:hAnsi="Arial" w:cs="Arial"/>
          <w:sz w:val="20"/>
          <w:szCs w:val="20"/>
        </w:rPr>
      </w:pPr>
      <w:r w:rsidRPr="001A559A">
        <w:rPr>
          <w:rFonts w:ascii="Arial" w:hAnsi="Arial" w:cs="Arial"/>
          <w:sz w:val="20"/>
          <w:szCs w:val="20"/>
          <w:rtl/>
        </w:rPr>
        <w:t>إذا لم يكن العطاء ممتثلا بالمتطلبات الإدارية فيجب رفض العرض ووقف التقييم. إذا كان العطاء ممتثلا بالمتطلبات الإدارية انتقل إلى القسم ب من التقييم</w:t>
      </w:r>
    </w:p>
    <w:p w14:paraId="3AEF4D72" w14:textId="77777777" w:rsidR="002F7755" w:rsidRPr="001A559A" w:rsidRDefault="002F7755" w:rsidP="00AD0293">
      <w:pPr>
        <w:autoSpaceDE w:val="0"/>
        <w:autoSpaceDN w:val="0"/>
        <w:adjustRightInd w:val="0"/>
        <w:spacing w:afterLines="60" w:after="144"/>
        <w:rPr>
          <w:rFonts w:ascii="Arial" w:hAnsi="Arial" w:cs="Arial"/>
          <w:sz w:val="20"/>
          <w:szCs w:val="20"/>
          <w:rtl/>
          <w:lang w:val="en-GB"/>
        </w:rPr>
      </w:pPr>
    </w:p>
    <w:p w14:paraId="3AEF4D73" w14:textId="77777777" w:rsidR="00B15DC0" w:rsidRPr="001A559A" w:rsidRDefault="007B3860" w:rsidP="00AD0293">
      <w:pPr>
        <w:autoSpaceDE w:val="0"/>
        <w:autoSpaceDN w:val="0"/>
        <w:adjustRightInd w:val="0"/>
        <w:spacing w:afterLines="60" w:after="144"/>
        <w:rPr>
          <w:rFonts w:ascii="Arial" w:hAnsi="Arial" w:cs="Arial"/>
          <w:b/>
          <w:bCs/>
          <w:sz w:val="20"/>
          <w:szCs w:val="20"/>
          <w:lang w:val="en-GB"/>
        </w:rPr>
      </w:pPr>
      <w:r w:rsidRPr="001A559A">
        <w:rPr>
          <w:rFonts w:ascii="Arial" w:hAnsi="Arial" w:cs="Arial"/>
          <w:sz w:val="20"/>
          <w:szCs w:val="20"/>
          <w:lang w:val="en-GB"/>
        </w:rPr>
        <w:t xml:space="preserve">If the </w:t>
      </w:r>
      <w:r w:rsidR="00867062" w:rsidRPr="001A559A">
        <w:rPr>
          <w:rFonts w:ascii="Arial" w:hAnsi="Arial" w:cs="Arial"/>
          <w:sz w:val="20"/>
          <w:szCs w:val="20"/>
          <w:lang w:val="en-GB"/>
        </w:rPr>
        <w:t>tenderer</w:t>
      </w:r>
      <w:r w:rsidRPr="001A559A">
        <w:rPr>
          <w:rFonts w:ascii="Arial" w:hAnsi="Arial" w:cs="Arial"/>
          <w:sz w:val="20"/>
          <w:szCs w:val="20"/>
          <w:lang w:val="en-GB"/>
        </w:rPr>
        <w:t xml:space="preserve"> is not administrative complaint, reject the proposal and stop the evaluation. If the </w:t>
      </w:r>
      <w:r w:rsidR="00560FA8" w:rsidRPr="001A559A">
        <w:rPr>
          <w:rFonts w:ascii="Arial" w:hAnsi="Arial" w:cs="Arial"/>
          <w:sz w:val="20"/>
          <w:szCs w:val="20"/>
          <w:lang w:val="en-GB"/>
        </w:rPr>
        <w:t>tenderer</w:t>
      </w:r>
      <w:r w:rsidRPr="001A559A">
        <w:rPr>
          <w:rFonts w:ascii="Arial" w:hAnsi="Arial" w:cs="Arial"/>
          <w:sz w:val="20"/>
          <w:szCs w:val="20"/>
          <w:lang w:val="en-GB"/>
        </w:rPr>
        <w:t xml:space="preserve"> is compliant proceed with Part B of the evaluation.</w:t>
      </w:r>
    </w:p>
    <w:p w14:paraId="3AEF4D74" w14:textId="77777777" w:rsidR="002F7755" w:rsidRPr="001A559A" w:rsidRDefault="002F7755" w:rsidP="00AD0293">
      <w:pPr>
        <w:autoSpaceDE w:val="0"/>
        <w:autoSpaceDN w:val="0"/>
        <w:adjustRightInd w:val="0"/>
        <w:spacing w:afterLines="60" w:after="144"/>
        <w:rPr>
          <w:rFonts w:ascii="Arial" w:hAnsi="Arial" w:cs="Arial"/>
          <w:b/>
          <w:bCs/>
          <w:sz w:val="20"/>
          <w:szCs w:val="20"/>
          <w:rtl/>
          <w:lang w:val="en-GB"/>
        </w:rPr>
      </w:pPr>
    </w:p>
    <w:p w14:paraId="3AEF4D75" w14:textId="77777777" w:rsidR="002F7755" w:rsidRPr="001A559A" w:rsidRDefault="002F7755" w:rsidP="00AD0293">
      <w:pPr>
        <w:autoSpaceDE w:val="0"/>
        <w:autoSpaceDN w:val="0"/>
        <w:adjustRightInd w:val="0"/>
        <w:spacing w:afterLines="60" w:after="144"/>
        <w:rPr>
          <w:rFonts w:ascii="Arial" w:hAnsi="Arial" w:cs="Arial"/>
          <w:b/>
          <w:bCs/>
          <w:sz w:val="20"/>
          <w:szCs w:val="20"/>
          <w:rtl/>
          <w:lang w:val="en-GB"/>
        </w:rPr>
      </w:pPr>
    </w:p>
    <w:p w14:paraId="3AEF4D76" w14:textId="77777777" w:rsidR="002F7755" w:rsidRPr="00695B58" w:rsidRDefault="002F7755" w:rsidP="002F7755">
      <w:pPr>
        <w:autoSpaceDE w:val="0"/>
        <w:autoSpaceDN w:val="0"/>
        <w:bidi/>
        <w:adjustRightInd w:val="0"/>
        <w:spacing w:afterLines="60" w:after="144"/>
        <w:rPr>
          <w:rFonts w:ascii="Arial" w:hAnsi="Arial" w:cs="Arial"/>
          <w:b/>
          <w:bCs/>
          <w:rtl/>
          <w:lang w:val="en-GB"/>
        </w:rPr>
      </w:pPr>
      <w:r w:rsidRPr="00695B58">
        <w:rPr>
          <w:rFonts w:ascii="Arial" w:hAnsi="Arial" w:cs="Arial"/>
          <w:b/>
          <w:bCs/>
          <w:rtl/>
        </w:rPr>
        <w:t>القسم ب. الامتثال الجوهري بملف العطاء والتقييم الفني</w:t>
      </w:r>
    </w:p>
    <w:p w14:paraId="3AEF4D77" w14:textId="77777777" w:rsidR="00B15DC0" w:rsidRPr="00695B58" w:rsidRDefault="009D6317" w:rsidP="00AD0293">
      <w:pPr>
        <w:autoSpaceDE w:val="0"/>
        <w:autoSpaceDN w:val="0"/>
        <w:adjustRightInd w:val="0"/>
        <w:spacing w:afterLines="60" w:after="144"/>
        <w:rPr>
          <w:rFonts w:ascii="Arial" w:hAnsi="Arial" w:cs="Arial"/>
          <w:b/>
          <w:bCs/>
          <w:lang w:val="en-GB"/>
        </w:rPr>
      </w:pPr>
      <w:r w:rsidRPr="00695B58">
        <w:rPr>
          <w:rFonts w:ascii="Arial" w:hAnsi="Arial" w:cs="Arial"/>
          <w:b/>
          <w:bCs/>
          <w:lang w:val="en-GB"/>
        </w:rPr>
        <w:t xml:space="preserve"> </w:t>
      </w:r>
      <w:r w:rsidR="00F63141" w:rsidRPr="00695B58">
        <w:rPr>
          <w:rFonts w:ascii="Arial" w:hAnsi="Arial" w:cs="Arial"/>
          <w:b/>
          <w:lang w:val="en-GB"/>
        </w:rPr>
        <w:t xml:space="preserve">Part B. </w:t>
      </w:r>
      <w:r w:rsidR="003D4969" w:rsidRPr="00695B58">
        <w:rPr>
          <w:rFonts w:ascii="Arial" w:hAnsi="Arial" w:cs="Arial"/>
          <w:b/>
          <w:lang w:val="en-GB"/>
        </w:rPr>
        <w:t>Substantial compliance with tender dossier and technical evaluation</w:t>
      </w:r>
    </w:p>
    <w:tbl>
      <w:tblPr>
        <w:tblW w:w="1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8"/>
        <w:gridCol w:w="2070"/>
        <w:gridCol w:w="2250"/>
        <w:gridCol w:w="2700"/>
        <w:gridCol w:w="2700"/>
      </w:tblGrid>
      <w:tr w:rsidR="00695B58" w:rsidRPr="001A559A" w14:paraId="3AEF4D7E" w14:textId="77777777" w:rsidTr="00695B58">
        <w:tc>
          <w:tcPr>
            <w:tcW w:w="1948" w:type="dxa"/>
            <w:shd w:val="clear" w:color="auto" w:fill="D9D9D9"/>
          </w:tcPr>
          <w:p w14:paraId="3AEF4D79" w14:textId="0277C2E3" w:rsidR="00695B58" w:rsidRPr="001A559A" w:rsidRDefault="00695B58" w:rsidP="00AD0293">
            <w:pPr>
              <w:spacing w:afterLines="60" w:after="144"/>
              <w:jc w:val="center"/>
              <w:rPr>
                <w:rFonts w:ascii="Arial" w:hAnsi="Arial" w:cs="Arial"/>
                <w:b/>
                <w:sz w:val="20"/>
                <w:szCs w:val="20"/>
                <w:lang w:val="en-GB"/>
              </w:rPr>
            </w:pPr>
            <w:r w:rsidRPr="001A559A">
              <w:rPr>
                <w:rFonts w:ascii="Arial" w:hAnsi="Arial" w:cs="Arial"/>
                <w:b/>
                <w:sz w:val="20"/>
                <w:szCs w:val="20"/>
                <w:lang w:val="en-GB"/>
              </w:rPr>
              <w:t>…</w:t>
            </w:r>
          </w:p>
        </w:tc>
        <w:tc>
          <w:tcPr>
            <w:tcW w:w="2070" w:type="dxa"/>
            <w:shd w:val="clear" w:color="auto" w:fill="D9D9D9"/>
          </w:tcPr>
          <w:p w14:paraId="3AEF4D7A" w14:textId="686CE2B8" w:rsidR="00695B58" w:rsidRPr="001A559A" w:rsidRDefault="00695B58" w:rsidP="00AD0293">
            <w:pPr>
              <w:spacing w:afterLines="60" w:after="144"/>
              <w:jc w:val="center"/>
              <w:rPr>
                <w:rFonts w:ascii="Arial" w:hAnsi="Arial" w:cs="Arial"/>
                <w:b/>
                <w:sz w:val="20"/>
                <w:szCs w:val="20"/>
                <w:lang w:val="en-GB"/>
              </w:rPr>
            </w:pPr>
            <w:r w:rsidRPr="001A559A">
              <w:rPr>
                <w:rFonts w:ascii="Arial" w:hAnsi="Arial" w:cs="Arial"/>
                <w:b/>
                <w:sz w:val="20"/>
                <w:szCs w:val="20"/>
                <w:lang w:val="en-GB"/>
              </w:rPr>
              <w:t>3</w:t>
            </w:r>
          </w:p>
        </w:tc>
        <w:tc>
          <w:tcPr>
            <w:tcW w:w="2250" w:type="dxa"/>
            <w:shd w:val="clear" w:color="auto" w:fill="D9D9D9"/>
          </w:tcPr>
          <w:p w14:paraId="3AEF4D7B" w14:textId="0540F32E" w:rsidR="00695B58" w:rsidRPr="001A559A" w:rsidRDefault="00695B58" w:rsidP="00AD0293">
            <w:pPr>
              <w:spacing w:afterLines="60" w:after="144"/>
              <w:jc w:val="center"/>
              <w:rPr>
                <w:rFonts w:ascii="Arial" w:hAnsi="Arial" w:cs="Arial"/>
                <w:b/>
                <w:sz w:val="20"/>
                <w:szCs w:val="20"/>
                <w:lang w:val="en-GB"/>
              </w:rPr>
            </w:pPr>
            <w:r w:rsidRPr="001A559A">
              <w:rPr>
                <w:rFonts w:ascii="Arial" w:hAnsi="Arial" w:cs="Arial"/>
                <w:b/>
                <w:sz w:val="20"/>
                <w:szCs w:val="20"/>
                <w:lang w:val="en-GB"/>
              </w:rPr>
              <w:t>2</w:t>
            </w:r>
          </w:p>
        </w:tc>
        <w:tc>
          <w:tcPr>
            <w:tcW w:w="2700" w:type="dxa"/>
            <w:shd w:val="clear" w:color="auto" w:fill="D9D9D9"/>
          </w:tcPr>
          <w:p w14:paraId="3AEF4D7C" w14:textId="119F538B" w:rsidR="00695B58" w:rsidRPr="001A559A" w:rsidRDefault="00695B58" w:rsidP="00911AAC">
            <w:pPr>
              <w:spacing w:afterLines="60" w:after="144"/>
              <w:jc w:val="center"/>
              <w:rPr>
                <w:rFonts w:ascii="Arial" w:hAnsi="Arial" w:cs="Arial"/>
                <w:b/>
                <w:sz w:val="20"/>
                <w:szCs w:val="20"/>
                <w:lang w:val="en-GB"/>
              </w:rPr>
            </w:pPr>
            <w:r w:rsidRPr="001A559A">
              <w:rPr>
                <w:rFonts w:ascii="Arial" w:hAnsi="Arial" w:cs="Arial"/>
                <w:b/>
                <w:sz w:val="20"/>
                <w:szCs w:val="20"/>
                <w:lang w:val="en-GB"/>
              </w:rPr>
              <w:t>1</w:t>
            </w:r>
          </w:p>
        </w:tc>
        <w:tc>
          <w:tcPr>
            <w:tcW w:w="2700" w:type="dxa"/>
            <w:shd w:val="clear" w:color="auto" w:fill="D9D9D9" w:themeFill="background1" w:themeFillShade="D9"/>
          </w:tcPr>
          <w:p w14:paraId="1DDF13BC" w14:textId="77777777" w:rsidR="00695B58" w:rsidRDefault="00695B58" w:rsidP="00D5760B">
            <w:pPr>
              <w:bidi/>
              <w:rPr>
                <w:rFonts w:ascii="Arial" w:hAnsi="Arial" w:cs="Arial"/>
                <w:b/>
                <w:bCs/>
                <w:sz w:val="20"/>
                <w:szCs w:val="20"/>
              </w:rPr>
            </w:pPr>
            <w:r w:rsidRPr="001A559A">
              <w:rPr>
                <w:rFonts w:ascii="Arial" w:hAnsi="Arial" w:cs="Arial"/>
                <w:b/>
                <w:bCs/>
                <w:sz w:val="20"/>
                <w:szCs w:val="20"/>
                <w:rtl/>
              </w:rPr>
              <w:t>رقم العطاء</w:t>
            </w:r>
          </w:p>
          <w:p w14:paraId="3AEF4D7D" w14:textId="1204DD54" w:rsidR="00695B58" w:rsidRPr="001A559A" w:rsidRDefault="00695B58" w:rsidP="00695B58">
            <w:pPr>
              <w:bidi/>
              <w:jc w:val="right"/>
              <w:rPr>
                <w:rFonts w:ascii="Arial" w:hAnsi="Arial" w:cs="Arial"/>
                <w:b/>
                <w:bCs/>
                <w:sz w:val="20"/>
                <w:szCs w:val="20"/>
                <w:rtl/>
              </w:rPr>
            </w:pPr>
            <w:r w:rsidRPr="00695B58">
              <w:rPr>
                <w:rFonts w:ascii="Arial" w:hAnsi="Arial" w:cs="Arial"/>
                <w:b/>
                <w:sz w:val="18"/>
                <w:szCs w:val="18"/>
                <w:lang w:val="en-GB"/>
              </w:rPr>
              <w:t>Tender no.</w:t>
            </w:r>
          </w:p>
        </w:tc>
      </w:tr>
      <w:tr w:rsidR="00695B58" w:rsidRPr="00844E9C" w14:paraId="3AEF4D87" w14:textId="77777777" w:rsidTr="00695B58">
        <w:tc>
          <w:tcPr>
            <w:tcW w:w="1948" w:type="dxa"/>
          </w:tcPr>
          <w:p w14:paraId="3AEF4D81" w14:textId="77777777" w:rsidR="00695B58" w:rsidRPr="001A559A" w:rsidRDefault="00695B58" w:rsidP="00AD0293">
            <w:pPr>
              <w:spacing w:afterLines="60" w:after="144"/>
              <w:rPr>
                <w:rFonts w:ascii="Arial" w:hAnsi="Arial" w:cs="Arial"/>
                <w:sz w:val="20"/>
                <w:szCs w:val="20"/>
                <w:lang w:val="en-GB"/>
              </w:rPr>
            </w:pPr>
          </w:p>
        </w:tc>
        <w:tc>
          <w:tcPr>
            <w:tcW w:w="2070" w:type="dxa"/>
          </w:tcPr>
          <w:p w14:paraId="3AEF4D82" w14:textId="77777777" w:rsidR="00695B58" w:rsidRPr="001A559A" w:rsidRDefault="00695B58" w:rsidP="00AD0293">
            <w:pPr>
              <w:spacing w:afterLines="60" w:after="144"/>
              <w:rPr>
                <w:rFonts w:ascii="Arial" w:hAnsi="Arial" w:cs="Arial"/>
                <w:color w:val="FF0000"/>
                <w:sz w:val="20"/>
                <w:szCs w:val="20"/>
                <w:lang w:val="en-GB"/>
              </w:rPr>
            </w:pPr>
          </w:p>
        </w:tc>
        <w:tc>
          <w:tcPr>
            <w:tcW w:w="2250" w:type="dxa"/>
          </w:tcPr>
          <w:p w14:paraId="3AEF4D83" w14:textId="77777777" w:rsidR="00695B58" w:rsidRPr="001A559A" w:rsidRDefault="00695B58" w:rsidP="00AD0293">
            <w:pPr>
              <w:spacing w:afterLines="60" w:after="144"/>
              <w:rPr>
                <w:rFonts w:ascii="Arial" w:hAnsi="Arial" w:cs="Arial"/>
                <w:sz w:val="20"/>
                <w:szCs w:val="20"/>
                <w:lang w:val="en-GB"/>
              </w:rPr>
            </w:pPr>
          </w:p>
        </w:tc>
        <w:tc>
          <w:tcPr>
            <w:tcW w:w="2700" w:type="dxa"/>
          </w:tcPr>
          <w:p w14:paraId="3AEF4D84" w14:textId="77777777" w:rsidR="00695B58" w:rsidRPr="001A559A" w:rsidRDefault="00695B58" w:rsidP="00AD0293">
            <w:pPr>
              <w:spacing w:afterLines="60" w:after="144"/>
              <w:rPr>
                <w:rFonts w:ascii="Arial" w:hAnsi="Arial" w:cs="Arial"/>
                <w:sz w:val="20"/>
                <w:szCs w:val="20"/>
                <w:lang w:val="en-GB"/>
              </w:rPr>
            </w:pPr>
          </w:p>
        </w:tc>
        <w:tc>
          <w:tcPr>
            <w:tcW w:w="2700" w:type="dxa"/>
            <w:shd w:val="clear" w:color="auto" w:fill="D9D9D9" w:themeFill="background1" w:themeFillShade="D9"/>
          </w:tcPr>
          <w:p w14:paraId="3AEF4D85" w14:textId="77777777" w:rsidR="00695B58" w:rsidRPr="001A559A" w:rsidRDefault="00695B58" w:rsidP="00D5760B">
            <w:pPr>
              <w:bidi/>
              <w:rPr>
                <w:rFonts w:ascii="Arial" w:hAnsi="Arial" w:cs="Arial"/>
                <w:b/>
                <w:bCs/>
                <w:sz w:val="20"/>
                <w:szCs w:val="20"/>
                <w:rtl/>
              </w:rPr>
            </w:pPr>
            <w:r w:rsidRPr="001A559A">
              <w:rPr>
                <w:rFonts w:ascii="Arial" w:hAnsi="Arial" w:cs="Arial"/>
                <w:b/>
                <w:bCs/>
                <w:sz w:val="20"/>
                <w:szCs w:val="20"/>
                <w:rtl/>
              </w:rPr>
              <w:t>احترام قواعد الجنسية والمنشأ (نعم/ لا)؟</w:t>
            </w:r>
          </w:p>
          <w:p w14:paraId="37C4337F" w14:textId="77777777" w:rsidR="00695B58" w:rsidRDefault="00695B58" w:rsidP="00D5760B">
            <w:pPr>
              <w:bidi/>
              <w:rPr>
                <w:rFonts w:ascii="Arial" w:hAnsi="Arial" w:cs="Arial"/>
                <w:sz w:val="20"/>
                <w:szCs w:val="20"/>
              </w:rPr>
            </w:pPr>
            <w:r w:rsidRPr="001A559A">
              <w:rPr>
                <w:rFonts w:ascii="Arial" w:hAnsi="Arial" w:cs="Arial"/>
                <w:sz w:val="20"/>
                <w:szCs w:val="20"/>
                <w:rtl/>
              </w:rPr>
              <w:t>(في حال الرد بلا، أشر بالرفض وأوقف التقييم. في حال عدم اشتراط الجنسية والمنشأ اشطب هذا السطر</w:t>
            </w:r>
          </w:p>
          <w:p w14:paraId="604740EC" w14:textId="77777777" w:rsidR="00695B58" w:rsidRPr="00695B58" w:rsidRDefault="00695B58" w:rsidP="00695B58">
            <w:pPr>
              <w:spacing w:afterLines="60" w:after="144"/>
              <w:rPr>
                <w:rFonts w:ascii="Arial" w:hAnsi="Arial" w:cs="Arial"/>
                <w:b/>
                <w:sz w:val="18"/>
                <w:szCs w:val="18"/>
                <w:lang w:val="en-GB"/>
              </w:rPr>
            </w:pPr>
            <w:r w:rsidRPr="00695B58">
              <w:rPr>
                <w:rFonts w:ascii="Arial" w:hAnsi="Arial" w:cs="Arial"/>
                <w:b/>
                <w:sz w:val="18"/>
                <w:szCs w:val="18"/>
                <w:lang w:val="en-GB"/>
              </w:rPr>
              <w:t>Rules of Nationality and Origin respected (Yes/No)?</w:t>
            </w:r>
          </w:p>
          <w:p w14:paraId="3AEF4D86" w14:textId="28929279" w:rsidR="00695B58" w:rsidRPr="00695B58" w:rsidRDefault="00695B58" w:rsidP="00695B58">
            <w:pPr>
              <w:bidi/>
              <w:jc w:val="right"/>
              <w:rPr>
                <w:rFonts w:ascii="Arial" w:hAnsi="Arial" w:cs="Arial"/>
                <w:sz w:val="16"/>
                <w:szCs w:val="16"/>
                <w:rtl/>
              </w:rPr>
            </w:pPr>
            <w:r w:rsidRPr="00695B58">
              <w:rPr>
                <w:rFonts w:ascii="Arial" w:hAnsi="Arial" w:cs="Arial"/>
                <w:bCs/>
                <w:sz w:val="16"/>
                <w:szCs w:val="16"/>
                <w:lang w:val="en-GB"/>
              </w:rPr>
              <w:t>(if no, indicate REJECTED and stop the evaluation. If no requirements for nationality and origin delete this row.)</w:t>
            </w:r>
          </w:p>
        </w:tc>
      </w:tr>
      <w:tr w:rsidR="00695B58" w:rsidRPr="00844E9C" w14:paraId="3AEF4D8E" w14:textId="77777777" w:rsidTr="00695B58">
        <w:trPr>
          <w:trHeight w:val="756"/>
        </w:trPr>
        <w:tc>
          <w:tcPr>
            <w:tcW w:w="1948" w:type="dxa"/>
          </w:tcPr>
          <w:p w14:paraId="3AEF4D89" w14:textId="77777777" w:rsidR="00695B58" w:rsidRPr="001A559A" w:rsidRDefault="00695B58" w:rsidP="00AD0293">
            <w:pPr>
              <w:spacing w:afterLines="60" w:after="144"/>
              <w:rPr>
                <w:rFonts w:ascii="Arial" w:hAnsi="Arial" w:cs="Arial"/>
                <w:b/>
                <w:sz w:val="20"/>
                <w:szCs w:val="20"/>
                <w:lang w:val="en-GB"/>
              </w:rPr>
            </w:pPr>
          </w:p>
        </w:tc>
        <w:tc>
          <w:tcPr>
            <w:tcW w:w="2070" w:type="dxa"/>
          </w:tcPr>
          <w:p w14:paraId="3AEF4D8A" w14:textId="77777777" w:rsidR="00695B58" w:rsidRPr="001A559A" w:rsidRDefault="00695B58" w:rsidP="00AD0293">
            <w:pPr>
              <w:spacing w:afterLines="60" w:after="144"/>
              <w:rPr>
                <w:rFonts w:ascii="Arial" w:hAnsi="Arial" w:cs="Arial"/>
                <w:b/>
                <w:sz w:val="20"/>
                <w:szCs w:val="20"/>
                <w:lang w:val="en-GB"/>
              </w:rPr>
            </w:pPr>
          </w:p>
        </w:tc>
        <w:tc>
          <w:tcPr>
            <w:tcW w:w="2250" w:type="dxa"/>
          </w:tcPr>
          <w:p w14:paraId="3AEF4D8B" w14:textId="77777777" w:rsidR="00695B58" w:rsidRPr="001A559A" w:rsidRDefault="00695B58" w:rsidP="00AD0293">
            <w:pPr>
              <w:spacing w:afterLines="60" w:after="144"/>
              <w:rPr>
                <w:rFonts w:ascii="Arial" w:hAnsi="Arial" w:cs="Arial"/>
                <w:b/>
                <w:sz w:val="20"/>
                <w:szCs w:val="20"/>
                <w:lang w:val="en-GB"/>
              </w:rPr>
            </w:pPr>
          </w:p>
        </w:tc>
        <w:tc>
          <w:tcPr>
            <w:tcW w:w="2700" w:type="dxa"/>
          </w:tcPr>
          <w:p w14:paraId="3AEF4D8C" w14:textId="77777777" w:rsidR="00695B58" w:rsidRPr="001A559A" w:rsidRDefault="00695B58" w:rsidP="00AD0293">
            <w:pPr>
              <w:spacing w:afterLines="60" w:after="144"/>
              <w:rPr>
                <w:rFonts w:ascii="Arial" w:hAnsi="Arial" w:cs="Arial"/>
                <w:b/>
                <w:sz w:val="20"/>
                <w:szCs w:val="20"/>
                <w:lang w:val="en-GB"/>
              </w:rPr>
            </w:pPr>
          </w:p>
        </w:tc>
        <w:tc>
          <w:tcPr>
            <w:tcW w:w="2700" w:type="dxa"/>
            <w:shd w:val="clear" w:color="auto" w:fill="D9D9D9" w:themeFill="background1" w:themeFillShade="D9"/>
          </w:tcPr>
          <w:p w14:paraId="74498BAC" w14:textId="77777777" w:rsidR="00695B58" w:rsidRDefault="00695B58" w:rsidP="00D5760B">
            <w:pPr>
              <w:bidi/>
              <w:rPr>
                <w:rFonts w:ascii="Arial" w:hAnsi="Arial" w:cs="Arial"/>
                <w:b/>
                <w:bCs/>
                <w:sz w:val="20"/>
                <w:szCs w:val="20"/>
              </w:rPr>
            </w:pPr>
            <w:r w:rsidRPr="001A559A">
              <w:rPr>
                <w:rFonts w:ascii="Arial" w:hAnsi="Arial" w:cs="Arial"/>
                <w:b/>
                <w:bCs/>
                <w:sz w:val="20"/>
                <w:szCs w:val="20"/>
                <w:rtl/>
              </w:rPr>
              <w:t>توفر القدرة الاقتصادية والمالية الكافية؟</w:t>
            </w:r>
          </w:p>
          <w:p w14:paraId="3AEF4D8D" w14:textId="28813AA4" w:rsidR="00695B58" w:rsidRPr="001A559A" w:rsidRDefault="00695B58" w:rsidP="00695B58">
            <w:pPr>
              <w:bidi/>
              <w:jc w:val="right"/>
              <w:rPr>
                <w:rFonts w:ascii="Arial" w:hAnsi="Arial" w:cs="Arial"/>
                <w:b/>
                <w:bCs/>
                <w:sz w:val="20"/>
                <w:szCs w:val="20"/>
                <w:rtl/>
              </w:rPr>
            </w:pPr>
            <w:r w:rsidRPr="00695B58">
              <w:rPr>
                <w:rFonts w:ascii="Arial" w:hAnsi="Arial" w:cs="Arial"/>
                <w:b/>
                <w:sz w:val="18"/>
                <w:szCs w:val="18"/>
                <w:lang w:val="en-GB"/>
              </w:rPr>
              <w:t>Sufficient economic and financial capacity?</w:t>
            </w:r>
          </w:p>
        </w:tc>
      </w:tr>
      <w:tr w:rsidR="00695B58" w:rsidRPr="001A559A" w14:paraId="3AEF4D95" w14:textId="77777777" w:rsidTr="00695B58">
        <w:trPr>
          <w:trHeight w:val="169"/>
        </w:trPr>
        <w:tc>
          <w:tcPr>
            <w:tcW w:w="1948" w:type="dxa"/>
          </w:tcPr>
          <w:p w14:paraId="3AEF4D90" w14:textId="77777777" w:rsidR="00695B58" w:rsidRPr="001A559A" w:rsidRDefault="00695B58" w:rsidP="00AD0293">
            <w:pPr>
              <w:spacing w:afterLines="60" w:after="144"/>
              <w:rPr>
                <w:rFonts w:ascii="Arial" w:hAnsi="Arial" w:cs="Arial"/>
                <w:b/>
                <w:sz w:val="20"/>
                <w:szCs w:val="20"/>
                <w:lang w:val="en-GB"/>
              </w:rPr>
            </w:pPr>
          </w:p>
        </w:tc>
        <w:tc>
          <w:tcPr>
            <w:tcW w:w="2070" w:type="dxa"/>
          </w:tcPr>
          <w:p w14:paraId="3AEF4D91" w14:textId="77777777" w:rsidR="00695B58" w:rsidRPr="001A559A" w:rsidRDefault="00695B58" w:rsidP="00AD0293">
            <w:pPr>
              <w:spacing w:afterLines="60" w:after="144"/>
              <w:rPr>
                <w:rFonts w:ascii="Arial" w:hAnsi="Arial" w:cs="Arial"/>
                <w:b/>
                <w:sz w:val="20"/>
                <w:szCs w:val="20"/>
                <w:lang w:val="en-GB"/>
              </w:rPr>
            </w:pPr>
          </w:p>
        </w:tc>
        <w:tc>
          <w:tcPr>
            <w:tcW w:w="2250" w:type="dxa"/>
          </w:tcPr>
          <w:p w14:paraId="3AEF4D92" w14:textId="77777777" w:rsidR="00695B58" w:rsidRPr="001A559A" w:rsidRDefault="00695B58" w:rsidP="00AD0293">
            <w:pPr>
              <w:spacing w:afterLines="60" w:after="144"/>
              <w:rPr>
                <w:rFonts w:ascii="Arial" w:hAnsi="Arial" w:cs="Arial"/>
                <w:b/>
                <w:sz w:val="20"/>
                <w:szCs w:val="20"/>
                <w:lang w:val="en-GB"/>
              </w:rPr>
            </w:pPr>
          </w:p>
        </w:tc>
        <w:tc>
          <w:tcPr>
            <w:tcW w:w="2700" w:type="dxa"/>
          </w:tcPr>
          <w:p w14:paraId="3AEF4D93" w14:textId="77777777" w:rsidR="00695B58" w:rsidRPr="001A559A" w:rsidRDefault="00695B58" w:rsidP="00AD0293">
            <w:pPr>
              <w:spacing w:afterLines="60" w:after="144"/>
              <w:rPr>
                <w:rFonts w:ascii="Arial" w:hAnsi="Arial" w:cs="Arial"/>
                <w:b/>
                <w:sz w:val="20"/>
                <w:szCs w:val="20"/>
                <w:lang w:val="en-GB"/>
              </w:rPr>
            </w:pPr>
          </w:p>
        </w:tc>
        <w:tc>
          <w:tcPr>
            <w:tcW w:w="2700" w:type="dxa"/>
            <w:shd w:val="clear" w:color="auto" w:fill="D9D9D9" w:themeFill="background1" w:themeFillShade="D9"/>
          </w:tcPr>
          <w:p w14:paraId="00B374EE" w14:textId="77777777" w:rsidR="00695B58" w:rsidRDefault="00695B58" w:rsidP="00D5760B">
            <w:pPr>
              <w:bidi/>
              <w:rPr>
                <w:rFonts w:ascii="Arial" w:hAnsi="Arial" w:cs="Arial"/>
                <w:b/>
                <w:bCs/>
                <w:sz w:val="20"/>
                <w:szCs w:val="20"/>
              </w:rPr>
            </w:pPr>
            <w:r w:rsidRPr="001A559A">
              <w:rPr>
                <w:rFonts w:ascii="Arial" w:hAnsi="Arial" w:cs="Arial"/>
                <w:b/>
                <w:bCs/>
                <w:sz w:val="20"/>
                <w:szCs w:val="20"/>
                <w:rtl/>
              </w:rPr>
              <w:t>القدرة الفنية؟</w:t>
            </w:r>
          </w:p>
          <w:p w14:paraId="3AEF4D94" w14:textId="7F998FA5" w:rsidR="00695B58" w:rsidRPr="001A559A" w:rsidRDefault="00695B58" w:rsidP="00695B58">
            <w:pPr>
              <w:bidi/>
              <w:jc w:val="right"/>
              <w:rPr>
                <w:rFonts w:ascii="Arial" w:hAnsi="Arial" w:cs="Arial"/>
                <w:b/>
                <w:bCs/>
                <w:sz w:val="20"/>
                <w:szCs w:val="20"/>
                <w:rtl/>
              </w:rPr>
            </w:pPr>
            <w:r w:rsidRPr="00695B58">
              <w:rPr>
                <w:rFonts w:ascii="Arial" w:hAnsi="Arial" w:cs="Arial"/>
                <w:b/>
                <w:bCs/>
                <w:sz w:val="18"/>
                <w:szCs w:val="18"/>
                <w:lang w:val="en-GB"/>
              </w:rPr>
              <w:t>Technical capacity?</w:t>
            </w:r>
          </w:p>
        </w:tc>
      </w:tr>
      <w:tr w:rsidR="00695B58" w:rsidRPr="00844E9C" w14:paraId="3AEF4D9E" w14:textId="77777777" w:rsidTr="00695B58">
        <w:trPr>
          <w:trHeight w:val="265"/>
        </w:trPr>
        <w:tc>
          <w:tcPr>
            <w:tcW w:w="1948" w:type="dxa"/>
          </w:tcPr>
          <w:p w14:paraId="3AEF4D98" w14:textId="77777777" w:rsidR="00695B58" w:rsidRPr="001A559A" w:rsidRDefault="00695B58" w:rsidP="00AD0293">
            <w:pPr>
              <w:spacing w:afterLines="60" w:after="144"/>
              <w:rPr>
                <w:rFonts w:ascii="Arial" w:hAnsi="Arial" w:cs="Arial"/>
                <w:b/>
                <w:sz w:val="20"/>
                <w:szCs w:val="20"/>
                <w:lang w:val="en-GB"/>
              </w:rPr>
            </w:pPr>
          </w:p>
        </w:tc>
        <w:tc>
          <w:tcPr>
            <w:tcW w:w="2070" w:type="dxa"/>
          </w:tcPr>
          <w:p w14:paraId="3AEF4D99" w14:textId="77777777" w:rsidR="00695B58" w:rsidRPr="001A559A" w:rsidRDefault="00695B58" w:rsidP="00AD0293">
            <w:pPr>
              <w:spacing w:afterLines="60" w:after="144"/>
              <w:rPr>
                <w:rFonts w:ascii="Arial" w:hAnsi="Arial" w:cs="Arial"/>
                <w:b/>
                <w:sz w:val="20"/>
                <w:szCs w:val="20"/>
                <w:lang w:val="en-GB"/>
              </w:rPr>
            </w:pPr>
          </w:p>
        </w:tc>
        <w:tc>
          <w:tcPr>
            <w:tcW w:w="2250" w:type="dxa"/>
          </w:tcPr>
          <w:p w14:paraId="3AEF4D9A" w14:textId="77777777" w:rsidR="00695B58" w:rsidRPr="001A559A" w:rsidRDefault="00695B58" w:rsidP="00AD0293">
            <w:pPr>
              <w:spacing w:afterLines="60" w:after="144"/>
              <w:rPr>
                <w:rFonts w:ascii="Arial" w:hAnsi="Arial" w:cs="Arial"/>
                <w:b/>
                <w:sz w:val="20"/>
                <w:szCs w:val="20"/>
                <w:lang w:val="en-GB"/>
              </w:rPr>
            </w:pPr>
          </w:p>
        </w:tc>
        <w:tc>
          <w:tcPr>
            <w:tcW w:w="2700" w:type="dxa"/>
          </w:tcPr>
          <w:p w14:paraId="3AEF4D9B" w14:textId="77777777" w:rsidR="00695B58" w:rsidRPr="001A559A" w:rsidRDefault="00695B58" w:rsidP="00AD0293">
            <w:pPr>
              <w:spacing w:afterLines="60" w:after="144"/>
              <w:rPr>
                <w:rFonts w:ascii="Arial" w:hAnsi="Arial" w:cs="Arial"/>
                <w:b/>
                <w:sz w:val="20"/>
                <w:szCs w:val="20"/>
                <w:lang w:val="en-GB"/>
              </w:rPr>
            </w:pPr>
          </w:p>
        </w:tc>
        <w:tc>
          <w:tcPr>
            <w:tcW w:w="2700" w:type="dxa"/>
            <w:shd w:val="clear" w:color="auto" w:fill="D9D9D9" w:themeFill="background1" w:themeFillShade="D9"/>
          </w:tcPr>
          <w:p w14:paraId="3AEF4D9C" w14:textId="77777777" w:rsidR="00695B58" w:rsidRPr="001A559A" w:rsidRDefault="00695B58" w:rsidP="00D5760B">
            <w:pPr>
              <w:bidi/>
              <w:rPr>
                <w:rFonts w:ascii="Arial" w:hAnsi="Arial" w:cs="Arial"/>
                <w:b/>
                <w:bCs/>
                <w:sz w:val="20"/>
                <w:szCs w:val="20"/>
                <w:rtl/>
              </w:rPr>
            </w:pPr>
            <w:r w:rsidRPr="001A559A">
              <w:rPr>
                <w:rFonts w:ascii="Arial" w:hAnsi="Arial" w:cs="Arial"/>
                <w:b/>
                <w:bCs/>
                <w:sz w:val="20"/>
                <w:szCs w:val="20"/>
                <w:rtl/>
              </w:rPr>
              <w:t>الالتزام بالمواصفات الفنية؟</w:t>
            </w:r>
          </w:p>
          <w:p w14:paraId="1C88B74D" w14:textId="77777777" w:rsidR="00695B58" w:rsidRDefault="00695B58" w:rsidP="00D5760B">
            <w:pPr>
              <w:bidi/>
              <w:rPr>
                <w:rFonts w:ascii="Arial" w:hAnsi="Arial" w:cs="Arial"/>
                <w:sz w:val="20"/>
                <w:szCs w:val="20"/>
              </w:rPr>
            </w:pPr>
            <w:r w:rsidRPr="001A559A">
              <w:rPr>
                <w:rFonts w:ascii="Arial" w:hAnsi="Arial" w:cs="Arial"/>
                <w:sz w:val="20"/>
                <w:szCs w:val="20"/>
                <w:rtl/>
              </w:rPr>
              <w:t xml:space="preserve">(تأكد من نموذج البيانات الفنية في الملحق </w:t>
            </w:r>
            <w:r w:rsidRPr="001A559A">
              <w:rPr>
                <w:rFonts w:ascii="Arial" w:hAnsi="Arial" w:cs="Arial"/>
                <w:sz w:val="20"/>
                <w:szCs w:val="20"/>
              </w:rPr>
              <w:t>SUP3</w:t>
            </w:r>
            <w:r w:rsidRPr="001A559A">
              <w:rPr>
                <w:rFonts w:ascii="Arial" w:hAnsi="Arial" w:cs="Arial"/>
                <w:sz w:val="20"/>
                <w:szCs w:val="20"/>
                <w:rtl/>
              </w:rPr>
              <w:t>)</w:t>
            </w:r>
          </w:p>
          <w:p w14:paraId="43ECD79E" w14:textId="77777777" w:rsidR="00695B58" w:rsidRPr="00695B58" w:rsidRDefault="00695B58" w:rsidP="00695B58">
            <w:pPr>
              <w:spacing w:afterLines="60" w:after="144"/>
              <w:rPr>
                <w:rFonts w:ascii="Arial" w:hAnsi="Arial" w:cs="Arial"/>
                <w:b/>
                <w:sz w:val="18"/>
                <w:szCs w:val="18"/>
                <w:lang w:val="en-GB"/>
              </w:rPr>
            </w:pPr>
            <w:r w:rsidRPr="00695B58">
              <w:rPr>
                <w:rFonts w:ascii="Arial" w:hAnsi="Arial" w:cs="Arial"/>
                <w:b/>
                <w:sz w:val="18"/>
                <w:szCs w:val="18"/>
                <w:lang w:val="en-GB"/>
              </w:rPr>
              <w:t>Compliance with technical specifications?</w:t>
            </w:r>
          </w:p>
          <w:p w14:paraId="3AEF4D9D" w14:textId="7018AFA6" w:rsidR="00695B58" w:rsidRPr="00695B58" w:rsidRDefault="00695B58" w:rsidP="00695B58">
            <w:pPr>
              <w:bidi/>
              <w:jc w:val="right"/>
              <w:rPr>
                <w:rFonts w:ascii="Arial" w:hAnsi="Arial" w:cs="Arial"/>
                <w:sz w:val="16"/>
                <w:szCs w:val="16"/>
                <w:rtl/>
              </w:rPr>
            </w:pPr>
            <w:r w:rsidRPr="00695B58">
              <w:rPr>
                <w:rFonts w:ascii="Arial" w:hAnsi="Arial" w:cs="Arial"/>
                <w:bCs/>
                <w:sz w:val="16"/>
                <w:szCs w:val="16"/>
                <w:lang w:val="en-GB"/>
              </w:rPr>
              <w:t>(check the Technical Data Form in SUP 3)</w:t>
            </w:r>
          </w:p>
        </w:tc>
      </w:tr>
      <w:tr w:rsidR="00695B58" w:rsidRPr="001A559A" w14:paraId="3AEF4DA5" w14:textId="77777777" w:rsidTr="00695B58">
        <w:trPr>
          <w:trHeight w:val="536"/>
        </w:trPr>
        <w:tc>
          <w:tcPr>
            <w:tcW w:w="1948" w:type="dxa"/>
          </w:tcPr>
          <w:p w14:paraId="3AEF4DA0" w14:textId="77777777" w:rsidR="00695B58" w:rsidRPr="001A559A" w:rsidRDefault="00695B58" w:rsidP="00AD0293">
            <w:pPr>
              <w:spacing w:afterLines="60" w:after="144"/>
              <w:rPr>
                <w:rFonts w:ascii="Arial" w:hAnsi="Arial" w:cs="Arial"/>
                <w:sz w:val="20"/>
                <w:szCs w:val="20"/>
                <w:lang w:val="en-GB"/>
              </w:rPr>
            </w:pPr>
          </w:p>
        </w:tc>
        <w:tc>
          <w:tcPr>
            <w:tcW w:w="2070" w:type="dxa"/>
          </w:tcPr>
          <w:p w14:paraId="3AEF4DA1" w14:textId="77777777" w:rsidR="00695B58" w:rsidRPr="001A559A" w:rsidRDefault="00695B58" w:rsidP="00AD0293">
            <w:pPr>
              <w:spacing w:afterLines="60" w:after="144"/>
              <w:rPr>
                <w:rFonts w:ascii="Arial" w:hAnsi="Arial" w:cs="Arial"/>
                <w:sz w:val="20"/>
                <w:szCs w:val="20"/>
                <w:lang w:val="en-GB"/>
              </w:rPr>
            </w:pPr>
          </w:p>
        </w:tc>
        <w:tc>
          <w:tcPr>
            <w:tcW w:w="2250" w:type="dxa"/>
          </w:tcPr>
          <w:p w14:paraId="3AEF4DA2" w14:textId="77777777" w:rsidR="00695B58" w:rsidRPr="001A559A" w:rsidRDefault="00695B58" w:rsidP="00AD0293">
            <w:pPr>
              <w:spacing w:afterLines="60" w:after="144"/>
              <w:rPr>
                <w:rFonts w:ascii="Arial" w:hAnsi="Arial" w:cs="Arial"/>
                <w:sz w:val="20"/>
                <w:szCs w:val="20"/>
                <w:lang w:val="en-GB"/>
              </w:rPr>
            </w:pPr>
          </w:p>
        </w:tc>
        <w:tc>
          <w:tcPr>
            <w:tcW w:w="2700" w:type="dxa"/>
          </w:tcPr>
          <w:p w14:paraId="3AEF4DA3" w14:textId="77777777" w:rsidR="00695B58" w:rsidRPr="001A559A" w:rsidRDefault="00695B58" w:rsidP="00AD0293">
            <w:pPr>
              <w:spacing w:afterLines="60" w:after="144"/>
              <w:rPr>
                <w:rFonts w:ascii="Arial" w:hAnsi="Arial" w:cs="Arial"/>
                <w:sz w:val="20"/>
                <w:szCs w:val="20"/>
                <w:lang w:val="en-GB"/>
              </w:rPr>
            </w:pPr>
          </w:p>
        </w:tc>
        <w:tc>
          <w:tcPr>
            <w:tcW w:w="2700" w:type="dxa"/>
            <w:shd w:val="clear" w:color="auto" w:fill="D9D9D9" w:themeFill="background1" w:themeFillShade="D9"/>
          </w:tcPr>
          <w:p w14:paraId="3BF55A28" w14:textId="77777777" w:rsidR="00695B58" w:rsidRDefault="00695B58" w:rsidP="00D5760B">
            <w:pPr>
              <w:bidi/>
              <w:rPr>
                <w:rFonts w:ascii="Arial" w:hAnsi="Arial" w:cs="Arial"/>
                <w:b/>
                <w:bCs/>
                <w:sz w:val="20"/>
                <w:szCs w:val="20"/>
              </w:rPr>
            </w:pPr>
            <w:r w:rsidRPr="001A559A">
              <w:rPr>
                <w:rFonts w:ascii="Arial" w:hAnsi="Arial" w:cs="Arial"/>
                <w:b/>
                <w:bCs/>
                <w:sz w:val="20"/>
                <w:szCs w:val="20"/>
                <w:rtl/>
              </w:rPr>
              <w:t>الامتثال بمعايير التأهيل؟</w:t>
            </w:r>
            <w:r w:rsidRPr="001A559A">
              <w:rPr>
                <w:rStyle w:val="FootnoteReference"/>
                <w:rFonts w:ascii="Arial" w:hAnsi="Arial" w:cs="Arial"/>
                <w:b/>
                <w:bCs/>
                <w:sz w:val="20"/>
                <w:szCs w:val="20"/>
                <w:rtl/>
              </w:rPr>
              <w:footnoteReference w:id="1"/>
            </w:r>
          </w:p>
          <w:p w14:paraId="3AEF4DA4" w14:textId="4E907192" w:rsidR="00695B58" w:rsidRPr="001A559A" w:rsidRDefault="00695B58" w:rsidP="00695B58">
            <w:pPr>
              <w:bidi/>
              <w:jc w:val="right"/>
              <w:rPr>
                <w:rFonts w:ascii="Arial" w:hAnsi="Arial" w:cs="Arial"/>
                <w:b/>
                <w:bCs/>
                <w:sz w:val="20"/>
                <w:szCs w:val="20"/>
                <w:rtl/>
              </w:rPr>
            </w:pPr>
            <w:r w:rsidRPr="00695B58">
              <w:rPr>
                <w:rFonts w:ascii="Arial" w:hAnsi="Arial" w:cs="Arial"/>
                <w:b/>
                <w:sz w:val="18"/>
                <w:szCs w:val="18"/>
                <w:lang w:val="en-GB"/>
              </w:rPr>
              <w:t>Comply with eligibility criteria?</w:t>
            </w:r>
            <w:r w:rsidRPr="00695B58">
              <w:rPr>
                <w:rStyle w:val="FootnoteReference"/>
                <w:rFonts w:ascii="Arial" w:hAnsi="Arial" w:cs="Arial"/>
                <w:b/>
                <w:sz w:val="18"/>
                <w:szCs w:val="18"/>
                <w:lang w:val="en-GB"/>
              </w:rPr>
              <w:footnoteReference w:id="2"/>
            </w:r>
          </w:p>
        </w:tc>
      </w:tr>
      <w:tr w:rsidR="00695B58" w:rsidRPr="00844E9C" w14:paraId="3AEF4DAC" w14:textId="77777777" w:rsidTr="00695B58">
        <w:tc>
          <w:tcPr>
            <w:tcW w:w="1948" w:type="dxa"/>
          </w:tcPr>
          <w:p w14:paraId="3AEF4DA7" w14:textId="77777777" w:rsidR="00695B58" w:rsidRPr="001A559A" w:rsidRDefault="00695B58" w:rsidP="00AD0293">
            <w:pPr>
              <w:spacing w:afterLines="60" w:after="144"/>
              <w:rPr>
                <w:rFonts w:ascii="Arial" w:hAnsi="Arial" w:cs="Arial"/>
                <w:b/>
                <w:sz w:val="20"/>
                <w:szCs w:val="20"/>
                <w:lang w:val="en-GB"/>
              </w:rPr>
            </w:pPr>
          </w:p>
        </w:tc>
        <w:tc>
          <w:tcPr>
            <w:tcW w:w="2070" w:type="dxa"/>
          </w:tcPr>
          <w:p w14:paraId="3AEF4DA8" w14:textId="77777777" w:rsidR="00695B58" w:rsidRPr="001A559A" w:rsidRDefault="00695B58" w:rsidP="00AD0293">
            <w:pPr>
              <w:spacing w:afterLines="60" w:after="144"/>
              <w:rPr>
                <w:rFonts w:ascii="Arial" w:hAnsi="Arial" w:cs="Arial"/>
                <w:b/>
                <w:sz w:val="20"/>
                <w:szCs w:val="20"/>
                <w:lang w:val="en-GB"/>
              </w:rPr>
            </w:pPr>
          </w:p>
        </w:tc>
        <w:tc>
          <w:tcPr>
            <w:tcW w:w="2250" w:type="dxa"/>
          </w:tcPr>
          <w:p w14:paraId="3AEF4DA9" w14:textId="77777777" w:rsidR="00695B58" w:rsidRPr="001A559A" w:rsidRDefault="00695B58" w:rsidP="00AD0293">
            <w:pPr>
              <w:spacing w:afterLines="60" w:after="144"/>
              <w:rPr>
                <w:rFonts w:ascii="Arial" w:hAnsi="Arial" w:cs="Arial"/>
                <w:b/>
                <w:sz w:val="20"/>
                <w:szCs w:val="20"/>
                <w:lang w:val="en-GB"/>
              </w:rPr>
            </w:pPr>
          </w:p>
        </w:tc>
        <w:tc>
          <w:tcPr>
            <w:tcW w:w="2700" w:type="dxa"/>
          </w:tcPr>
          <w:p w14:paraId="3AEF4DAA" w14:textId="77777777" w:rsidR="00695B58" w:rsidRPr="001A559A" w:rsidRDefault="00695B58" w:rsidP="00AD0293">
            <w:pPr>
              <w:spacing w:afterLines="60" w:after="144"/>
              <w:rPr>
                <w:rFonts w:ascii="Arial" w:hAnsi="Arial" w:cs="Arial"/>
                <w:b/>
                <w:sz w:val="20"/>
                <w:szCs w:val="20"/>
                <w:lang w:val="en-GB"/>
              </w:rPr>
            </w:pPr>
          </w:p>
        </w:tc>
        <w:tc>
          <w:tcPr>
            <w:tcW w:w="2700" w:type="dxa"/>
            <w:shd w:val="clear" w:color="auto" w:fill="D9D9D9" w:themeFill="background1" w:themeFillShade="D9"/>
          </w:tcPr>
          <w:p w14:paraId="62CCA063" w14:textId="77777777" w:rsidR="00695B58" w:rsidRDefault="00695B58" w:rsidP="00D5760B">
            <w:pPr>
              <w:bidi/>
              <w:rPr>
                <w:rFonts w:ascii="Arial" w:hAnsi="Arial" w:cs="Arial"/>
                <w:b/>
                <w:bCs/>
                <w:sz w:val="20"/>
                <w:szCs w:val="20"/>
              </w:rPr>
            </w:pPr>
            <w:r w:rsidRPr="001A559A">
              <w:rPr>
                <w:rFonts w:ascii="Arial" w:hAnsi="Arial" w:cs="Arial"/>
                <w:b/>
                <w:bCs/>
                <w:sz w:val="20"/>
                <w:szCs w:val="20"/>
                <w:rtl/>
              </w:rPr>
              <w:t>الالتزام بشرط خدمات ما بعد البيع، إن كانت مطلوبة</w:t>
            </w:r>
          </w:p>
          <w:p w14:paraId="3AEF4DAB" w14:textId="5F31EA67" w:rsidR="00695B58" w:rsidRPr="001A559A" w:rsidRDefault="00695B58" w:rsidP="00695B58">
            <w:pPr>
              <w:bidi/>
              <w:jc w:val="right"/>
              <w:rPr>
                <w:rFonts w:ascii="Arial" w:hAnsi="Arial" w:cs="Arial"/>
                <w:b/>
                <w:bCs/>
                <w:sz w:val="20"/>
                <w:szCs w:val="20"/>
                <w:rtl/>
              </w:rPr>
            </w:pPr>
            <w:r w:rsidRPr="00695B58">
              <w:rPr>
                <w:rFonts w:ascii="Arial" w:hAnsi="Arial" w:cs="Arial"/>
                <w:b/>
                <w:bCs/>
                <w:sz w:val="18"/>
                <w:szCs w:val="18"/>
                <w:lang w:val="en-GB"/>
              </w:rPr>
              <w:lastRenderedPageBreak/>
              <w:t>Comply with requirement for after sales service, if required</w:t>
            </w:r>
          </w:p>
        </w:tc>
      </w:tr>
      <w:tr w:rsidR="00695B58" w:rsidRPr="001A559A" w14:paraId="3AEF4DB5" w14:textId="77777777" w:rsidTr="00695B58">
        <w:tc>
          <w:tcPr>
            <w:tcW w:w="1948" w:type="dxa"/>
          </w:tcPr>
          <w:p w14:paraId="3AEF4DAF" w14:textId="77777777" w:rsidR="00695B58" w:rsidRPr="001A559A" w:rsidRDefault="00695B58" w:rsidP="00AD0293">
            <w:pPr>
              <w:spacing w:afterLines="60" w:after="144"/>
              <w:rPr>
                <w:rFonts w:ascii="Arial" w:hAnsi="Arial" w:cs="Arial"/>
                <w:sz w:val="20"/>
                <w:szCs w:val="20"/>
                <w:lang w:val="en-GB"/>
              </w:rPr>
            </w:pPr>
          </w:p>
          <w:p w14:paraId="3AEF4DB0" w14:textId="77777777" w:rsidR="00695B58" w:rsidRPr="001A559A" w:rsidRDefault="00695B58" w:rsidP="00A07884">
            <w:pPr>
              <w:jc w:val="center"/>
              <w:rPr>
                <w:rFonts w:ascii="Arial" w:hAnsi="Arial" w:cs="Arial"/>
                <w:sz w:val="20"/>
                <w:szCs w:val="20"/>
                <w:lang w:val="en-GB"/>
              </w:rPr>
            </w:pPr>
          </w:p>
        </w:tc>
        <w:tc>
          <w:tcPr>
            <w:tcW w:w="2070" w:type="dxa"/>
          </w:tcPr>
          <w:p w14:paraId="3AEF4DB1" w14:textId="77777777" w:rsidR="00695B58" w:rsidRPr="001A559A" w:rsidRDefault="00695B58" w:rsidP="00AD0293">
            <w:pPr>
              <w:spacing w:afterLines="60" w:after="144"/>
              <w:rPr>
                <w:rFonts w:ascii="Arial" w:hAnsi="Arial" w:cs="Arial"/>
                <w:sz w:val="20"/>
                <w:szCs w:val="20"/>
                <w:lang w:val="en-GB"/>
              </w:rPr>
            </w:pPr>
          </w:p>
        </w:tc>
        <w:tc>
          <w:tcPr>
            <w:tcW w:w="2250" w:type="dxa"/>
          </w:tcPr>
          <w:p w14:paraId="3AEF4DB2" w14:textId="77777777" w:rsidR="00695B58" w:rsidRPr="001A559A" w:rsidRDefault="00695B58" w:rsidP="00AD0293">
            <w:pPr>
              <w:spacing w:afterLines="60" w:after="144"/>
              <w:rPr>
                <w:rFonts w:ascii="Arial" w:hAnsi="Arial" w:cs="Arial"/>
                <w:sz w:val="20"/>
                <w:szCs w:val="20"/>
                <w:lang w:val="en-GB"/>
              </w:rPr>
            </w:pPr>
          </w:p>
        </w:tc>
        <w:tc>
          <w:tcPr>
            <w:tcW w:w="2700" w:type="dxa"/>
          </w:tcPr>
          <w:p w14:paraId="3AEF4DB3" w14:textId="77777777" w:rsidR="00695B58" w:rsidRPr="001A559A" w:rsidRDefault="00695B58" w:rsidP="00AD0293">
            <w:pPr>
              <w:spacing w:afterLines="60" w:after="144"/>
              <w:rPr>
                <w:rFonts w:ascii="Arial" w:hAnsi="Arial" w:cs="Arial"/>
                <w:sz w:val="20"/>
                <w:szCs w:val="20"/>
                <w:lang w:val="en-GB"/>
              </w:rPr>
            </w:pPr>
          </w:p>
        </w:tc>
        <w:tc>
          <w:tcPr>
            <w:tcW w:w="2700" w:type="dxa"/>
            <w:shd w:val="clear" w:color="auto" w:fill="D9D9D9" w:themeFill="background1" w:themeFillShade="D9"/>
          </w:tcPr>
          <w:p w14:paraId="529625E6" w14:textId="77777777" w:rsidR="00695B58" w:rsidRDefault="00695B58" w:rsidP="00D5760B">
            <w:pPr>
              <w:bidi/>
              <w:rPr>
                <w:rFonts w:ascii="Arial" w:hAnsi="Arial" w:cs="Arial"/>
                <w:b/>
                <w:bCs/>
                <w:sz w:val="20"/>
                <w:szCs w:val="20"/>
              </w:rPr>
            </w:pPr>
            <w:r w:rsidRPr="001A559A">
              <w:rPr>
                <w:rFonts w:ascii="Arial" w:hAnsi="Arial" w:cs="Arial"/>
                <w:b/>
                <w:bCs/>
                <w:sz w:val="20"/>
                <w:szCs w:val="20"/>
                <w:rtl/>
              </w:rPr>
              <w:t>الالتزام بجدول التسليم</w:t>
            </w:r>
          </w:p>
          <w:p w14:paraId="3AEF4DB4" w14:textId="215377B0" w:rsidR="00695B58" w:rsidRPr="00695B58" w:rsidRDefault="00695B58" w:rsidP="00695B58">
            <w:pPr>
              <w:spacing w:afterLines="60" w:after="144"/>
              <w:rPr>
                <w:rFonts w:ascii="Arial" w:hAnsi="Arial" w:cs="Arial"/>
                <w:b/>
                <w:bCs/>
                <w:sz w:val="18"/>
                <w:szCs w:val="18"/>
                <w:rtl/>
                <w:lang w:val="en-GB"/>
              </w:rPr>
            </w:pPr>
            <w:r w:rsidRPr="00695B58">
              <w:rPr>
                <w:rFonts w:ascii="Arial" w:hAnsi="Arial" w:cs="Arial"/>
                <w:b/>
                <w:bCs/>
                <w:sz w:val="18"/>
                <w:szCs w:val="18"/>
                <w:lang w:val="en-GB"/>
              </w:rPr>
              <w:t>Comply with delivery schedule</w:t>
            </w:r>
          </w:p>
        </w:tc>
      </w:tr>
      <w:tr w:rsidR="00695B58" w:rsidRPr="00844E9C" w14:paraId="3AEF4DBD" w14:textId="77777777" w:rsidTr="00695B58">
        <w:tc>
          <w:tcPr>
            <w:tcW w:w="1948" w:type="dxa"/>
          </w:tcPr>
          <w:p w14:paraId="3AEF4DB8" w14:textId="77777777" w:rsidR="00695B58" w:rsidRPr="001A559A" w:rsidRDefault="00695B58" w:rsidP="00AD0293">
            <w:pPr>
              <w:spacing w:afterLines="60" w:after="144"/>
              <w:jc w:val="center"/>
              <w:rPr>
                <w:rFonts w:ascii="Arial" w:hAnsi="Arial" w:cs="Arial"/>
                <w:sz w:val="20"/>
                <w:szCs w:val="20"/>
                <w:lang w:val="en-GB"/>
              </w:rPr>
            </w:pPr>
          </w:p>
        </w:tc>
        <w:tc>
          <w:tcPr>
            <w:tcW w:w="2070" w:type="dxa"/>
          </w:tcPr>
          <w:p w14:paraId="3AEF4DB9" w14:textId="77777777" w:rsidR="00695B58" w:rsidRPr="001A559A" w:rsidRDefault="00695B58" w:rsidP="00AD0293">
            <w:pPr>
              <w:spacing w:afterLines="60" w:after="144"/>
              <w:rPr>
                <w:rFonts w:ascii="Arial" w:hAnsi="Arial" w:cs="Arial"/>
                <w:sz w:val="20"/>
                <w:szCs w:val="20"/>
                <w:lang w:val="en-GB"/>
              </w:rPr>
            </w:pPr>
          </w:p>
        </w:tc>
        <w:tc>
          <w:tcPr>
            <w:tcW w:w="2250" w:type="dxa"/>
          </w:tcPr>
          <w:p w14:paraId="3AEF4DBA" w14:textId="77777777" w:rsidR="00695B58" w:rsidRPr="001A559A" w:rsidRDefault="00695B58" w:rsidP="00AD0293">
            <w:pPr>
              <w:spacing w:afterLines="60" w:after="144"/>
              <w:rPr>
                <w:rFonts w:ascii="Arial" w:hAnsi="Arial" w:cs="Arial"/>
                <w:sz w:val="20"/>
                <w:szCs w:val="20"/>
                <w:lang w:val="en-GB"/>
              </w:rPr>
            </w:pPr>
          </w:p>
        </w:tc>
        <w:tc>
          <w:tcPr>
            <w:tcW w:w="2700" w:type="dxa"/>
          </w:tcPr>
          <w:p w14:paraId="3AEF4DBB" w14:textId="77777777" w:rsidR="00695B58" w:rsidRPr="001A559A" w:rsidRDefault="00695B58" w:rsidP="00AD0293">
            <w:pPr>
              <w:spacing w:afterLines="60" w:after="144"/>
              <w:rPr>
                <w:rFonts w:ascii="Arial" w:hAnsi="Arial" w:cs="Arial"/>
                <w:sz w:val="20"/>
                <w:szCs w:val="20"/>
                <w:lang w:val="en-GB"/>
              </w:rPr>
            </w:pPr>
          </w:p>
        </w:tc>
        <w:tc>
          <w:tcPr>
            <w:tcW w:w="2700" w:type="dxa"/>
            <w:shd w:val="clear" w:color="auto" w:fill="D9D9D9" w:themeFill="background1" w:themeFillShade="D9"/>
          </w:tcPr>
          <w:p w14:paraId="78D2AA1D" w14:textId="77777777" w:rsidR="00695B58" w:rsidRDefault="00695B58" w:rsidP="00D5760B">
            <w:pPr>
              <w:bidi/>
              <w:rPr>
                <w:rFonts w:ascii="Arial" w:hAnsi="Arial" w:cs="Arial"/>
                <w:b/>
                <w:bCs/>
                <w:sz w:val="20"/>
                <w:szCs w:val="20"/>
              </w:rPr>
            </w:pPr>
            <w:r w:rsidRPr="001A559A">
              <w:rPr>
                <w:rFonts w:ascii="Arial" w:hAnsi="Arial" w:cs="Arial"/>
                <w:b/>
                <w:bCs/>
                <w:sz w:val="20"/>
                <w:szCs w:val="20"/>
                <w:highlight w:val="yellow"/>
                <w:rtl/>
              </w:rPr>
              <w:t>&lt;الخدمات ذات الصلة إن وجدت مثل التدريب، والتركيب والتشغيل&gt;</w:t>
            </w:r>
          </w:p>
          <w:p w14:paraId="3AEF4DBC" w14:textId="09F8345E" w:rsidR="00695B58" w:rsidRPr="00695B58" w:rsidRDefault="00695B58" w:rsidP="00695B58">
            <w:pPr>
              <w:spacing w:afterLines="60" w:after="144"/>
              <w:rPr>
                <w:rFonts w:ascii="Arial" w:hAnsi="Arial" w:cs="Arial"/>
                <w:b/>
                <w:bCs/>
                <w:sz w:val="18"/>
                <w:szCs w:val="18"/>
                <w:rtl/>
                <w:lang w:val="en-GB"/>
              </w:rPr>
            </w:pPr>
            <w:r w:rsidRPr="00695B58">
              <w:rPr>
                <w:rFonts w:ascii="Arial" w:hAnsi="Arial" w:cs="Arial"/>
                <w:b/>
                <w:bCs/>
                <w:sz w:val="18"/>
                <w:szCs w:val="18"/>
                <w:highlight w:val="yellow"/>
                <w:lang w:val="en-GB"/>
              </w:rPr>
              <w:t>&lt;Related services if any, training, installation and commissioning &gt;</w:t>
            </w:r>
          </w:p>
        </w:tc>
      </w:tr>
      <w:tr w:rsidR="00695B58" w:rsidRPr="001A559A" w14:paraId="3AEF4DC6" w14:textId="77777777" w:rsidTr="00695B58">
        <w:tc>
          <w:tcPr>
            <w:tcW w:w="1948" w:type="dxa"/>
          </w:tcPr>
          <w:p w14:paraId="3AEF4DC0" w14:textId="77777777" w:rsidR="00695B58" w:rsidRPr="001A559A" w:rsidRDefault="00695B58" w:rsidP="001C6F14">
            <w:pPr>
              <w:spacing w:afterLines="60" w:after="144"/>
              <w:rPr>
                <w:rFonts w:ascii="Arial" w:hAnsi="Arial" w:cs="Arial"/>
                <w:sz w:val="20"/>
                <w:szCs w:val="20"/>
                <w:lang w:val="en-GB"/>
              </w:rPr>
            </w:pPr>
          </w:p>
        </w:tc>
        <w:tc>
          <w:tcPr>
            <w:tcW w:w="2070" w:type="dxa"/>
          </w:tcPr>
          <w:p w14:paraId="3AEF4DC1" w14:textId="77777777" w:rsidR="00695B58" w:rsidRPr="001A559A" w:rsidRDefault="00695B58" w:rsidP="001C6F14">
            <w:pPr>
              <w:spacing w:afterLines="60" w:after="144"/>
              <w:rPr>
                <w:rFonts w:ascii="Arial" w:hAnsi="Arial" w:cs="Arial"/>
                <w:sz w:val="20"/>
                <w:szCs w:val="20"/>
                <w:lang w:val="en-GB"/>
              </w:rPr>
            </w:pPr>
          </w:p>
        </w:tc>
        <w:tc>
          <w:tcPr>
            <w:tcW w:w="2250" w:type="dxa"/>
          </w:tcPr>
          <w:p w14:paraId="3AEF4DC2" w14:textId="77777777" w:rsidR="00695B58" w:rsidRPr="001A559A" w:rsidRDefault="00695B58" w:rsidP="001C6F14">
            <w:pPr>
              <w:spacing w:afterLines="60" w:after="144"/>
              <w:rPr>
                <w:rFonts w:ascii="Arial" w:hAnsi="Arial" w:cs="Arial"/>
                <w:sz w:val="20"/>
                <w:szCs w:val="20"/>
                <w:lang w:val="en-GB"/>
              </w:rPr>
            </w:pPr>
          </w:p>
        </w:tc>
        <w:tc>
          <w:tcPr>
            <w:tcW w:w="2700" w:type="dxa"/>
          </w:tcPr>
          <w:p w14:paraId="3AEF4DC3" w14:textId="77777777" w:rsidR="00695B58" w:rsidRPr="001A559A" w:rsidRDefault="00695B58" w:rsidP="001C6F14">
            <w:pPr>
              <w:spacing w:afterLines="60" w:after="144"/>
              <w:rPr>
                <w:rFonts w:ascii="Arial" w:hAnsi="Arial" w:cs="Arial"/>
                <w:sz w:val="20"/>
                <w:szCs w:val="20"/>
                <w:lang w:val="en-GB"/>
              </w:rPr>
            </w:pPr>
          </w:p>
        </w:tc>
        <w:tc>
          <w:tcPr>
            <w:tcW w:w="2700" w:type="dxa"/>
            <w:shd w:val="clear" w:color="auto" w:fill="D9D9D9" w:themeFill="background1" w:themeFillShade="D9"/>
          </w:tcPr>
          <w:p w14:paraId="3AEF4DC4" w14:textId="77777777" w:rsidR="00695B58" w:rsidRPr="001A559A" w:rsidRDefault="00695B58" w:rsidP="00D5760B">
            <w:pPr>
              <w:bidi/>
              <w:rPr>
                <w:rFonts w:ascii="Arial" w:hAnsi="Arial" w:cs="Arial"/>
                <w:b/>
                <w:bCs/>
                <w:sz w:val="20"/>
                <w:szCs w:val="20"/>
                <w:rtl/>
              </w:rPr>
            </w:pPr>
            <w:r w:rsidRPr="001A559A">
              <w:rPr>
                <w:rFonts w:ascii="Arial" w:hAnsi="Arial" w:cs="Arial"/>
                <w:b/>
                <w:bCs/>
                <w:sz w:val="20"/>
                <w:szCs w:val="20"/>
                <w:rtl/>
              </w:rPr>
              <w:t>الرزم المعروضة؟</w:t>
            </w:r>
          </w:p>
          <w:p w14:paraId="1CB0CB20" w14:textId="77777777" w:rsidR="00695B58" w:rsidRDefault="00695B58" w:rsidP="00D5760B">
            <w:pPr>
              <w:bidi/>
              <w:rPr>
                <w:rFonts w:ascii="Arial" w:hAnsi="Arial" w:cs="Arial"/>
                <w:b/>
                <w:bCs/>
                <w:sz w:val="20"/>
                <w:szCs w:val="20"/>
              </w:rPr>
            </w:pPr>
            <w:r w:rsidRPr="001A559A">
              <w:rPr>
                <w:rFonts w:ascii="Arial" w:hAnsi="Arial" w:cs="Arial"/>
                <w:b/>
                <w:bCs/>
                <w:sz w:val="20"/>
                <w:szCs w:val="20"/>
                <w:rtl/>
              </w:rPr>
              <w:t>(اكتب العدد)</w:t>
            </w:r>
          </w:p>
          <w:p w14:paraId="456D472B" w14:textId="77777777" w:rsidR="00695B58" w:rsidRPr="00695B58" w:rsidRDefault="00695B58" w:rsidP="00695B58">
            <w:pPr>
              <w:rPr>
                <w:rFonts w:ascii="Arial" w:hAnsi="Arial" w:cs="Arial"/>
                <w:b/>
                <w:sz w:val="18"/>
                <w:szCs w:val="18"/>
                <w:lang w:val="en-GB"/>
              </w:rPr>
            </w:pPr>
            <w:r w:rsidRPr="00695B58">
              <w:rPr>
                <w:rFonts w:ascii="Arial" w:hAnsi="Arial" w:cs="Arial"/>
                <w:b/>
                <w:sz w:val="18"/>
                <w:szCs w:val="18"/>
                <w:lang w:val="en-GB"/>
              </w:rPr>
              <w:t>Lots offered?</w:t>
            </w:r>
          </w:p>
          <w:p w14:paraId="3AEF4DC5" w14:textId="0C500D79" w:rsidR="00695B58" w:rsidRPr="001A559A" w:rsidRDefault="00695B58" w:rsidP="00695B58">
            <w:pPr>
              <w:bidi/>
              <w:jc w:val="right"/>
              <w:rPr>
                <w:rFonts w:ascii="Arial" w:hAnsi="Arial" w:cs="Arial"/>
                <w:b/>
                <w:bCs/>
                <w:sz w:val="20"/>
                <w:szCs w:val="20"/>
                <w:rtl/>
              </w:rPr>
            </w:pPr>
            <w:r w:rsidRPr="00695B58">
              <w:rPr>
                <w:rFonts w:ascii="Arial" w:hAnsi="Arial" w:cs="Arial"/>
                <w:b/>
                <w:sz w:val="18"/>
                <w:szCs w:val="18"/>
                <w:lang w:val="en-GB"/>
              </w:rPr>
              <w:t>(write no.)</w:t>
            </w:r>
          </w:p>
        </w:tc>
      </w:tr>
      <w:tr w:rsidR="00695B58" w:rsidRPr="001A559A" w14:paraId="3AEF4DCD" w14:textId="77777777" w:rsidTr="00695B58">
        <w:tc>
          <w:tcPr>
            <w:tcW w:w="1948" w:type="dxa"/>
          </w:tcPr>
          <w:p w14:paraId="3AEF4DC8" w14:textId="77777777" w:rsidR="00695B58" w:rsidRPr="001A559A" w:rsidRDefault="00695B58" w:rsidP="001C6F14">
            <w:pPr>
              <w:spacing w:afterLines="60" w:after="144"/>
              <w:rPr>
                <w:rFonts w:ascii="Arial" w:hAnsi="Arial" w:cs="Arial"/>
                <w:sz w:val="20"/>
                <w:szCs w:val="20"/>
                <w:lang w:val="en-GB"/>
              </w:rPr>
            </w:pPr>
          </w:p>
        </w:tc>
        <w:tc>
          <w:tcPr>
            <w:tcW w:w="2070" w:type="dxa"/>
          </w:tcPr>
          <w:p w14:paraId="3AEF4DC9" w14:textId="77777777" w:rsidR="00695B58" w:rsidRPr="001A559A" w:rsidRDefault="00695B58" w:rsidP="001C6F14">
            <w:pPr>
              <w:spacing w:afterLines="60" w:after="144"/>
              <w:rPr>
                <w:rFonts w:ascii="Arial" w:hAnsi="Arial" w:cs="Arial"/>
                <w:sz w:val="20"/>
                <w:szCs w:val="20"/>
                <w:lang w:val="en-GB"/>
              </w:rPr>
            </w:pPr>
          </w:p>
        </w:tc>
        <w:tc>
          <w:tcPr>
            <w:tcW w:w="2250" w:type="dxa"/>
          </w:tcPr>
          <w:p w14:paraId="3AEF4DCA" w14:textId="77777777" w:rsidR="00695B58" w:rsidRPr="001A559A" w:rsidRDefault="00695B58" w:rsidP="001C6F14">
            <w:pPr>
              <w:spacing w:afterLines="60" w:after="144"/>
              <w:rPr>
                <w:rFonts w:ascii="Arial" w:hAnsi="Arial" w:cs="Arial"/>
                <w:sz w:val="20"/>
                <w:szCs w:val="20"/>
                <w:lang w:val="en-GB"/>
              </w:rPr>
            </w:pPr>
          </w:p>
        </w:tc>
        <w:tc>
          <w:tcPr>
            <w:tcW w:w="2700" w:type="dxa"/>
          </w:tcPr>
          <w:p w14:paraId="3AEF4DCB" w14:textId="77777777" w:rsidR="00695B58" w:rsidRPr="001A559A" w:rsidRDefault="00695B58" w:rsidP="001C6F14">
            <w:pPr>
              <w:spacing w:afterLines="60" w:after="144"/>
              <w:rPr>
                <w:rFonts w:ascii="Arial" w:hAnsi="Arial" w:cs="Arial"/>
                <w:sz w:val="20"/>
                <w:szCs w:val="20"/>
                <w:lang w:val="en-GB"/>
              </w:rPr>
            </w:pPr>
          </w:p>
        </w:tc>
        <w:tc>
          <w:tcPr>
            <w:tcW w:w="2700" w:type="dxa"/>
            <w:shd w:val="clear" w:color="auto" w:fill="D9D9D9" w:themeFill="background1" w:themeFillShade="D9"/>
          </w:tcPr>
          <w:p w14:paraId="6FB40442" w14:textId="77777777" w:rsidR="00695B58" w:rsidRDefault="00695B58" w:rsidP="00D5760B">
            <w:pPr>
              <w:bidi/>
              <w:rPr>
                <w:rFonts w:ascii="Arial" w:hAnsi="Arial" w:cs="Arial"/>
                <w:b/>
                <w:bCs/>
                <w:sz w:val="20"/>
                <w:szCs w:val="20"/>
              </w:rPr>
            </w:pPr>
            <w:r w:rsidRPr="001A559A">
              <w:rPr>
                <w:rFonts w:ascii="Arial" w:hAnsi="Arial" w:cs="Arial"/>
                <w:b/>
                <w:bCs/>
                <w:sz w:val="20"/>
                <w:szCs w:val="20"/>
                <w:rtl/>
              </w:rPr>
              <w:t xml:space="preserve">هل تتوفر لدى المورد سياسة مناسبة للمسئولية الاجتماعية وكذلك الشهادات ذات الصلة مثل شهادة </w:t>
            </w:r>
            <w:r w:rsidRPr="001A559A">
              <w:rPr>
                <w:rFonts w:ascii="Arial" w:hAnsi="Arial" w:cs="Arial"/>
                <w:b/>
                <w:bCs/>
                <w:sz w:val="20"/>
                <w:szCs w:val="20"/>
              </w:rPr>
              <w:t>ISO/SA8000</w:t>
            </w:r>
            <w:r w:rsidRPr="001A559A">
              <w:rPr>
                <w:rFonts w:ascii="Arial" w:hAnsi="Arial" w:cs="Arial"/>
                <w:b/>
                <w:bCs/>
                <w:sz w:val="20"/>
                <w:szCs w:val="20"/>
                <w:rtl/>
              </w:rPr>
              <w:t xml:space="preserve"> و/أو مدونة سلوك؟</w:t>
            </w:r>
          </w:p>
          <w:p w14:paraId="3AEF4DCC" w14:textId="68144632" w:rsidR="00695B58" w:rsidRPr="001A559A" w:rsidRDefault="00695B58" w:rsidP="00695B58">
            <w:pPr>
              <w:bidi/>
              <w:jc w:val="right"/>
              <w:rPr>
                <w:rFonts w:ascii="Arial" w:hAnsi="Arial" w:cs="Arial"/>
                <w:b/>
                <w:bCs/>
                <w:sz w:val="20"/>
                <w:szCs w:val="20"/>
                <w:rtl/>
              </w:rPr>
            </w:pPr>
            <w:r w:rsidRPr="00695B58">
              <w:rPr>
                <w:rFonts w:ascii="Arial" w:hAnsi="Arial" w:cs="Arial"/>
                <w:b/>
                <w:bCs/>
                <w:sz w:val="18"/>
                <w:szCs w:val="18"/>
                <w:lang w:val="en-GB"/>
              </w:rPr>
              <w:t>Does the supplier have adequate CSR policies in place, as well as relevant certifications e.g.  ISO/SA8000 and/or a Code of Conduct?</w:t>
            </w:r>
          </w:p>
        </w:tc>
      </w:tr>
      <w:tr w:rsidR="00695B58" w:rsidRPr="001A559A" w14:paraId="3AEF4DD5" w14:textId="77777777" w:rsidTr="00695B58">
        <w:tc>
          <w:tcPr>
            <w:tcW w:w="1948" w:type="dxa"/>
            <w:tcBorders>
              <w:bottom w:val="double" w:sz="6" w:space="0" w:color="auto"/>
            </w:tcBorders>
          </w:tcPr>
          <w:p w14:paraId="3AEF4DD0" w14:textId="77777777" w:rsidR="00695B58" w:rsidRPr="001A559A" w:rsidRDefault="00695B58" w:rsidP="00AD0293">
            <w:pPr>
              <w:spacing w:afterLines="60" w:after="144"/>
              <w:rPr>
                <w:rFonts w:ascii="Arial" w:hAnsi="Arial" w:cs="Arial"/>
                <w:sz w:val="20"/>
                <w:szCs w:val="20"/>
                <w:lang w:val="en-GB"/>
              </w:rPr>
            </w:pPr>
          </w:p>
        </w:tc>
        <w:tc>
          <w:tcPr>
            <w:tcW w:w="2070" w:type="dxa"/>
            <w:tcBorders>
              <w:bottom w:val="double" w:sz="6" w:space="0" w:color="auto"/>
            </w:tcBorders>
          </w:tcPr>
          <w:p w14:paraId="3AEF4DD1" w14:textId="77777777" w:rsidR="00695B58" w:rsidRPr="001A559A" w:rsidRDefault="00695B58" w:rsidP="00AD0293">
            <w:pPr>
              <w:spacing w:afterLines="60" w:after="144"/>
              <w:rPr>
                <w:rFonts w:ascii="Arial" w:hAnsi="Arial" w:cs="Arial"/>
                <w:sz w:val="20"/>
                <w:szCs w:val="20"/>
                <w:lang w:val="en-GB"/>
              </w:rPr>
            </w:pPr>
          </w:p>
        </w:tc>
        <w:tc>
          <w:tcPr>
            <w:tcW w:w="2250" w:type="dxa"/>
            <w:tcBorders>
              <w:bottom w:val="double" w:sz="6" w:space="0" w:color="auto"/>
            </w:tcBorders>
          </w:tcPr>
          <w:p w14:paraId="3AEF4DD2" w14:textId="77777777" w:rsidR="00695B58" w:rsidRPr="001A559A" w:rsidRDefault="00695B58" w:rsidP="00AD0293">
            <w:pPr>
              <w:spacing w:afterLines="60" w:after="144"/>
              <w:rPr>
                <w:rFonts w:ascii="Arial" w:hAnsi="Arial" w:cs="Arial"/>
                <w:sz w:val="20"/>
                <w:szCs w:val="20"/>
                <w:lang w:val="en-GB"/>
              </w:rPr>
            </w:pPr>
          </w:p>
        </w:tc>
        <w:tc>
          <w:tcPr>
            <w:tcW w:w="2700" w:type="dxa"/>
            <w:tcBorders>
              <w:bottom w:val="double" w:sz="6" w:space="0" w:color="auto"/>
            </w:tcBorders>
          </w:tcPr>
          <w:p w14:paraId="3AEF4DD3" w14:textId="77777777" w:rsidR="00695B58" w:rsidRPr="001A559A" w:rsidRDefault="00695B58" w:rsidP="00AD0293">
            <w:pPr>
              <w:spacing w:afterLines="60" w:after="144"/>
              <w:rPr>
                <w:rFonts w:ascii="Arial" w:hAnsi="Arial" w:cs="Arial"/>
                <w:sz w:val="20"/>
                <w:szCs w:val="20"/>
                <w:lang w:val="en-GB"/>
              </w:rPr>
            </w:pPr>
          </w:p>
        </w:tc>
        <w:tc>
          <w:tcPr>
            <w:tcW w:w="2700" w:type="dxa"/>
            <w:tcBorders>
              <w:bottom w:val="double" w:sz="6" w:space="0" w:color="auto"/>
            </w:tcBorders>
            <w:shd w:val="clear" w:color="auto" w:fill="D9D9D9" w:themeFill="background1" w:themeFillShade="D9"/>
          </w:tcPr>
          <w:p w14:paraId="0A2017B4" w14:textId="77777777" w:rsidR="00695B58" w:rsidRDefault="00695B58" w:rsidP="00D5760B">
            <w:pPr>
              <w:bidi/>
              <w:rPr>
                <w:rFonts w:ascii="Arial" w:hAnsi="Arial" w:cs="Arial"/>
                <w:b/>
                <w:bCs/>
                <w:sz w:val="20"/>
                <w:szCs w:val="20"/>
              </w:rPr>
            </w:pPr>
            <w:r w:rsidRPr="001A559A">
              <w:rPr>
                <w:rFonts w:ascii="Arial" w:hAnsi="Arial" w:cs="Arial"/>
                <w:b/>
                <w:bCs/>
                <w:sz w:val="20"/>
                <w:szCs w:val="20"/>
                <w:rtl/>
              </w:rPr>
              <w:t>ملاحظات</w:t>
            </w:r>
          </w:p>
          <w:p w14:paraId="3AEF4DD4" w14:textId="43CCEBC0" w:rsidR="00695B58" w:rsidRPr="00695B58" w:rsidRDefault="00695B58" w:rsidP="00695B58">
            <w:pPr>
              <w:spacing w:afterLines="60" w:after="144"/>
              <w:rPr>
                <w:rFonts w:ascii="Arial" w:hAnsi="Arial" w:cs="Arial"/>
                <w:b/>
                <w:sz w:val="18"/>
                <w:szCs w:val="18"/>
                <w:rtl/>
                <w:lang w:val="en-GB"/>
              </w:rPr>
            </w:pPr>
            <w:r w:rsidRPr="00695B58">
              <w:rPr>
                <w:rFonts w:ascii="Arial" w:hAnsi="Arial" w:cs="Arial"/>
                <w:b/>
                <w:sz w:val="18"/>
                <w:szCs w:val="18"/>
                <w:lang w:val="en-GB"/>
              </w:rPr>
              <w:t>Notes</w:t>
            </w:r>
          </w:p>
        </w:tc>
      </w:tr>
      <w:tr w:rsidR="00695B58" w:rsidRPr="00844E9C" w14:paraId="3AEF4DDC" w14:textId="77777777" w:rsidTr="00695B58">
        <w:tc>
          <w:tcPr>
            <w:tcW w:w="1948" w:type="dxa"/>
            <w:tcBorders>
              <w:top w:val="double" w:sz="6" w:space="0" w:color="auto"/>
              <w:left w:val="double" w:sz="6" w:space="0" w:color="auto"/>
              <w:bottom w:val="double" w:sz="6" w:space="0" w:color="auto"/>
              <w:right w:val="double" w:sz="6" w:space="0" w:color="auto"/>
            </w:tcBorders>
          </w:tcPr>
          <w:p w14:paraId="3AEF4DD7" w14:textId="77777777" w:rsidR="00695B58" w:rsidRPr="001A559A" w:rsidRDefault="00695B58" w:rsidP="00AD0293">
            <w:pPr>
              <w:spacing w:afterLines="60" w:after="144"/>
              <w:rPr>
                <w:rFonts w:ascii="Arial" w:hAnsi="Arial" w:cs="Arial"/>
                <w:sz w:val="20"/>
                <w:szCs w:val="20"/>
                <w:lang w:val="en-GB"/>
              </w:rPr>
            </w:pPr>
          </w:p>
        </w:tc>
        <w:tc>
          <w:tcPr>
            <w:tcW w:w="2070" w:type="dxa"/>
            <w:tcBorders>
              <w:top w:val="double" w:sz="6" w:space="0" w:color="auto"/>
              <w:left w:val="double" w:sz="6" w:space="0" w:color="auto"/>
              <w:bottom w:val="double" w:sz="6" w:space="0" w:color="auto"/>
              <w:right w:val="double" w:sz="6" w:space="0" w:color="auto"/>
            </w:tcBorders>
          </w:tcPr>
          <w:p w14:paraId="3AEF4DD8" w14:textId="77777777" w:rsidR="00695B58" w:rsidRPr="001A559A" w:rsidRDefault="00695B58" w:rsidP="00AD0293">
            <w:pPr>
              <w:spacing w:afterLines="60" w:after="144"/>
              <w:rPr>
                <w:rFonts w:ascii="Arial" w:hAnsi="Arial" w:cs="Arial"/>
                <w:sz w:val="20"/>
                <w:szCs w:val="20"/>
                <w:lang w:val="en-GB"/>
              </w:rPr>
            </w:pPr>
          </w:p>
        </w:tc>
        <w:tc>
          <w:tcPr>
            <w:tcW w:w="2250" w:type="dxa"/>
            <w:tcBorders>
              <w:top w:val="double" w:sz="6" w:space="0" w:color="auto"/>
              <w:left w:val="double" w:sz="6" w:space="0" w:color="auto"/>
              <w:bottom w:val="double" w:sz="6" w:space="0" w:color="auto"/>
              <w:right w:val="double" w:sz="6" w:space="0" w:color="auto"/>
            </w:tcBorders>
          </w:tcPr>
          <w:p w14:paraId="3AEF4DD9" w14:textId="77777777" w:rsidR="00695B58" w:rsidRPr="001A559A" w:rsidRDefault="00695B58" w:rsidP="00AD0293">
            <w:pPr>
              <w:spacing w:afterLines="60" w:after="144"/>
              <w:rPr>
                <w:rFonts w:ascii="Arial" w:hAnsi="Arial" w:cs="Arial"/>
                <w:sz w:val="20"/>
                <w:szCs w:val="20"/>
                <w:lang w:val="en-GB"/>
              </w:rPr>
            </w:pPr>
          </w:p>
        </w:tc>
        <w:tc>
          <w:tcPr>
            <w:tcW w:w="2700" w:type="dxa"/>
            <w:tcBorders>
              <w:top w:val="double" w:sz="6" w:space="0" w:color="auto"/>
              <w:left w:val="double" w:sz="6" w:space="0" w:color="auto"/>
              <w:bottom w:val="double" w:sz="6" w:space="0" w:color="auto"/>
              <w:right w:val="double" w:sz="6" w:space="0" w:color="auto"/>
            </w:tcBorders>
          </w:tcPr>
          <w:p w14:paraId="3AEF4DDA" w14:textId="77777777" w:rsidR="00695B58" w:rsidRPr="001A559A" w:rsidRDefault="00695B58" w:rsidP="00AD0293">
            <w:pPr>
              <w:spacing w:afterLines="60" w:after="144"/>
              <w:rPr>
                <w:rFonts w:ascii="Arial" w:hAnsi="Arial" w:cs="Arial"/>
                <w:sz w:val="20"/>
                <w:szCs w:val="20"/>
                <w:lang w:val="en-GB"/>
              </w:rPr>
            </w:pPr>
          </w:p>
        </w:tc>
        <w:tc>
          <w:tcPr>
            <w:tcW w:w="2700" w:type="dxa"/>
            <w:tcBorders>
              <w:top w:val="double" w:sz="6" w:space="0" w:color="auto"/>
              <w:left w:val="double" w:sz="6" w:space="0" w:color="auto"/>
              <w:bottom w:val="double" w:sz="6" w:space="0" w:color="auto"/>
              <w:right w:val="double" w:sz="6" w:space="0" w:color="auto"/>
            </w:tcBorders>
            <w:shd w:val="clear" w:color="auto" w:fill="D9D9D9" w:themeFill="background1" w:themeFillShade="D9"/>
          </w:tcPr>
          <w:p w14:paraId="25F97DF7" w14:textId="77777777" w:rsidR="00695B58" w:rsidRDefault="00695B58" w:rsidP="00D5760B">
            <w:pPr>
              <w:bidi/>
              <w:rPr>
                <w:rFonts w:ascii="Arial" w:hAnsi="Arial" w:cs="Arial"/>
                <w:b/>
                <w:bCs/>
                <w:sz w:val="20"/>
                <w:szCs w:val="20"/>
              </w:rPr>
            </w:pPr>
            <w:r w:rsidRPr="001A559A">
              <w:rPr>
                <w:rFonts w:ascii="Arial" w:hAnsi="Arial" w:cs="Arial"/>
                <w:b/>
                <w:bCs/>
                <w:sz w:val="20"/>
                <w:szCs w:val="20"/>
                <w:rtl/>
              </w:rPr>
              <w:t>القرار إذا ما كان العرض مستوفيا للشروط الفنية ومستجيبا بشكل جوهري لها؟</w:t>
            </w:r>
            <w:r w:rsidRPr="001A559A">
              <w:rPr>
                <w:rStyle w:val="FootnoteReference"/>
                <w:rFonts w:ascii="Arial" w:hAnsi="Arial" w:cs="Arial"/>
                <w:b/>
                <w:bCs/>
                <w:sz w:val="20"/>
                <w:szCs w:val="20"/>
                <w:rtl/>
              </w:rPr>
              <w:footnoteReference w:id="3"/>
            </w:r>
          </w:p>
          <w:p w14:paraId="3AEF4DDB" w14:textId="6F6241D9" w:rsidR="00695B58" w:rsidRPr="001A559A" w:rsidRDefault="00695B58" w:rsidP="00695B58">
            <w:pPr>
              <w:bidi/>
              <w:jc w:val="right"/>
              <w:rPr>
                <w:rFonts w:ascii="Arial" w:hAnsi="Arial" w:cs="Arial"/>
                <w:b/>
                <w:bCs/>
                <w:sz w:val="20"/>
                <w:szCs w:val="20"/>
                <w:rtl/>
              </w:rPr>
            </w:pPr>
            <w:r w:rsidRPr="00695B58">
              <w:rPr>
                <w:rFonts w:ascii="Arial" w:hAnsi="Arial" w:cs="Arial"/>
                <w:b/>
                <w:sz w:val="18"/>
                <w:szCs w:val="18"/>
                <w:lang w:val="en-GB"/>
              </w:rPr>
              <w:lastRenderedPageBreak/>
              <w:t>Decision if the offer is technical compliant and substantially responsive</w:t>
            </w:r>
            <w:r w:rsidRPr="00695B58">
              <w:rPr>
                <w:rStyle w:val="FootnoteReference"/>
                <w:rFonts w:ascii="Arial" w:hAnsi="Arial" w:cs="Arial"/>
                <w:b/>
                <w:sz w:val="18"/>
                <w:szCs w:val="18"/>
                <w:lang w:val="en-GB"/>
              </w:rPr>
              <w:footnoteReference w:id="4"/>
            </w:r>
          </w:p>
        </w:tc>
      </w:tr>
    </w:tbl>
    <w:p w14:paraId="3AEF4DDD" w14:textId="77777777" w:rsidR="003D4969" w:rsidRPr="001A559A" w:rsidRDefault="003D4969" w:rsidP="009D6317">
      <w:pPr>
        <w:autoSpaceDE w:val="0"/>
        <w:autoSpaceDN w:val="0"/>
        <w:adjustRightInd w:val="0"/>
        <w:rPr>
          <w:rFonts w:ascii="Arial" w:hAnsi="Arial" w:cs="Arial"/>
          <w:sz w:val="20"/>
          <w:szCs w:val="20"/>
          <w:lang w:val="en-GB"/>
        </w:rPr>
      </w:pPr>
    </w:p>
    <w:p w14:paraId="3AEF4DDE" w14:textId="77777777" w:rsidR="003D4969" w:rsidRPr="001A559A" w:rsidRDefault="003D4969" w:rsidP="009D6317">
      <w:pPr>
        <w:autoSpaceDE w:val="0"/>
        <w:autoSpaceDN w:val="0"/>
        <w:adjustRightInd w:val="0"/>
        <w:rPr>
          <w:rFonts w:ascii="Arial" w:hAnsi="Arial" w:cs="Arial"/>
          <w:sz w:val="20"/>
          <w:szCs w:val="20"/>
          <w:lang w:val="en-GB"/>
        </w:rPr>
      </w:pPr>
    </w:p>
    <w:p w14:paraId="3AEF4DDF" w14:textId="77777777" w:rsidR="003D4969" w:rsidRPr="001A559A" w:rsidRDefault="003D4969" w:rsidP="009D6317">
      <w:pPr>
        <w:autoSpaceDE w:val="0"/>
        <w:autoSpaceDN w:val="0"/>
        <w:adjustRightInd w:val="0"/>
        <w:rPr>
          <w:rFonts w:ascii="Arial" w:hAnsi="Arial" w:cs="Arial"/>
          <w:sz w:val="20"/>
          <w:szCs w:val="20"/>
          <w:lang w:val="en-GB"/>
        </w:rPr>
      </w:pPr>
    </w:p>
    <w:p w14:paraId="3AEF4DE0" w14:textId="77777777" w:rsidR="002F7755" w:rsidRPr="001A559A" w:rsidRDefault="003D4969" w:rsidP="002F7755">
      <w:pPr>
        <w:autoSpaceDE w:val="0"/>
        <w:autoSpaceDN w:val="0"/>
        <w:bidi/>
        <w:adjustRightInd w:val="0"/>
        <w:rPr>
          <w:rFonts w:ascii="Arial" w:hAnsi="Arial" w:cs="Arial"/>
          <w:b/>
          <w:sz w:val="20"/>
          <w:szCs w:val="20"/>
          <w:rtl/>
          <w:lang w:val="en-GB"/>
        </w:rPr>
      </w:pPr>
      <w:r w:rsidRPr="001A559A">
        <w:rPr>
          <w:rFonts w:ascii="Arial" w:hAnsi="Arial" w:cs="Arial"/>
          <w:b/>
          <w:sz w:val="20"/>
          <w:szCs w:val="20"/>
          <w:lang w:val="en-GB"/>
        </w:rPr>
        <w:br w:type="page"/>
      </w:r>
      <w:r w:rsidR="002F7755" w:rsidRPr="001A559A">
        <w:rPr>
          <w:rFonts w:ascii="Arial" w:hAnsi="Arial" w:cs="Arial"/>
          <w:b/>
          <w:bCs/>
          <w:sz w:val="20"/>
          <w:szCs w:val="20"/>
          <w:rtl/>
        </w:rPr>
        <w:lastRenderedPageBreak/>
        <w:t>الجزء ج. التقييم المالي</w:t>
      </w:r>
    </w:p>
    <w:p w14:paraId="3AEF4DE1" w14:textId="77777777" w:rsidR="003D4969" w:rsidRPr="001A559A" w:rsidRDefault="00BA0818" w:rsidP="009D6317">
      <w:pPr>
        <w:autoSpaceDE w:val="0"/>
        <w:autoSpaceDN w:val="0"/>
        <w:adjustRightInd w:val="0"/>
        <w:rPr>
          <w:rFonts w:ascii="Arial" w:hAnsi="Arial" w:cs="Arial"/>
          <w:b/>
          <w:sz w:val="20"/>
          <w:szCs w:val="20"/>
          <w:lang w:val="en-GB"/>
        </w:rPr>
      </w:pPr>
      <w:r w:rsidRPr="001A559A">
        <w:rPr>
          <w:rFonts w:ascii="Arial" w:hAnsi="Arial" w:cs="Arial"/>
          <w:b/>
          <w:sz w:val="20"/>
          <w:szCs w:val="20"/>
          <w:lang w:val="en-GB"/>
        </w:rPr>
        <w:t xml:space="preserve">Part C. </w:t>
      </w:r>
      <w:r w:rsidR="003D4969" w:rsidRPr="001A559A">
        <w:rPr>
          <w:rFonts w:ascii="Arial" w:hAnsi="Arial" w:cs="Arial"/>
          <w:b/>
          <w:sz w:val="20"/>
          <w:szCs w:val="20"/>
          <w:lang w:val="en-GB"/>
        </w:rPr>
        <w:t xml:space="preserve">Financial evaluation </w:t>
      </w:r>
    </w:p>
    <w:p w14:paraId="3AEF4DE2" w14:textId="77777777" w:rsidR="003D4969" w:rsidRPr="001A559A" w:rsidRDefault="003D4969" w:rsidP="009D6317">
      <w:pPr>
        <w:autoSpaceDE w:val="0"/>
        <w:autoSpaceDN w:val="0"/>
        <w:adjustRightInd w:val="0"/>
        <w:rPr>
          <w:rFonts w:ascii="Arial" w:hAnsi="Arial" w:cs="Arial"/>
          <w:sz w:val="20"/>
          <w:szCs w:val="20"/>
          <w:lang w:val="en-GB"/>
        </w:rPr>
      </w:pPr>
    </w:p>
    <w:tbl>
      <w:tblPr>
        <w:tblW w:w="1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2250"/>
        <w:gridCol w:w="2520"/>
        <w:gridCol w:w="2430"/>
        <w:gridCol w:w="2430"/>
      </w:tblGrid>
      <w:tr w:rsidR="00844E9C" w:rsidRPr="001A559A" w14:paraId="3AEF4DE9" w14:textId="77777777" w:rsidTr="00844E9C">
        <w:tc>
          <w:tcPr>
            <w:tcW w:w="2038" w:type="dxa"/>
            <w:shd w:val="clear" w:color="auto" w:fill="D9D9D9"/>
          </w:tcPr>
          <w:p w14:paraId="3AEF4DE4" w14:textId="77777777" w:rsidR="00844E9C" w:rsidRPr="001A559A" w:rsidRDefault="00844E9C" w:rsidP="00507828">
            <w:pPr>
              <w:spacing w:afterLines="60" w:after="144"/>
              <w:jc w:val="center"/>
              <w:rPr>
                <w:rFonts w:ascii="Arial" w:hAnsi="Arial" w:cs="Arial"/>
                <w:b/>
                <w:sz w:val="20"/>
                <w:szCs w:val="20"/>
                <w:lang w:val="en-GB"/>
              </w:rPr>
            </w:pPr>
            <w:r w:rsidRPr="001A559A">
              <w:rPr>
                <w:rFonts w:ascii="Arial" w:hAnsi="Arial" w:cs="Arial"/>
                <w:b/>
                <w:sz w:val="20"/>
                <w:szCs w:val="20"/>
                <w:lang w:val="en-GB"/>
              </w:rPr>
              <w:t>1</w:t>
            </w:r>
          </w:p>
        </w:tc>
        <w:tc>
          <w:tcPr>
            <w:tcW w:w="2250" w:type="dxa"/>
            <w:shd w:val="clear" w:color="auto" w:fill="D9D9D9"/>
          </w:tcPr>
          <w:p w14:paraId="3AEF4DE5" w14:textId="77777777" w:rsidR="00844E9C" w:rsidRPr="001A559A" w:rsidRDefault="00844E9C" w:rsidP="00507828">
            <w:pPr>
              <w:spacing w:afterLines="60" w:after="144"/>
              <w:jc w:val="center"/>
              <w:rPr>
                <w:rFonts w:ascii="Arial" w:hAnsi="Arial" w:cs="Arial"/>
                <w:b/>
                <w:sz w:val="20"/>
                <w:szCs w:val="20"/>
                <w:lang w:val="en-GB"/>
              </w:rPr>
            </w:pPr>
            <w:r w:rsidRPr="001A559A">
              <w:rPr>
                <w:rFonts w:ascii="Arial" w:hAnsi="Arial" w:cs="Arial"/>
                <w:b/>
                <w:sz w:val="20"/>
                <w:szCs w:val="20"/>
                <w:lang w:val="en-GB"/>
              </w:rPr>
              <w:t>2</w:t>
            </w:r>
          </w:p>
        </w:tc>
        <w:tc>
          <w:tcPr>
            <w:tcW w:w="2520" w:type="dxa"/>
            <w:shd w:val="clear" w:color="auto" w:fill="D9D9D9"/>
          </w:tcPr>
          <w:p w14:paraId="3AEF4DE6" w14:textId="77777777" w:rsidR="00844E9C" w:rsidRPr="001A559A" w:rsidRDefault="00844E9C" w:rsidP="00507828">
            <w:pPr>
              <w:spacing w:afterLines="60" w:after="144"/>
              <w:jc w:val="center"/>
              <w:rPr>
                <w:rFonts w:ascii="Arial" w:hAnsi="Arial" w:cs="Arial"/>
                <w:b/>
                <w:sz w:val="20"/>
                <w:szCs w:val="20"/>
                <w:lang w:val="en-GB"/>
              </w:rPr>
            </w:pPr>
            <w:r w:rsidRPr="001A559A">
              <w:rPr>
                <w:rFonts w:ascii="Arial" w:hAnsi="Arial" w:cs="Arial"/>
                <w:b/>
                <w:sz w:val="20"/>
                <w:szCs w:val="20"/>
                <w:lang w:val="en-GB"/>
              </w:rPr>
              <w:t>3</w:t>
            </w:r>
          </w:p>
        </w:tc>
        <w:tc>
          <w:tcPr>
            <w:tcW w:w="2430" w:type="dxa"/>
            <w:shd w:val="clear" w:color="auto" w:fill="D9D9D9"/>
          </w:tcPr>
          <w:p w14:paraId="3AEF4DE7" w14:textId="77777777" w:rsidR="00844E9C" w:rsidRPr="001A559A" w:rsidRDefault="00844E9C" w:rsidP="00507828">
            <w:pPr>
              <w:spacing w:afterLines="60" w:after="144"/>
              <w:jc w:val="center"/>
              <w:rPr>
                <w:rFonts w:ascii="Arial" w:hAnsi="Arial" w:cs="Arial"/>
                <w:b/>
                <w:sz w:val="20"/>
                <w:szCs w:val="20"/>
                <w:lang w:val="en-GB"/>
              </w:rPr>
            </w:pPr>
            <w:r w:rsidRPr="001A559A">
              <w:rPr>
                <w:rFonts w:ascii="Arial" w:hAnsi="Arial" w:cs="Arial"/>
                <w:b/>
                <w:sz w:val="20"/>
                <w:szCs w:val="20"/>
                <w:lang w:val="en-GB"/>
              </w:rPr>
              <w:t>4...</w:t>
            </w:r>
          </w:p>
        </w:tc>
        <w:tc>
          <w:tcPr>
            <w:tcW w:w="2430" w:type="dxa"/>
            <w:shd w:val="clear" w:color="auto" w:fill="D9D9D9"/>
          </w:tcPr>
          <w:p w14:paraId="00AB8265" w14:textId="77777777" w:rsidR="00844E9C" w:rsidRDefault="00844E9C" w:rsidP="00D5760B">
            <w:pPr>
              <w:bidi/>
              <w:rPr>
                <w:rFonts w:ascii="Arial" w:hAnsi="Arial" w:cs="Arial"/>
                <w:b/>
                <w:bCs/>
                <w:sz w:val="20"/>
                <w:szCs w:val="20"/>
              </w:rPr>
            </w:pPr>
            <w:r w:rsidRPr="001A559A">
              <w:rPr>
                <w:rFonts w:ascii="Arial" w:hAnsi="Arial" w:cs="Arial"/>
                <w:b/>
                <w:bCs/>
                <w:sz w:val="20"/>
                <w:szCs w:val="20"/>
                <w:rtl/>
              </w:rPr>
              <w:t>ظرف عطاء رقم</w:t>
            </w:r>
          </w:p>
          <w:p w14:paraId="3AEF4DE8" w14:textId="3D4AB5FC" w:rsidR="00844E9C" w:rsidRPr="001A559A" w:rsidRDefault="00844E9C" w:rsidP="00844E9C">
            <w:pPr>
              <w:bidi/>
              <w:jc w:val="right"/>
              <w:rPr>
                <w:rFonts w:ascii="Arial" w:hAnsi="Arial" w:cs="Arial"/>
                <w:b/>
                <w:bCs/>
                <w:sz w:val="20"/>
                <w:szCs w:val="20"/>
                <w:rtl/>
              </w:rPr>
            </w:pPr>
            <w:r w:rsidRPr="001A559A">
              <w:rPr>
                <w:rFonts w:ascii="Arial" w:hAnsi="Arial" w:cs="Arial"/>
                <w:b/>
                <w:sz w:val="20"/>
                <w:szCs w:val="20"/>
                <w:lang w:val="en-GB"/>
              </w:rPr>
              <w:t>Tender envelope no.</w:t>
            </w:r>
          </w:p>
        </w:tc>
      </w:tr>
      <w:tr w:rsidR="00844E9C" w:rsidRPr="001A559A" w14:paraId="3AEF4DF2" w14:textId="77777777" w:rsidTr="00844E9C">
        <w:trPr>
          <w:trHeight w:val="441"/>
        </w:trPr>
        <w:tc>
          <w:tcPr>
            <w:tcW w:w="2038" w:type="dxa"/>
          </w:tcPr>
          <w:p w14:paraId="3AEF4DEB" w14:textId="77777777" w:rsidR="00844E9C" w:rsidRPr="001A559A" w:rsidRDefault="00844E9C" w:rsidP="00507828">
            <w:pPr>
              <w:spacing w:afterLines="60" w:after="144"/>
              <w:rPr>
                <w:rFonts w:ascii="Arial" w:hAnsi="Arial" w:cs="Arial"/>
                <w:sz w:val="20"/>
                <w:szCs w:val="20"/>
                <w:lang w:val="en-GB"/>
              </w:rPr>
            </w:pPr>
          </w:p>
        </w:tc>
        <w:tc>
          <w:tcPr>
            <w:tcW w:w="2250" w:type="dxa"/>
          </w:tcPr>
          <w:p w14:paraId="3AEF4DEC" w14:textId="77777777" w:rsidR="00844E9C" w:rsidRPr="001A559A" w:rsidRDefault="00844E9C" w:rsidP="00507828">
            <w:pPr>
              <w:spacing w:afterLines="60" w:after="144"/>
              <w:rPr>
                <w:rFonts w:ascii="Arial" w:hAnsi="Arial" w:cs="Arial"/>
                <w:color w:val="FF0000"/>
                <w:sz w:val="20"/>
                <w:szCs w:val="20"/>
                <w:lang w:val="en-GB"/>
              </w:rPr>
            </w:pPr>
          </w:p>
        </w:tc>
        <w:tc>
          <w:tcPr>
            <w:tcW w:w="2520" w:type="dxa"/>
          </w:tcPr>
          <w:p w14:paraId="3AEF4DED" w14:textId="77777777" w:rsidR="00844E9C" w:rsidRPr="001A559A" w:rsidRDefault="00844E9C" w:rsidP="00507828">
            <w:pPr>
              <w:spacing w:afterLines="60" w:after="144"/>
              <w:rPr>
                <w:rFonts w:ascii="Arial" w:hAnsi="Arial" w:cs="Arial"/>
                <w:sz w:val="20"/>
                <w:szCs w:val="20"/>
                <w:lang w:val="en-GB"/>
              </w:rPr>
            </w:pPr>
          </w:p>
        </w:tc>
        <w:tc>
          <w:tcPr>
            <w:tcW w:w="2430" w:type="dxa"/>
          </w:tcPr>
          <w:p w14:paraId="3AEF4DEE" w14:textId="77777777" w:rsidR="00844E9C" w:rsidRPr="001A559A" w:rsidRDefault="00844E9C" w:rsidP="00507828">
            <w:pPr>
              <w:spacing w:afterLines="60" w:after="144"/>
              <w:rPr>
                <w:rFonts w:ascii="Arial" w:hAnsi="Arial" w:cs="Arial"/>
                <w:sz w:val="20"/>
                <w:szCs w:val="20"/>
                <w:lang w:val="en-GB"/>
              </w:rPr>
            </w:pPr>
          </w:p>
        </w:tc>
        <w:tc>
          <w:tcPr>
            <w:tcW w:w="2430" w:type="dxa"/>
            <w:shd w:val="clear" w:color="auto" w:fill="D9D9D9" w:themeFill="background1" w:themeFillShade="D9"/>
          </w:tcPr>
          <w:p w14:paraId="3AEF4DEF" w14:textId="77777777" w:rsidR="00844E9C" w:rsidRDefault="00844E9C" w:rsidP="00D5760B">
            <w:pPr>
              <w:bidi/>
              <w:rPr>
                <w:rFonts w:ascii="Arial" w:hAnsi="Arial" w:cs="Arial"/>
                <w:b/>
                <w:bCs/>
                <w:sz w:val="20"/>
                <w:szCs w:val="20"/>
              </w:rPr>
            </w:pPr>
            <w:r w:rsidRPr="001A559A">
              <w:rPr>
                <w:rFonts w:ascii="Arial" w:hAnsi="Arial" w:cs="Arial"/>
                <w:b/>
                <w:bCs/>
                <w:sz w:val="20"/>
                <w:szCs w:val="20"/>
                <w:rtl/>
              </w:rPr>
              <w:t>اسم صاحب العطاء:</w:t>
            </w:r>
          </w:p>
          <w:p w14:paraId="60D30128" w14:textId="77777777" w:rsidR="00844E9C" w:rsidRDefault="00844E9C" w:rsidP="00844E9C">
            <w:pPr>
              <w:bidi/>
              <w:jc w:val="right"/>
              <w:rPr>
                <w:rFonts w:ascii="Arial" w:hAnsi="Arial" w:cs="Arial"/>
                <w:b/>
                <w:sz w:val="20"/>
                <w:szCs w:val="20"/>
                <w:lang w:val="en-GB"/>
              </w:rPr>
            </w:pPr>
            <w:r w:rsidRPr="001A559A">
              <w:rPr>
                <w:rFonts w:ascii="Arial" w:hAnsi="Arial" w:cs="Arial"/>
                <w:b/>
                <w:sz w:val="20"/>
                <w:szCs w:val="20"/>
                <w:lang w:val="en-GB"/>
              </w:rPr>
              <w:t>Tenderer name:</w:t>
            </w:r>
          </w:p>
          <w:p w14:paraId="3AEF4DF1" w14:textId="19E0518C" w:rsidR="00844E9C" w:rsidRPr="001A559A" w:rsidRDefault="00844E9C" w:rsidP="00844E9C">
            <w:pPr>
              <w:bidi/>
              <w:jc w:val="right"/>
              <w:rPr>
                <w:rFonts w:ascii="Arial" w:hAnsi="Arial" w:cs="Arial"/>
                <w:b/>
                <w:bCs/>
                <w:sz w:val="20"/>
                <w:szCs w:val="20"/>
                <w:rtl/>
              </w:rPr>
            </w:pPr>
          </w:p>
        </w:tc>
      </w:tr>
      <w:tr w:rsidR="00844E9C" w:rsidRPr="001A559A" w14:paraId="3AEF4DFA" w14:textId="77777777" w:rsidTr="00844E9C">
        <w:trPr>
          <w:trHeight w:val="581"/>
        </w:trPr>
        <w:tc>
          <w:tcPr>
            <w:tcW w:w="2038" w:type="dxa"/>
          </w:tcPr>
          <w:p w14:paraId="3AEF4DF4" w14:textId="77777777" w:rsidR="00844E9C" w:rsidRPr="001A559A" w:rsidRDefault="00844E9C" w:rsidP="00507828">
            <w:pPr>
              <w:spacing w:afterLines="60" w:after="144"/>
              <w:rPr>
                <w:rFonts w:ascii="Arial" w:hAnsi="Arial" w:cs="Arial"/>
                <w:sz w:val="20"/>
                <w:szCs w:val="20"/>
                <w:lang w:val="en-GB"/>
              </w:rPr>
            </w:pPr>
          </w:p>
        </w:tc>
        <w:tc>
          <w:tcPr>
            <w:tcW w:w="2250" w:type="dxa"/>
          </w:tcPr>
          <w:p w14:paraId="3AEF4DF5" w14:textId="77777777" w:rsidR="00844E9C" w:rsidRPr="001A559A" w:rsidRDefault="00844E9C" w:rsidP="00507828">
            <w:pPr>
              <w:spacing w:afterLines="60" w:after="144"/>
              <w:rPr>
                <w:rFonts w:ascii="Arial" w:hAnsi="Arial" w:cs="Arial"/>
                <w:sz w:val="20"/>
                <w:szCs w:val="20"/>
                <w:lang w:val="en-GB"/>
              </w:rPr>
            </w:pPr>
          </w:p>
        </w:tc>
        <w:tc>
          <w:tcPr>
            <w:tcW w:w="2520" w:type="dxa"/>
          </w:tcPr>
          <w:p w14:paraId="3AEF4DF6" w14:textId="77777777" w:rsidR="00844E9C" w:rsidRPr="001A559A" w:rsidRDefault="00844E9C" w:rsidP="00507828">
            <w:pPr>
              <w:spacing w:afterLines="60" w:after="144"/>
              <w:rPr>
                <w:rFonts w:ascii="Arial" w:hAnsi="Arial" w:cs="Arial"/>
                <w:sz w:val="20"/>
                <w:szCs w:val="20"/>
                <w:lang w:val="en-GB"/>
              </w:rPr>
            </w:pPr>
          </w:p>
        </w:tc>
        <w:tc>
          <w:tcPr>
            <w:tcW w:w="2430" w:type="dxa"/>
          </w:tcPr>
          <w:p w14:paraId="3AEF4DF7" w14:textId="77777777" w:rsidR="00844E9C" w:rsidRPr="001A559A" w:rsidRDefault="00844E9C" w:rsidP="00507828">
            <w:pPr>
              <w:spacing w:afterLines="60" w:after="144"/>
              <w:rPr>
                <w:rFonts w:ascii="Arial" w:hAnsi="Arial" w:cs="Arial"/>
                <w:sz w:val="20"/>
                <w:szCs w:val="20"/>
                <w:lang w:val="en-GB"/>
              </w:rPr>
            </w:pPr>
          </w:p>
        </w:tc>
        <w:tc>
          <w:tcPr>
            <w:tcW w:w="2430" w:type="dxa"/>
            <w:shd w:val="clear" w:color="auto" w:fill="D9D9D9" w:themeFill="background1" w:themeFillShade="D9"/>
          </w:tcPr>
          <w:p w14:paraId="3AEF4DF8" w14:textId="77777777" w:rsidR="00844E9C" w:rsidRDefault="00844E9C" w:rsidP="00D5760B">
            <w:pPr>
              <w:bidi/>
              <w:rPr>
                <w:rFonts w:ascii="Arial" w:hAnsi="Arial" w:cs="Arial"/>
                <w:b/>
                <w:bCs/>
                <w:sz w:val="20"/>
                <w:szCs w:val="20"/>
              </w:rPr>
            </w:pPr>
            <w:r w:rsidRPr="001A559A">
              <w:rPr>
                <w:rFonts w:ascii="Arial" w:hAnsi="Arial" w:cs="Arial"/>
                <w:b/>
                <w:bCs/>
                <w:sz w:val="20"/>
                <w:szCs w:val="20"/>
                <w:rtl/>
              </w:rPr>
              <w:t>الرزمة رقم:*</w:t>
            </w:r>
          </w:p>
          <w:p w14:paraId="40B24FDB" w14:textId="463B0246" w:rsidR="00844E9C" w:rsidRPr="001A559A" w:rsidRDefault="00844E9C" w:rsidP="00844E9C">
            <w:pPr>
              <w:bidi/>
              <w:jc w:val="right"/>
              <w:rPr>
                <w:rFonts w:ascii="Arial" w:hAnsi="Arial" w:cs="Arial"/>
                <w:b/>
                <w:bCs/>
                <w:sz w:val="20"/>
                <w:szCs w:val="20"/>
                <w:rtl/>
              </w:rPr>
            </w:pPr>
            <w:r w:rsidRPr="001A559A">
              <w:rPr>
                <w:rFonts w:ascii="Arial" w:hAnsi="Arial" w:cs="Arial"/>
                <w:b/>
                <w:sz w:val="20"/>
                <w:szCs w:val="20"/>
                <w:lang w:val="en-GB"/>
              </w:rPr>
              <w:t>Lot no.*</w:t>
            </w:r>
          </w:p>
          <w:p w14:paraId="3AEF4DF9" w14:textId="77777777" w:rsidR="00844E9C" w:rsidRPr="001A559A" w:rsidRDefault="00844E9C" w:rsidP="00D5760B">
            <w:pPr>
              <w:bidi/>
              <w:rPr>
                <w:rFonts w:ascii="Arial" w:hAnsi="Arial" w:cs="Arial"/>
                <w:b/>
                <w:bCs/>
                <w:sz w:val="20"/>
                <w:szCs w:val="20"/>
                <w:rtl/>
              </w:rPr>
            </w:pPr>
          </w:p>
        </w:tc>
      </w:tr>
      <w:tr w:rsidR="00844E9C" w:rsidRPr="00844E9C" w14:paraId="3AEF4E01" w14:textId="77777777" w:rsidTr="00844E9C">
        <w:trPr>
          <w:trHeight w:val="804"/>
        </w:trPr>
        <w:tc>
          <w:tcPr>
            <w:tcW w:w="2038" w:type="dxa"/>
          </w:tcPr>
          <w:p w14:paraId="3AEF4DFC" w14:textId="77777777" w:rsidR="00844E9C" w:rsidRPr="001A559A" w:rsidRDefault="00844E9C" w:rsidP="00507828">
            <w:pPr>
              <w:spacing w:afterLines="60" w:after="144"/>
              <w:rPr>
                <w:rFonts w:ascii="Arial" w:hAnsi="Arial" w:cs="Arial"/>
                <w:sz w:val="20"/>
                <w:szCs w:val="20"/>
                <w:lang w:val="en-GB"/>
              </w:rPr>
            </w:pPr>
          </w:p>
        </w:tc>
        <w:tc>
          <w:tcPr>
            <w:tcW w:w="2250" w:type="dxa"/>
          </w:tcPr>
          <w:p w14:paraId="3AEF4DFD" w14:textId="77777777" w:rsidR="00844E9C" w:rsidRPr="001A559A" w:rsidRDefault="00844E9C" w:rsidP="00507828">
            <w:pPr>
              <w:spacing w:afterLines="60" w:after="144"/>
              <w:rPr>
                <w:rFonts w:ascii="Arial" w:hAnsi="Arial" w:cs="Arial"/>
                <w:sz w:val="20"/>
                <w:szCs w:val="20"/>
                <w:lang w:val="en-GB"/>
              </w:rPr>
            </w:pPr>
          </w:p>
        </w:tc>
        <w:tc>
          <w:tcPr>
            <w:tcW w:w="2520" w:type="dxa"/>
          </w:tcPr>
          <w:p w14:paraId="3AEF4DFE" w14:textId="77777777" w:rsidR="00844E9C" w:rsidRPr="001A559A" w:rsidRDefault="00844E9C" w:rsidP="00507828">
            <w:pPr>
              <w:spacing w:afterLines="60" w:after="144"/>
              <w:rPr>
                <w:rFonts w:ascii="Arial" w:hAnsi="Arial" w:cs="Arial"/>
                <w:sz w:val="20"/>
                <w:szCs w:val="20"/>
                <w:lang w:val="en-GB"/>
              </w:rPr>
            </w:pPr>
          </w:p>
        </w:tc>
        <w:tc>
          <w:tcPr>
            <w:tcW w:w="2430" w:type="dxa"/>
          </w:tcPr>
          <w:p w14:paraId="3AEF4DFF" w14:textId="77777777" w:rsidR="00844E9C" w:rsidRPr="001A559A" w:rsidRDefault="00844E9C" w:rsidP="00507828">
            <w:pPr>
              <w:spacing w:afterLines="60" w:after="144"/>
              <w:rPr>
                <w:rFonts w:ascii="Arial" w:hAnsi="Arial" w:cs="Arial"/>
                <w:sz w:val="20"/>
                <w:szCs w:val="20"/>
                <w:lang w:val="en-GB"/>
              </w:rPr>
            </w:pPr>
          </w:p>
        </w:tc>
        <w:tc>
          <w:tcPr>
            <w:tcW w:w="2430" w:type="dxa"/>
            <w:shd w:val="clear" w:color="auto" w:fill="D9D9D9" w:themeFill="background1" w:themeFillShade="D9"/>
          </w:tcPr>
          <w:p w14:paraId="1B0ABF3A" w14:textId="77777777" w:rsidR="00844E9C" w:rsidRDefault="00844E9C" w:rsidP="00D5760B">
            <w:pPr>
              <w:bidi/>
              <w:rPr>
                <w:rFonts w:ascii="Arial" w:hAnsi="Arial" w:cs="Arial"/>
                <w:sz w:val="20"/>
                <w:szCs w:val="20"/>
              </w:rPr>
            </w:pPr>
            <w:r w:rsidRPr="001A559A">
              <w:rPr>
                <w:rFonts w:ascii="Arial" w:hAnsi="Arial" w:cs="Arial"/>
                <w:b/>
                <w:bCs/>
                <w:sz w:val="20"/>
                <w:szCs w:val="20"/>
                <w:rtl/>
              </w:rPr>
              <w:t xml:space="preserve">العرض المالي </w:t>
            </w:r>
            <w:r w:rsidRPr="001A559A">
              <w:rPr>
                <w:rFonts w:ascii="Arial" w:hAnsi="Arial" w:cs="Arial"/>
                <w:sz w:val="20"/>
                <w:szCs w:val="20"/>
                <w:rtl/>
              </w:rPr>
              <w:t>(بعد تصحيح الحسابات (العملة)</w:t>
            </w:r>
          </w:p>
          <w:p w14:paraId="3AEF4E00" w14:textId="0656C4DA" w:rsidR="00844E9C" w:rsidRPr="001A559A" w:rsidRDefault="00844E9C" w:rsidP="00844E9C">
            <w:pPr>
              <w:bidi/>
              <w:jc w:val="right"/>
              <w:rPr>
                <w:rFonts w:ascii="Arial" w:hAnsi="Arial" w:cs="Arial"/>
                <w:sz w:val="20"/>
                <w:szCs w:val="20"/>
                <w:rtl/>
              </w:rPr>
            </w:pPr>
            <w:r w:rsidRPr="001A559A">
              <w:rPr>
                <w:rFonts w:ascii="Arial" w:hAnsi="Arial" w:cs="Arial"/>
                <w:b/>
                <w:sz w:val="20"/>
                <w:szCs w:val="20"/>
                <w:lang w:val="en-GB"/>
              </w:rPr>
              <w:t>Financial offer</w:t>
            </w:r>
            <w:r w:rsidRPr="001A559A">
              <w:rPr>
                <w:rFonts w:ascii="Arial" w:hAnsi="Arial" w:cs="Arial"/>
                <w:b/>
                <w:sz w:val="20"/>
                <w:szCs w:val="20"/>
                <w:lang w:val="en-GB"/>
              </w:rPr>
              <w:br/>
            </w:r>
            <w:r w:rsidRPr="001A559A">
              <w:rPr>
                <w:rFonts w:ascii="Arial" w:hAnsi="Arial" w:cs="Arial"/>
                <w:sz w:val="20"/>
                <w:szCs w:val="20"/>
                <w:lang w:val="en-GB"/>
              </w:rPr>
              <w:t>after arithmetical correction</w:t>
            </w:r>
            <w:r w:rsidRPr="001A559A">
              <w:rPr>
                <w:rFonts w:ascii="Arial" w:hAnsi="Arial" w:cs="Arial"/>
                <w:b/>
                <w:sz w:val="20"/>
                <w:szCs w:val="20"/>
                <w:lang w:val="en-GB"/>
              </w:rPr>
              <w:t>(currency)</w:t>
            </w:r>
          </w:p>
        </w:tc>
      </w:tr>
      <w:tr w:rsidR="00844E9C" w:rsidRPr="001A559A" w14:paraId="3AEF4E08" w14:textId="77777777" w:rsidTr="00844E9C">
        <w:trPr>
          <w:trHeight w:val="639"/>
        </w:trPr>
        <w:tc>
          <w:tcPr>
            <w:tcW w:w="2038" w:type="dxa"/>
          </w:tcPr>
          <w:p w14:paraId="3AEF4E03" w14:textId="77777777" w:rsidR="00844E9C" w:rsidRPr="001A559A" w:rsidRDefault="00844E9C" w:rsidP="00507828">
            <w:pPr>
              <w:spacing w:afterLines="60" w:after="144"/>
              <w:rPr>
                <w:rFonts w:ascii="Arial" w:hAnsi="Arial" w:cs="Arial"/>
                <w:sz w:val="20"/>
                <w:szCs w:val="20"/>
                <w:lang w:val="en-GB"/>
              </w:rPr>
            </w:pPr>
          </w:p>
        </w:tc>
        <w:tc>
          <w:tcPr>
            <w:tcW w:w="2250" w:type="dxa"/>
          </w:tcPr>
          <w:p w14:paraId="3AEF4E04" w14:textId="77777777" w:rsidR="00844E9C" w:rsidRPr="001A559A" w:rsidRDefault="00844E9C" w:rsidP="00507828">
            <w:pPr>
              <w:spacing w:afterLines="60" w:after="144"/>
              <w:rPr>
                <w:rFonts w:ascii="Arial" w:hAnsi="Arial" w:cs="Arial"/>
                <w:sz w:val="20"/>
                <w:szCs w:val="20"/>
                <w:lang w:val="en-GB"/>
              </w:rPr>
            </w:pPr>
          </w:p>
        </w:tc>
        <w:tc>
          <w:tcPr>
            <w:tcW w:w="2520" w:type="dxa"/>
          </w:tcPr>
          <w:p w14:paraId="3AEF4E05" w14:textId="77777777" w:rsidR="00844E9C" w:rsidRPr="001A559A" w:rsidRDefault="00844E9C" w:rsidP="00507828">
            <w:pPr>
              <w:spacing w:afterLines="60" w:after="144"/>
              <w:rPr>
                <w:rFonts w:ascii="Arial" w:hAnsi="Arial" w:cs="Arial"/>
                <w:sz w:val="20"/>
                <w:szCs w:val="20"/>
                <w:lang w:val="en-GB"/>
              </w:rPr>
            </w:pPr>
          </w:p>
        </w:tc>
        <w:tc>
          <w:tcPr>
            <w:tcW w:w="2430" w:type="dxa"/>
          </w:tcPr>
          <w:p w14:paraId="3AEF4E06" w14:textId="77777777" w:rsidR="00844E9C" w:rsidRPr="001A559A" w:rsidRDefault="00844E9C" w:rsidP="00507828">
            <w:pPr>
              <w:spacing w:afterLines="60" w:after="144"/>
              <w:rPr>
                <w:rFonts w:ascii="Arial" w:hAnsi="Arial" w:cs="Arial"/>
                <w:sz w:val="20"/>
                <w:szCs w:val="20"/>
                <w:lang w:val="en-GB"/>
              </w:rPr>
            </w:pPr>
          </w:p>
        </w:tc>
        <w:tc>
          <w:tcPr>
            <w:tcW w:w="2430" w:type="dxa"/>
            <w:shd w:val="clear" w:color="auto" w:fill="D9D9D9" w:themeFill="background1" w:themeFillShade="D9"/>
          </w:tcPr>
          <w:p w14:paraId="099AF2A0" w14:textId="77777777" w:rsidR="00844E9C" w:rsidRDefault="00844E9C" w:rsidP="00D5760B">
            <w:pPr>
              <w:bidi/>
              <w:rPr>
                <w:rFonts w:ascii="Arial" w:hAnsi="Arial" w:cs="Arial"/>
                <w:b/>
                <w:bCs/>
                <w:sz w:val="20"/>
                <w:szCs w:val="20"/>
              </w:rPr>
            </w:pPr>
            <w:r w:rsidRPr="001A559A">
              <w:rPr>
                <w:rFonts w:ascii="Arial" w:hAnsi="Arial" w:cs="Arial"/>
                <w:b/>
                <w:bCs/>
                <w:sz w:val="20"/>
                <w:szCs w:val="20"/>
                <w:rtl/>
              </w:rPr>
              <w:t>شروط الإنكوتيرمز المعروضة **</w:t>
            </w:r>
          </w:p>
          <w:p w14:paraId="3AEF4E07" w14:textId="185A8CD0" w:rsidR="00844E9C" w:rsidRPr="001A559A" w:rsidRDefault="00844E9C" w:rsidP="00844E9C">
            <w:pPr>
              <w:bidi/>
              <w:jc w:val="right"/>
              <w:rPr>
                <w:rFonts w:ascii="Arial" w:hAnsi="Arial" w:cs="Arial"/>
                <w:b/>
                <w:bCs/>
                <w:sz w:val="20"/>
                <w:szCs w:val="20"/>
                <w:rtl/>
              </w:rPr>
            </w:pPr>
            <w:r w:rsidRPr="001A559A">
              <w:rPr>
                <w:rFonts w:ascii="Arial" w:hAnsi="Arial" w:cs="Arial"/>
                <w:b/>
                <w:sz w:val="20"/>
                <w:szCs w:val="20"/>
                <w:lang w:val="en-GB"/>
              </w:rPr>
              <w:t>Incoterm offered**</w:t>
            </w:r>
          </w:p>
        </w:tc>
      </w:tr>
      <w:tr w:rsidR="00844E9C" w:rsidRPr="001A559A" w14:paraId="3AEF4E10" w14:textId="77777777" w:rsidTr="00844E9C">
        <w:trPr>
          <w:trHeight w:val="660"/>
        </w:trPr>
        <w:tc>
          <w:tcPr>
            <w:tcW w:w="2038" w:type="dxa"/>
            <w:tcBorders>
              <w:top w:val="double" w:sz="6" w:space="0" w:color="auto"/>
              <w:left w:val="single" w:sz="4" w:space="0" w:color="auto"/>
              <w:bottom w:val="double" w:sz="6" w:space="0" w:color="auto"/>
              <w:right w:val="single" w:sz="4" w:space="0" w:color="auto"/>
            </w:tcBorders>
          </w:tcPr>
          <w:p w14:paraId="3AEF4E0A" w14:textId="77777777" w:rsidR="00844E9C" w:rsidRPr="001A559A" w:rsidRDefault="00844E9C" w:rsidP="00507828">
            <w:pPr>
              <w:spacing w:afterLines="60" w:after="144"/>
              <w:rPr>
                <w:rFonts w:ascii="Arial" w:hAnsi="Arial" w:cs="Arial"/>
                <w:sz w:val="20"/>
                <w:szCs w:val="20"/>
                <w:lang w:val="en-GB"/>
              </w:rPr>
            </w:pPr>
          </w:p>
        </w:tc>
        <w:tc>
          <w:tcPr>
            <w:tcW w:w="2250" w:type="dxa"/>
            <w:tcBorders>
              <w:top w:val="double" w:sz="6" w:space="0" w:color="auto"/>
              <w:left w:val="single" w:sz="4" w:space="0" w:color="auto"/>
              <w:bottom w:val="double" w:sz="6" w:space="0" w:color="auto"/>
              <w:right w:val="single" w:sz="4" w:space="0" w:color="auto"/>
            </w:tcBorders>
          </w:tcPr>
          <w:p w14:paraId="3AEF4E0B" w14:textId="77777777" w:rsidR="00844E9C" w:rsidRPr="001A559A" w:rsidRDefault="00844E9C" w:rsidP="00507828">
            <w:pPr>
              <w:spacing w:afterLines="60" w:after="144"/>
              <w:rPr>
                <w:rFonts w:ascii="Arial" w:hAnsi="Arial" w:cs="Arial"/>
                <w:sz w:val="20"/>
                <w:szCs w:val="20"/>
                <w:lang w:val="en-GB"/>
              </w:rPr>
            </w:pPr>
          </w:p>
        </w:tc>
        <w:tc>
          <w:tcPr>
            <w:tcW w:w="2520" w:type="dxa"/>
            <w:tcBorders>
              <w:top w:val="double" w:sz="6" w:space="0" w:color="auto"/>
              <w:left w:val="single" w:sz="4" w:space="0" w:color="auto"/>
              <w:bottom w:val="double" w:sz="6" w:space="0" w:color="auto"/>
              <w:right w:val="single" w:sz="4" w:space="0" w:color="auto"/>
            </w:tcBorders>
          </w:tcPr>
          <w:p w14:paraId="3AEF4E0C" w14:textId="77777777" w:rsidR="00844E9C" w:rsidRPr="001A559A" w:rsidRDefault="00844E9C" w:rsidP="00507828">
            <w:pPr>
              <w:spacing w:afterLines="60" w:after="144"/>
              <w:rPr>
                <w:rFonts w:ascii="Arial" w:hAnsi="Arial" w:cs="Arial"/>
                <w:sz w:val="20"/>
                <w:szCs w:val="20"/>
                <w:lang w:val="en-GB"/>
              </w:rPr>
            </w:pPr>
          </w:p>
        </w:tc>
        <w:tc>
          <w:tcPr>
            <w:tcW w:w="2430" w:type="dxa"/>
            <w:tcBorders>
              <w:top w:val="double" w:sz="6" w:space="0" w:color="auto"/>
              <w:left w:val="single" w:sz="4" w:space="0" w:color="auto"/>
              <w:bottom w:val="double" w:sz="6" w:space="0" w:color="auto"/>
              <w:right w:val="single" w:sz="4" w:space="0" w:color="auto"/>
            </w:tcBorders>
          </w:tcPr>
          <w:p w14:paraId="3AEF4E0D" w14:textId="77777777" w:rsidR="00844E9C" w:rsidRPr="001A559A" w:rsidRDefault="00844E9C" w:rsidP="00507828">
            <w:pPr>
              <w:spacing w:afterLines="60" w:after="144"/>
              <w:rPr>
                <w:rFonts w:ascii="Arial" w:hAnsi="Arial" w:cs="Arial"/>
                <w:sz w:val="20"/>
                <w:szCs w:val="20"/>
                <w:lang w:val="en-GB"/>
              </w:rPr>
            </w:pPr>
          </w:p>
        </w:tc>
        <w:tc>
          <w:tcPr>
            <w:tcW w:w="2430" w:type="dxa"/>
            <w:tcBorders>
              <w:top w:val="double" w:sz="6" w:space="0" w:color="auto"/>
              <w:left w:val="single" w:sz="4" w:space="0" w:color="auto"/>
              <w:bottom w:val="double" w:sz="6" w:space="0" w:color="auto"/>
              <w:right w:val="single" w:sz="4" w:space="0" w:color="auto"/>
            </w:tcBorders>
            <w:shd w:val="clear" w:color="auto" w:fill="D9D9D9" w:themeFill="background1" w:themeFillShade="D9"/>
          </w:tcPr>
          <w:p w14:paraId="3AEF4E0E" w14:textId="77777777" w:rsidR="00844E9C" w:rsidRPr="001A559A" w:rsidRDefault="00844E9C" w:rsidP="00D5760B">
            <w:pPr>
              <w:bidi/>
              <w:rPr>
                <w:rFonts w:ascii="Arial" w:hAnsi="Arial" w:cs="Arial"/>
                <w:b/>
                <w:bCs/>
                <w:sz w:val="20"/>
                <w:szCs w:val="20"/>
                <w:rtl/>
              </w:rPr>
            </w:pPr>
            <w:r w:rsidRPr="001A559A">
              <w:rPr>
                <w:rFonts w:ascii="Arial" w:hAnsi="Arial" w:cs="Arial"/>
                <w:b/>
                <w:bCs/>
                <w:sz w:val="20"/>
                <w:szCs w:val="20"/>
                <w:rtl/>
              </w:rPr>
              <w:t>التصنيف</w:t>
            </w:r>
          </w:p>
          <w:p w14:paraId="3AEF4E0F" w14:textId="31C39D2C" w:rsidR="00844E9C" w:rsidRPr="001A559A" w:rsidRDefault="00844E9C" w:rsidP="00844E9C">
            <w:pPr>
              <w:bidi/>
              <w:jc w:val="right"/>
              <w:rPr>
                <w:rFonts w:ascii="Arial" w:hAnsi="Arial" w:cs="Arial"/>
                <w:b/>
                <w:bCs/>
                <w:sz w:val="20"/>
                <w:szCs w:val="20"/>
                <w:rtl/>
              </w:rPr>
            </w:pPr>
            <w:r w:rsidRPr="001A559A">
              <w:rPr>
                <w:rFonts w:ascii="Arial" w:hAnsi="Arial" w:cs="Arial"/>
                <w:b/>
                <w:sz w:val="20"/>
                <w:szCs w:val="20"/>
                <w:lang w:val="en-GB"/>
              </w:rPr>
              <w:t>Ranking</w:t>
            </w:r>
          </w:p>
        </w:tc>
      </w:tr>
    </w:tbl>
    <w:p w14:paraId="3AEF4E11" w14:textId="77777777" w:rsidR="002F7755" w:rsidRPr="001A559A" w:rsidRDefault="002F7755" w:rsidP="002F7755">
      <w:pPr>
        <w:pStyle w:val="ListParagraph"/>
        <w:bidi/>
        <w:rPr>
          <w:rFonts w:ascii="Arial" w:hAnsi="Arial" w:cs="Arial"/>
          <w:sz w:val="20"/>
          <w:szCs w:val="20"/>
          <w:rtl/>
        </w:rPr>
      </w:pPr>
      <w:r w:rsidRPr="001A559A">
        <w:rPr>
          <w:rFonts w:ascii="Arial" w:hAnsi="Arial" w:cs="Arial"/>
          <w:b/>
          <w:bCs/>
          <w:sz w:val="20"/>
          <w:szCs w:val="20"/>
          <w:rtl/>
        </w:rPr>
        <w:t xml:space="preserve">* </w:t>
      </w:r>
      <w:r w:rsidRPr="001A559A">
        <w:rPr>
          <w:rFonts w:ascii="Arial" w:hAnsi="Arial" w:cs="Arial"/>
          <w:sz w:val="20"/>
          <w:szCs w:val="20"/>
          <w:rtl/>
        </w:rPr>
        <w:t>اشطب العمود في حال عدم وجود رزم</w:t>
      </w:r>
    </w:p>
    <w:p w14:paraId="3AEF4E12" w14:textId="77777777" w:rsidR="002F7755" w:rsidRPr="001A559A" w:rsidRDefault="002F7755" w:rsidP="002F7755">
      <w:pPr>
        <w:bidi/>
        <w:rPr>
          <w:rFonts w:ascii="Arial" w:hAnsi="Arial" w:cs="Arial"/>
          <w:b/>
          <w:sz w:val="20"/>
          <w:szCs w:val="20"/>
          <w:rtl/>
          <w:lang w:val="en-GB"/>
        </w:rPr>
      </w:pPr>
      <w:r w:rsidRPr="001A559A">
        <w:rPr>
          <w:rFonts w:ascii="Arial" w:hAnsi="Arial" w:cs="Arial"/>
          <w:sz w:val="20"/>
          <w:szCs w:val="20"/>
          <w:rtl/>
        </w:rPr>
        <w:t>** خذ بالحسبان إذا كان النقل محسوبا في السعر وإذا كان كافة المتقدمين لعطاء قد عرضو أساس السعر بناء على شروط التسليم (الإنكوتيرمز) المطلوبة</w:t>
      </w:r>
    </w:p>
    <w:p w14:paraId="3AEF4E13" w14:textId="77777777" w:rsidR="00853254" w:rsidRPr="001A559A" w:rsidRDefault="00853254" w:rsidP="00853254">
      <w:pPr>
        <w:rPr>
          <w:rFonts w:ascii="Arial" w:hAnsi="Arial" w:cs="Arial"/>
          <w:sz w:val="20"/>
          <w:szCs w:val="20"/>
          <w:lang w:val="en-GB"/>
        </w:rPr>
      </w:pPr>
      <w:r w:rsidRPr="001A559A">
        <w:rPr>
          <w:rFonts w:ascii="Arial" w:hAnsi="Arial" w:cs="Arial"/>
          <w:b/>
          <w:sz w:val="20"/>
          <w:szCs w:val="20"/>
          <w:lang w:val="en-GB"/>
        </w:rPr>
        <w:t xml:space="preserve">* </w:t>
      </w:r>
      <w:r w:rsidRPr="001A559A">
        <w:rPr>
          <w:rFonts w:ascii="Arial" w:hAnsi="Arial" w:cs="Arial"/>
          <w:sz w:val="20"/>
          <w:szCs w:val="20"/>
          <w:lang w:val="en-GB"/>
        </w:rPr>
        <w:t>Delete column if there are no lots.</w:t>
      </w:r>
    </w:p>
    <w:p w14:paraId="3AEF4E14" w14:textId="77777777" w:rsidR="00853254" w:rsidRPr="001A559A" w:rsidRDefault="00853254" w:rsidP="009D6317">
      <w:pPr>
        <w:autoSpaceDE w:val="0"/>
        <w:autoSpaceDN w:val="0"/>
        <w:adjustRightInd w:val="0"/>
        <w:rPr>
          <w:rFonts w:ascii="Arial" w:hAnsi="Arial" w:cs="Arial"/>
          <w:sz w:val="20"/>
          <w:szCs w:val="20"/>
          <w:lang w:val="en-GB"/>
        </w:rPr>
      </w:pPr>
      <w:r w:rsidRPr="001A559A">
        <w:rPr>
          <w:rFonts w:ascii="Arial" w:hAnsi="Arial" w:cs="Arial"/>
          <w:sz w:val="20"/>
          <w:szCs w:val="20"/>
          <w:lang w:val="en-GB"/>
        </w:rPr>
        <w:t>**</w:t>
      </w:r>
      <w:r w:rsidR="00BA66B6" w:rsidRPr="001A559A">
        <w:rPr>
          <w:rFonts w:ascii="Arial" w:hAnsi="Arial" w:cs="Arial"/>
          <w:sz w:val="20"/>
          <w:szCs w:val="20"/>
          <w:lang w:val="en-GB"/>
        </w:rPr>
        <w:t xml:space="preserve"> B</w:t>
      </w:r>
      <w:r w:rsidRPr="001A559A">
        <w:rPr>
          <w:rFonts w:ascii="Arial" w:hAnsi="Arial" w:cs="Arial"/>
          <w:sz w:val="20"/>
          <w:szCs w:val="20"/>
          <w:lang w:val="en-GB"/>
        </w:rPr>
        <w:t>e aware if transport is included in the price and if all tenderers have offered the price bases on the requested delivery terms (Incoterms)</w:t>
      </w:r>
    </w:p>
    <w:p w14:paraId="3AEF4E15" w14:textId="77777777" w:rsidR="00853254" w:rsidRPr="001A559A" w:rsidRDefault="00853254" w:rsidP="009D6317">
      <w:pPr>
        <w:autoSpaceDE w:val="0"/>
        <w:autoSpaceDN w:val="0"/>
        <w:adjustRightInd w:val="0"/>
        <w:rPr>
          <w:rFonts w:ascii="Arial" w:hAnsi="Arial" w:cs="Arial"/>
          <w:sz w:val="20"/>
          <w:szCs w:val="20"/>
          <w:lang w:val="en-GB"/>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398"/>
        <w:gridCol w:w="2610"/>
        <w:gridCol w:w="2160"/>
        <w:gridCol w:w="2160"/>
        <w:gridCol w:w="2160"/>
      </w:tblGrid>
      <w:tr w:rsidR="002F7755" w:rsidRPr="001A559A" w14:paraId="3AEF4E1C" w14:textId="77777777" w:rsidTr="002F7755">
        <w:tc>
          <w:tcPr>
            <w:tcW w:w="2660" w:type="dxa"/>
            <w:tcBorders>
              <w:bottom w:val="double" w:sz="4" w:space="0" w:color="auto"/>
            </w:tcBorders>
            <w:shd w:val="clear" w:color="auto" w:fill="D9D9D9"/>
          </w:tcPr>
          <w:p w14:paraId="3AEF4E16" w14:textId="1FC431C5" w:rsidR="002F7755" w:rsidRPr="001A559A" w:rsidRDefault="002F7755" w:rsidP="00BA0818">
            <w:pPr>
              <w:spacing w:afterLines="60" w:after="144"/>
              <w:rPr>
                <w:rFonts w:ascii="Arial" w:hAnsi="Arial" w:cs="Arial"/>
                <w:b/>
                <w:sz w:val="20"/>
                <w:szCs w:val="20"/>
                <w:lang w:val="en-GB"/>
              </w:rPr>
            </w:pPr>
          </w:p>
        </w:tc>
        <w:tc>
          <w:tcPr>
            <w:tcW w:w="2398" w:type="dxa"/>
            <w:tcBorders>
              <w:bottom w:val="double" w:sz="4" w:space="0" w:color="auto"/>
            </w:tcBorders>
            <w:shd w:val="clear" w:color="auto" w:fill="D9D9D9"/>
          </w:tcPr>
          <w:p w14:paraId="3AEF4E17" w14:textId="77777777" w:rsidR="002F7755" w:rsidRPr="001A559A" w:rsidRDefault="002F7755" w:rsidP="00BA0818">
            <w:pPr>
              <w:spacing w:afterLines="60" w:after="144"/>
              <w:jc w:val="center"/>
              <w:rPr>
                <w:rFonts w:ascii="Arial" w:hAnsi="Arial" w:cs="Arial"/>
                <w:b/>
                <w:sz w:val="20"/>
                <w:szCs w:val="20"/>
                <w:lang w:val="en-GB"/>
              </w:rPr>
            </w:pPr>
            <w:r w:rsidRPr="001A559A">
              <w:rPr>
                <w:rFonts w:ascii="Arial" w:hAnsi="Arial" w:cs="Arial"/>
                <w:b/>
                <w:sz w:val="20"/>
                <w:szCs w:val="20"/>
                <w:lang w:val="en-GB"/>
              </w:rPr>
              <w:t>1</w:t>
            </w:r>
          </w:p>
        </w:tc>
        <w:tc>
          <w:tcPr>
            <w:tcW w:w="2610" w:type="dxa"/>
            <w:tcBorders>
              <w:bottom w:val="double" w:sz="4" w:space="0" w:color="auto"/>
            </w:tcBorders>
            <w:shd w:val="clear" w:color="auto" w:fill="D9D9D9"/>
          </w:tcPr>
          <w:p w14:paraId="3AEF4E18" w14:textId="77777777" w:rsidR="002F7755" w:rsidRPr="001A559A" w:rsidRDefault="002F7755" w:rsidP="00BA0818">
            <w:pPr>
              <w:spacing w:afterLines="60" w:after="144"/>
              <w:jc w:val="center"/>
              <w:rPr>
                <w:rFonts w:ascii="Arial" w:hAnsi="Arial" w:cs="Arial"/>
                <w:b/>
                <w:sz w:val="20"/>
                <w:szCs w:val="20"/>
                <w:lang w:val="en-GB"/>
              </w:rPr>
            </w:pPr>
            <w:r w:rsidRPr="001A559A">
              <w:rPr>
                <w:rFonts w:ascii="Arial" w:hAnsi="Arial" w:cs="Arial"/>
                <w:b/>
                <w:sz w:val="20"/>
                <w:szCs w:val="20"/>
                <w:lang w:val="en-GB"/>
              </w:rPr>
              <w:t>2</w:t>
            </w:r>
          </w:p>
        </w:tc>
        <w:tc>
          <w:tcPr>
            <w:tcW w:w="2160" w:type="dxa"/>
            <w:tcBorders>
              <w:bottom w:val="double" w:sz="4" w:space="0" w:color="auto"/>
            </w:tcBorders>
            <w:shd w:val="clear" w:color="auto" w:fill="D9D9D9"/>
          </w:tcPr>
          <w:p w14:paraId="3AEF4E19" w14:textId="77777777" w:rsidR="002F7755" w:rsidRPr="001A559A" w:rsidRDefault="002F7755" w:rsidP="00BA0818">
            <w:pPr>
              <w:spacing w:afterLines="60" w:after="144"/>
              <w:jc w:val="center"/>
              <w:rPr>
                <w:rFonts w:ascii="Arial" w:hAnsi="Arial" w:cs="Arial"/>
                <w:b/>
                <w:sz w:val="20"/>
                <w:szCs w:val="20"/>
                <w:lang w:val="en-GB"/>
              </w:rPr>
            </w:pPr>
            <w:r w:rsidRPr="001A559A">
              <w:rPr>
                <w:rFonts w:ascii="Arial" w:hAnsi="Arial" w:cs="Arial"/>
                <w:b/>
                <w:sz w:val="20"/>
                <w:szCs w:val="20"/>
                <w:lang w:val="en-GB"/>
              </w:rPr>
              <w:t>3</w:t>
            </w:r>
          </w:p>
        </w:tc>
        <w:tc>
          <w:tcPr>
            <w:tcW w:w="2160" w:type="dxa"/>
            <w:tcBorders>
              <w:bottom w:val="double" w:sz="4" w:space="0" w:color="auto"/>
            </w:tcBorders>
            <w:shd w:val="clear" w:color="auto" w:fill="D9D9D9"/>
          </w:tcPr>
          <w:p w14:paraId="3AEF4E1A" w14:textId="77777777" w:rsidR="002F7755" w:rsidRPr="001A559A" w:rsidRDefault="002F7755" w:rsidP="00BA0818">
            <w:pPr>
              <w:spacing w:afterLines="60" w:after="144"/>
              <w:jc w:val="center"/>
              <w:rPr>
                <w:rFonts w:ascii="Arial" w:hAnsi="Arial" w:cs="Arial"/>
                <w:b/>
                <w:sz w:val="20"/>
                <w:szCs w:val="20"/>
                <w:lang w:val="en-GB"/>
              </w:rPr>
            </w:pPr>
            <w:r w:rsidRPr="001A559A">
              <w:rPr>
                <w:rFonts w:ascii="Arial" w:hAnsi="Arial" w:cs="Arial"/>
                <w:b/>
                <w:sz w:val="20"/>
                <w:szCs w:val="20"/>
                <w:lang w:val="en-GB"/>
              </w:rPr>
              <w:t>4...</w:t>
            </w:r>
          </w:p>
        </w:tc>
        <w:tc>
          <w:tcPr>
            <w:tcW w:w="2160" w:type="dxa"/>
            <w:tcBorders>
              <w:bottom w:val="double" w:sz="4" w:space="0" w:color="auto"/>
            </w:tcBorders>
            <w:shd w:val="clear" w:color="auto" w:fill="D9D9D9"/>
          </w:tcPr>
          <w:p w14:paraId="66323177" w14:textId="77777777" w:rsidR="002F7755" w:rsidRDefault="002F7755" w:rsidP="00D5760B">
            <w:pPr>
              <w:pStyle w:val="ListParagraph"/>
              <w:bidi/>
              <w:ind w:left="0"/>
              <w:rPr>
                <w:rFonts w:ascii="Arial" w:hAnsi="Arial" w:cs="Arial"/>
                <w:b/>
                <w:bCs/>
                <w:sz w:val="20"/>
                <w:szCs w:val="20"/>
              </w:rPr>
            </w:pPr>
            <w:r w:rsidRPr="001A559A">
              <w:rPr>
                <w:rFonts w:ascii="Arial" w:hAnsi="Arial" w:cs="Arial"/>
                <w:b/>
                <w:bCs/>
                <w:sz w:val="20"/>
                <w:szCs w:val="20"/>
                <w:rtl/>
              </w:rPr>
              <w:t>العطاء رقم</w:t>
            </w:r>
          </w:p>
          <w:p w14:paraId="3AEF4E1B" w14:textId="2EA0964C" w:rsidR="00844E9C" w:rsidRPr="001A559A" w:rsidRDefault="00844E9C" w:rsidP="00844E9C">
            <w:pPr>
              <w:pStyle w:val="ListParagraph"/>
              <w:bidi/>
              <w:ind w:left="0"/>
              <w:jc w:val="right"/>
              <w:rPr>
                <w:rFonts w:ascii="Arial" w:hAnsi="Arial" w:cs="Arial"/>
                <w:b/>
                <w:bCs/>
                <w:sz w:val="20"/>
                <w:szCs w:val="20"/>
                <w:rtl/>
              </w:rPr>
            </w:pPr>
            <w:r w:rsidRPr="001A559A">
              <w:rPr>
                <w:rFonts w:ascii="Arial" w:hAnsi="Arial" w:cs="Arial"/>
                <w:b/>
                <w:sz w:val="20"/>
                <w:szCs w:val="20"/>
                <w:lang w:val="en-GB"/>
              </w:rPr>
              <w:t>Tender no.</w:t>
            </w:r>
          </w:p>
        </w:tc>
      </w:tr>
      <w:tr w:rsidR="002F7755" w:rsidRPr="00844E9C" w14:paraId="3AEF4E23" w14:textId="77777777" w:rsidTr="002F7755">
        <w:tc>
          <w:tcPr>
            <w:tcW w:w="2660" w:type="dxa"/>
            <w:tcBorders>
              <w:top w:val="double" w:sz="4" w:space="0" w:color="auto"/>
              <w:left w:val="double" w:sz="4" w:space="0" w:color="auto"/>
              <w:bottom w:val="double" w:sz="4" w:space="0" w:color="auto"/>
            </w:tcBorders>
            <w:shd w:val="clear" w:color="auto" w:fill="D9D9D9"/>
          </w:tcPr>
          <w:p w14:paraId="3AEF4E1D" w14:textId="451782EC" w:rsidR="002F7755" w:rsidRPr="001A559A" w:rsidRDefault="002F7755" w:rsidP="00373E30">
            <w:pPr>
              <w:spacing w:afterLines="60" w:after="144"/>
              <w:rPr>
                <w:rFonts w:ascii="Arial" w:hAnsi="Arial" w:cs="Arial"/>
                <w:b/>
                <w:sz w:val="20"/>
                <w:szCs w:val="20"/>
                <w:lang w:val="en-GB"/>
              </w:rPr>
            </w:pPr>
          </w:p>
        </w:tc>
        <w:tc>
          <w:tcPr>
            <w:tcW w:w="2398" w:type="dxa"/>
            <w:tcBorders>
              <w:top w:val="double" w:sz="4" w:space="0" w:color="auto"/>
              <w:bottom w:val="double" w:sz="4" w:space="0" w:color="auto"/>
            </w:tcBorders>
          </w:tcPr>
          <w:p w14:paraId="3AEF4E1E" w14:textId="77777777" w:rsidR="002F7755" w:rsidRPr="001A559A" w:rsidRDefault="002F7755" w:rsidP="00BA0818">
            <w:pPr>
              <w:spacing w:afterLines="60" w:after="144"/>
              <w:rPr>
                <w:rFonts w:ascii="Arial" w:hAnsi="Arial" w:cs="Arial"/>
                <w:sz w:val="20"/>
                <w:szCs w:val="20"/>
                <w:lang w:val="en-GB"/>
              </w:rPr>
            </w:pPr>
          </w:p>
        </w:tc>
        <w:tc>
          <w:tcPr>
            <w:tcW w:w="2610" w:type="dxa"/>
            <w:tcBorders>
              <w:top w:val="double" w:sz="4" w:space="0" w:color="auto"/>
              <w:bottom w:val="double" w:sz="4" w:space="0" w:color="auto"/>
            </w:tcBorders>
          </w:tcPr>
          <w:p w14:paraId="3AEF4E1F" w14:textId="77777777" w:rsidR="002F7755" w:rsidRPr="001A559A" w:rsidRDefault="002F7755" w:rsidP="00BA0818">
            <w:pPr>
              <w:spacing w:afterLines="60" w:after="144"/>
              <w:rPr>
                <w:rFonts w:ascii="Arial" w:hAnsi="Arial" w:cs="Arial"/>
                <w:color w:val="FF0000"/>
                <w:sz w:val="20"/>
                <w:szCs w:val="20"/>
                <w:lang w:val="en-GB"/>
              </w:rPr>
            </w:pPr>
          </w:p>
        </w:tc>
        <w:tc>
          <w:tcPr>
            <w:tcW w:w="2160" w:type="dxa"/>
            <w:tcBorders>
              <w:top w:val="double" w:sz="4" w:space="0" w:color="auto"/>
              <w:bottom w:val="double" w:sz="4" w:space="0" w:color="auto"/>
            </w:tcBorders>
          </w:tcPr>
          <w:p w14:paraId="3AEF4E20" w14:textId="77777777" w:rsidR="002F7755" w:rsidRPr="001A559A" w:rsidRDefault="002F7755" w:rsidP="00BA0818">
            <w:pPr>
              <w:spacing w:afterLines="60" w:after="144"/>
              <w:rPr>
                <w:rFonts w:ascii="Arial" w:hAnsi="Arial" w:cs="Arial"/>
                <w:sz w:val="20"/>
                <w:szCs w:val="20"/>
                <w:lang w:val="en-GB"/>
              </w:rPr>
            </w:pPr>
          </w:p>
        </w:tc>
        <w:tc>
          <w:tcPr>
            <w:tcW w:w="2160" w:type="dxa"/>
            <w:tcBorders>
              <w:top w:val="double" w:sz="4" w:space="0" w:color="auto"/>
              <w:bottom w:val="double" w:sz="4" w:space="0" w:color="auto"/>
            </w:tcBorders>
          </w:tcPr>
          <w:p w14:paraId="3AEF4E21" w14:textId="77777777" w:rsidR="002F7755" w:rsidRPr="001A559A" w:rsidRDefault="002F7755" w:rsidP="00BA0818">
            <w:pPr>
              <w:spacing w:afterLines="60" w:after="144"/>
              <w:rPr>
                <w:rFonts w:ascii="Arial" w:hAnsi="Arial" w:cs="Arial"/>
                <w:sz w:val="20"/>
                <w:szCs w:val="20"/>
                <w:lang w:val="en-GB"/>
              </w:rPr>
            </w:pPr>
          </w:p>
        </w:tc>
        <w:tc>
          <w:tcPr>
            <w:tcW w:w="2160" w:type="dxa"/>
            <w:tcBorders>
              <w:top w:val="double" w:sz="4" w:space="0" w:color="auto"/>
              <w:bottom w:val="double" w:sz="4" w:space="0" w:color="auto"/>
            </w:tcBorders>
          </w:tcPr>
          <w:p w14:paraId="48EC28FC" w14:textId="77777777" w:rsidR="002F7755" w:rsidRDefault="002F7755" w:rsidP="00D5760B">
            <w:pPr>
              <w:pStyle w:val="ListParagraph"/>
              <w:bidi/>
              <w:ind w:left="0"/>
              <w:rPr>
                <w:rFonts w:ascii="Arial" w:hAnsi="Arial" w:cs="Arial"/>
                <w:sz w:val="20"/>
                <w:szCs w:val="20"/>
              </w:rPr>
            </w:pPr>
            <w:r w:rsidRPr="001A559A">
              <w:rPr>
                <w:rFonts w:ascii="Arial" w:hAnsi="Arial" w:cs="Arial"/>
                <w:sz w:val="20"/>
                <w:szCs w:val="20"/>
                <w:rtl/>
              </w:rPr>
              <w:t>منح العقد أو سبب الرفض</w:t>
            </w:r>
          </w:p>
          <w:p w14:paraId="3AEF4E22" w14:textId="26ED27DC" w:rsidR="00844E9C" w:rsidRPr="001A559A" w:rsidRDefault="00844E9C" w:rsidP="00844E9C">
            <w:pPr>
              <w:pStyle w:val="ListParagraph"/>
              <w:bidi/>
              <w:ind w:left="0"/>
              <w:jc w:val="right"/>
              <w:rPr>
                <w:rFonts w:ascii="Arial" w:hAnsi="Arial" w:cs="Arial"/>
                <w:sz w:val="20"/>
                <w:szCs w:val="20"/>
                <w:rtl/>
              </w:rPr>
            </w:pPr>
            <w:r w:rsidRPr="001A559A">
              <w:rPr>
                <w:rFonts w:ascii="Arial" w:hAnsi="Arial" w:cs="Arial"/>
                <w:sz w:val="20"/>
                <w:szCs w:val="20"/>
                <w:lang w:val="en-GB"/>
              </w:rPr>
              <w:t>Award of contract or reason for rejection:</w:t>
            </w:r>
          </w:p>
        </w:tc>
      </w:tr>
    </w:tbl>
    <w:p w14:paraId="3AEF4E24" w14:textId="77777777" w:rsidR="00373E30" w:rsidRPr="001A559A" w:rsidRDefault="00373E30" w:rsidP="00373E30">
      <w:pPr>
        <w:autoSpaceDE w:val="0"/>
        <w:autoSpaceDN w:val="0"/>
        <w:adjustRightInd w:val="0"/>
        <w:rPr>
          <w:rFonts w:ascii="Arial" w:hAnsi="Arial" w:cs="Arial"/>
          <w:sz w:val="20"/>
          <w:szCs w:val="20"/>
          <w:lang w:val="en-GB"/>
        </w:rPr>
      </w:pPr>
    </w:p>
    <w:p w14:paraId="3AEF4E25" w14:textId="77777777" w:rsidR="002F7755" w:rsidRPr="001A559A" w:rsidRDefault="002F7755" w:rsidP="003C2E89">
      <w:pPr>
        <w:pStyle w:val="ListParagraph"/>
        <w:bidi/>
        <w:rPr>
          <w:rFonts w:ascii="Arial" w:hAnsi="Arial" w:cs="Arial"/>
          <w:sz w:val="20"/>
          <w:szCs w:val="20"/>
          <w:rtl/>
        </w:rPr>
      </w:pPr>
      <w:r w:rsidRPr="001A559A">
        <w:rPr>
          <w:rFonts w:ascii="Arial" w:hAnsi="Arial" w:cs="Arial"/>
          <w:sz w:val="20"/>
          <w:szCs w:val="20"/>
          <w:rtl/>
        </w:rPr>
        <w:t>بناء عليه توصي لجنة المشتريات بمنح العقد لشراء &lt;</w:t>
      </w:r>
      <w:r w:rsidRPr="001A559A">
        <w:rPr>
          <w:rFonts w:ascii="Arial" w:hAnsi="Arial" w:cs="Arial"/>
          <w:sz w:val="20"/>
          <w:szCs w:val="20"/>
          <w:highlight w:val="yellow"/>
          <w:rtl/>
        </w:rPr>
        <w:t>اسم ووصف البنود التي سيتم شراؤها</w:t>
      </w:r>
      <w:r w:rsidRPr="001A559A">
        <w:rPr>
          <w:rFonts w:ascii="Arial" w:hAnsi="Arial" w:cs="Arial"/>
          <w:sz w:val="20"/>
          <w:szCs w:val="20"/>
          <w:rtl/>
        </w:rPr>
        <w:t xml:space="preserve">&gt; ل </w:t>
      </w:r>
      <w:r w:rsidRPr="001A559A">
        <w:rPr>
          <w:rFonts w:ascii="Arial" w:hAnsi="Arial" w:cs="Arial"/>
          <w:sz w:val="20"/>
          <w:szCs w:val="20"/>
          <w:highlight w:val="yellow"/>
          <w:rtl/>
        </w:rPr>
        <w:t>&lt;اسم المورد&gt;</w:t>
      </w:r>
    </w:p>
    <w:p w14:paraId="3AEF4E26" w14:textId="77777777" w:rsidR="007F7914" w:rsidRDefault="007F7914" w:rsidP="007F7914">
      <w:pPr>
        <w:autoSpaceDE w:val="0"/>
        <w:autoSpaceDN w:val="0"/>
        <w:adjustRightInd w:val="0"/>
        <w:rPr>
          <w:rFonts w:ascii="Arial" w:hAnsi="Arial" w:cs="Arial"/>
          <w:sz w:val="20"/>
          <w:szCs w:val="20"/>
          <w:lang w:val="en-GB"/>
        </w:rPr>
      </w:pPr>
      <w:r w:rsidRPr="001A559A">
        <w:rPr>
          <w:rFonts w:ascii="Arial" w:hAnsi="Arial" w:cs="Arial"/>
          <w:sz w:val="20"/>
          <w:szCs w:val="20"/>
          <w:lang w:val="en-GB"/>
        </w:rPr>
        <w:lastRenderedPageBreak/>
        <w:t xml:space="preserve">As a consequence, the Procurement Committee recommends that the Supply Contract of </w:t>
      </w:r>
      <w:r w:rsidRPr="001A559A">
        <w:rPr>
          <w:rFonts w:ascii="Arial" w:hAnsi="Arial" w:cs="Arial"/>
          <w:sz w:val="20"/>
          <w:szCs w:val="20"/>
          <w:highlight w:val="yellow"/>
          <w:lang w:val="en-GB"/>
        </w:rPr>
        <w:t>&lt;name and description of item to be procured&gt;</w:t>
      </w:r>
      <w:r w:rsidRPr="001A559A">
        <w:rPr>
          <w:rFonts w:ascii="Arial" w:hAnsi="Arial" w:cs="Arial"/>
          <w:sz w:val="20"/>
          <w:szCs w:val="20"/>
          <w:lang w:val="en-GB"/>
        </w:rPr>
        <w:t xml:space="preserve"> be awarded to </w:t>
      </w:r>
      <w:r w:rsidRPr="001A559A">
        <w:rPr>
          <w:rFonts w:ascii="Arial" w:hAnsi="Arial" w:cs="Arial"/>
          <w:sz w:val="20"/>
          <w:szCs w:val="20"/>
          <w:highlight w:val="yellow"/>
          <w:lang w:val="en-GB"/>
        </w:rPr>
        <w:t>&lt;name of supplier&gt;</w:t>
      </w:r>
      <w:r w:rsidRPr="001A559A">
        <w:rPr>
          <w:rFonts w:ascii="Arial" w:hAnsi="Arial" w:cs="Arial"/>
          <w:sz w:val="20"/>
          <w:szCs w:val="20"/>
          <w:lang w:val="en-GB"/>
        </w:rPr>
        <w:t>.</w:t>
      </w:r>
    </w:p>
    <w:p w14:paraId="26FC66AD" w14:textId="160C002A" w:rsidR="00844E9C" w:rsidRDefault="00844E9C" w:rsidP="007F7914">
      <w:pPr>
        <w:autoSpaceDE w:val="0"/>
        <w:autoSpaceDN w:val="0"/>
        <w:adjustRightInd w:val="0"/>
        <w:rPr>
          <w:rFonts w:ascii="Arial" w:hAnsi="Arial" w:cs="Arial"/>
          <w:sz w:val="20"/>
          <w:szCs w:val="20"/>
          <w:lang w:val="en-GB"/>
        </w:rPr>
      </w:pPr>
    </w:p>
    <w:p w14:paraId="629555DE" w14:textId="77777777" w:rsidR="00844E9C" w:rsidRDefault="00844E9C" w:rsidP="007F7914">
      <w:pPr>
        <w:autoSpaceDE w:val="0"/>
        <w:autoSpaceDN w:val="0"/>
        <w:adjustRightInd w:val="0"/>
        <w:rPr>
          <w:rFonts w:ascii="Arial" w:hAnsi="Arial" w:cs="Arial"/>
          <w:sz w:val="20"/>
          <w:szCs w:val="20"/>
          <w:lang w:val="en-GB"/>
        </w:rPr>
      </w:pPr>
    </w:p>
    <w:p w14:paraId="15B2C126" w14:textId="77777777" w:rsidR="00844E9C" w:rsidRDefault="00844E9C" w:rsidP="007F7914">
      <w:pPr>
        <w:autoSpaceDE w:val="0"/>
        <w:autoSpaceDN w:val="0"/>
        <w:adjustRightInd w:val="0"/>
        <w:rPr>
          <w:rFonts w:ascii="Arial" w:hAnsi="Arial" w:cs="Arial"/>
          <w:sz w:val="20"/>
          <w:szCs w:val="20"/>
          <w:lang w:val="en-GB"/>
        </w:rPr>
      </w:pPr>
    </w:p>
    <w:p w14:paraId="7705C761" w14:textId="77777777" w:rsidR="00844E9C" w:rsidRPr="001A559A" w:rsidRDefault="00844E9C" w:rsidP="00844E9C">
      <w:pPr>
        <w:pStyle w:val="ListParagraph"/>
        <w:bidi/>
        <w:rPr>
          <w:rFonts w:ascii="Arial" w:hAnsi="Arial" w:cs="Arial"/>
          <w:b/>
          <w:bCs/>
          <w:sz w:val="20"/>
          <w:szCs w:val="20"/>
          <w:rtl/>
        </w:rPr>
      </w:pPr>
      <w:r w:rsidRPr="001A559A">
        <w:rPr>
          <w:rFonts w:ascii="Arial" w:hAnsi="Arial" w:cs="Arial"/>
          <w:b/>
          <w:bCs/>
          <w:sz w:val="20"/>
          <w:szCs w:val="20"/>
          <w:rtl/>
        </w:rPr>
        <w:t>توقيع أعضاء لجنة المشتريات</w:t>
      </w:r>
    </w:p>
    <w:tbl>
      <w:tblPr>
        <w:tblpPr w:leftFromText="141" w:rightFromText="141" w:vertAnchor="text" w:tblpY="1"/>
        <w:tblOverlap w:val="never"/>
        <w:tblW w:w="0" w:type="auto"/>
        <w:tblBorders>
          <w:bottom w:val="single" w:sz="4" w:space="0" w:color="auto"/>
        </w:tblBorders>
        <w:tblLayout w:type="fixed"/>
        <w:tblLook w:val="0000" w:firstRow="0" w:lastRow="0" w:firstColumn="0" w:lastColumn="0" w:noHBand="0" w:noVBand="0"/>
      </w:tblPr>
      <w:tblGrid>
        <w:gridCol w:w="3714"/>
        <w:gridCol w:w="4245"/>
        <w:gridCol w:w="5129"/>
      </w:tblGrid>
      <w:tr w:rsidR="00844E9C" w:rsidRPr="001A559A" w14:paraId="7156F636" w14:textId="77777777" w:rsidTr="00844E9C">
        <w:trPr>
          <w:cantSplit/>
          <w:trHeight w:val="465"/>
        </w:trPr>
        <w:tc>
          <w:tcPr>
            <w:tcW w:w="3714" w:type="dxa"/>
            <w:tcBorders>
              <w:bottom w:val="nil"/>
            </w:tcBorders>
          </w:tcPr>
          <w:p w14:paraId="62C3A353" w14:textId="3E246668" w:rsidR="00844E9C" w:rsidRPr="001A559A" w:rsidRDefault="00844E9C" w:rsidP="00D23AFD">
            <w:pPr>
              <w:keepNext/>
              <w:keepLines/>
              <w:spacing w:before="120" w:after="120"/>
              <w:jc w:val="center"/>
              <w:rPr>
                <w:rFonts w:ascii="Arial" w:hAnsi="Arial" w:cs="Arial"/>
                <w:b/>
                <w:sz w:val="20"/>
                <w:szCs w:val="20"/>
                <w:lang w:val="en-GB"/>
              </w:rPr>
            </w:pPr>
            <w:r w:rsidRPr="001A559A">
              <w:rPr>
                <w:rFonts w:ascii="Arial" w:hAnsi="Arial" w:cs="Arial"/>
                <w:b/>
                <w:bCs/>
                <w:sz w:val="20"/>
                <w:szCs w:val="20"/>
                <w:rtl/>
              </w:rPr>
              <w:t>اللقب الوظيفي</w:t>
            </w:r>
          </w:p>
        </w:tc>
        <w:tc>
          <w:tcPr>
            <w:tcW w:w="4245" w:type="dxa"/>
            <w:tcBorders>
              <w:bottom w:val="nil"/>
            </w:tcBorders>
          </w:tcPr>
          <w:p w14:paraId="065D868A" w14:textId="7B646EB1" w:rsidR="00844E9C" w:rsidRPr="001A559A" w:rsidRDefault="00844E9C" w:rsidP="00D23AFD">
            <w:pPr>
              <w:keepNext/>
              <w:keepLines/>
              <w:spacing w:before="120" w:after="120"/>
              <w:jc w:val="center"/>
              <w:rPr>
                <w:rFonts w:ascii="Arial" w:hAnsi="Arial" w:cs="Arial"/>
                <w:b/>
                <w:sz w:val="20"/>
                <w:szCs w:val="20"/>
                <w:lang w:val="en-GB"/>
              </w:rPr>
            </w:pPr>
            <w:r w:rsidRPr="001A559A">
              <w:rPr>
                <w:rFonts w:ascii="Arial" w:hAnsi="Arial" w:cs="Arial"/>
                <w:b/>
                <w:bCs/>
                <w:sz w:val="20"/>
                <w:szCs w:val="20"/>
                <w:rtl/>
              </w:rPr>
              <w:t>الاسم</w:t>
            </w:r>
          </w:p>
        </w:tc>
        <w:tc>
          <w:tcPr>
            <w:tcW w:w="5129" w:type="dxa"/>
            <w:tcBorders>
              <w:bottom w:val="nil"/>
            </w:tcBorders>
          </w:tcPr>
          <w:p w14:paraId="4CFF1860" w14:textId="465FB2A8" w:rsidR="00844E9C" w:rsidRPr="001A559A" w:rsidRDefault="00844E9C" w:rsidP="00844E9C">
            <w:pPr>
              <w:keepNext/>
              <w:keepLines/>
              <w:spacing w:before="120" w:after="120"/>
              <w:jc w:val="center"/>
              <w:rPr>
                <w:rFonts w:ascii="Arial" w:hAnsi="Arial" w:cs="Arial"/>
                <w:b/>
                <w:sz w:val="20"/>
                <w:szCs w:val="20"/>
                <w:lang w:val="en-GB"/>
              </w:rPr>
            </w:pPr>
            <w:r w:rsidRPr="001A559A">
              <w:rPr>
                <w:rFonts w:ascii="Arial" w:hAnsi="Arial" w:cs="Arial"/>
                <w:b/>
                <w:bCs/>
                <w:sz w:val="20"/>
                <w:szCs w:val="20"/>
                <w:rtl/>
              </w:rPr>
              <w:t>التوقيع</w:t>
            </w:r>
            <w:r w:rsidRPr="001A559A">
              <w:rPr>
                <w:rFonts w:ascii="Arial" w:hAnsi="Arial" w:cs="Arial"/>
                <w:b/>
                <w:sz w:val="20"/>
                <w:szCs w:val="20"/>
                <w:lang w:val="en-GB"/>
              </w:rPr>
              <w:t xml:space="preserve"> </w:t>
            </w:r>
          </w:p>
        </w:tc>
      </w:tr>
      <w:tr w:rsidR="00844E9C" w:rsidRPr="001A559A" w14:paraId="20456043" w14:textId="77777777" w:rsidTr="00844E9C">
        <w:trPr>
          <w:cantSplit/>
          <w:trHeight w:val="465"/>
        </w:trPr>
        <w:tc>
          <w:tcPr>
            <w:tcW w:w="3714" w:type="dxa"/>
            <w:tcBorders>
              <w:bottom w:val="single" w:sz="4" w:space="0" w:color="auto"/>
            </w:tcBorders>
          </w:tcPr>
          <w:p w14:paraId="30305F91" w14:textId="77777777" w:rsidR="00844E9C" w:rsidRPr="00844E9C" w:rsidRDefault="00844E9C" w:rsidP="00D23AFD">
            <w:pPr>
              <w:keepNext/>
              <w:keepLines/>
              <w:spacing w:before="120" w:after="120"/>
              <w:jc w:val="both"/>
              <w:rPr>
                <w:rFonts w:ascii="Arial" w:hAnsi="Arial" w:cs="Arial"/>
                <w:b/>
                <w:sz w:val="20"/>
                <w:szCs w:val="20"/>
                <w:highlight w:val="lightGray"/>
                <w:lang w:val="en-GB"/>
              </w:rPr>
            </w:pPr>
          </w:p>
        </w:tc>
        <w:tc>
          <w:tcPr>
            <w:tcW w:w="4245" w:type="dxa"/>
            <w:tcBorders>
              <w:bottom w:val="single" w:sz="4" w:space="0" w:color="auto"/>
            </w:tcBorders>
          </w:tcPr>
          <w:p w14:paraId="4ACF1185" w14:textId="77777777" w:rsidR="00844E9C" w:rsidRPr="001A559A" w:rsidRDefault="00844E9C" w:rsidP="00D23AFD">
            <w:pPr>
              <w:keepNext/>
              <w:keepLines/>
              <w:jc w:val="both"/>
              <w:rPr>
                <w:rFonts w:ascii="Arial" w:hAnsi="Arial" w:cs="Arial"/>
                <w:sz w:val="20"/>
                <w:szCs w:val="20"/>
                <w:lang w:val="en-GB"/>
              </w:rPr>
            </w:pPr>
          </w:p>
        </w:tc>
        <w:tc>
          <w:tcPr>
            <w:tcW w:w="5129" w:type="dxa"/>
            <w:tcBorders>
              <w:bottom w:val="single" w:sz="4" w:space="0" w:color="auto"/>
            </w:tcBorders>
          </w:tcPr>
          <w:p w14:paraId="04DFFEFA" w14:textId="77777777" w:rsidR="00844E9C" w:rsidRPr="001A559A" w:rsidRDefault="00844E9C" w:rsidP="00D23AFD">
            <w:pPr>
              <w:keepNext/>
              <w:keepLines/>
              <w:jc w:val="both"/>
              <w:rPr>
                <w:rFonts w:ascii="Arial" w:hAnsi="Arial" w:cs="Arial"/>
                <w:sz w:val="20"/>
                <w:szCs w:val="20"/>
                <w:lang w:val="en-GB"/>
              </w:rPr>
            </w:pPr>
          </w:p>
        </w:tc>
      </w:tr>
      <w:tr w:rsidR="00844E9C" w:rsidRPr="001A559A" w14:paraId="2E3F87C8" w14:textId="77777777" w:rsidTr="00844E9C">
        <w:trPr>
          <w:cantSplit/>
          <w:trHeight w:val="465"/>
        </w:trPr>
        <w:tc>
          <w:tcPr>
            <w:tcW w:w="3714" w:type="dxa"/>
            <w:tcBorders>
              <w:top w:val="single" w:sz="4" w:space="0" w:color="auto"/>
              <w:bottom w:val="single" w:sz="4" w:space="0" w:color="auto"/>
            </w:tcBorders>
          </w:tcPr>
          <w:p w14:paraId="208AC0F6" w14:textId="77777777" w:rsidR="00844E9C" w:rsidRPr="00844E9C" w:rsidRDefault="00844E9C" w:rsidP="00D23AFD">
            <w:pPr>
              <w:keepNext/>
              <w:keepLines/>
              <w:spacing w:before="120" w:after="120"/>
              <w:jc w:val="both"/>
              <w:rPr>
                <w:rFonts w:ascii="Arial" w:hAnsi="Arial" w:cs="Arial"/>
                <w:b/>
                <w:sz w:val="20"/>
                <w:szCs w:val="20"/>
                <w:highlight w:val="lightGray"/>
                <w:lang w:val="en-GB"/>
              </w:rPr>
            </w:pPr>
          </w:p>
        </w:tc>
        <w:tc>
          <w:tcPr>
            <w:tcW w:w="4245" w:type="dxa"/>
            <w:tcBorders>
              <w:top w:val="single" w:sz="4" w:space="0" w:color="auto"/>
              <w:bottom w:val="single" w:sz="4" w:space="0" w:color="auto"/>
            </w:tcBorders>
          </w:tcPr>
          <w:p w14:paraId="06194FF3" w14:textId="77777777" w:rsidR="00844E9C" w:rsidRPr="001A559A" w:rsidRDefault="00844E9C" w:rsidP="00D23AFD">
            <w:pPr>
              <w:keepNext/>
              <w:keepLines/>
              <w:jc w:val="both"/>
              <w:rPr>
                <w:rFonts w:ascii="Arial" w:hAnsi="Arial" w:cs="Arial"/>
                <w:sz w:val="20"/>
                <w:szCs w:val="20"/>
                <w:lang w:val="en-GB"/>
              </w:rPr>
            </w:pPr>
          </w:p>
        </w:tc>
        <w:tc>
          <w:tcPr>
            <w:tcW w:w="5129" w:type="dxa"/>
            <w:tcBorders>
              <w:top w:val="single" w:sz="4" w:space="0" w:color="auto"/>
              <w:bottom w:val="single" w:sz="4" w:space="0" w:color="auto"/>
            </w:tcBorders>
          </w:tcPr>
          <w:p w14:paraId="141CC1B2" w14:textId="77777777" w:rsidR="00844E9C" w:rsidRPr="001A559A" w:rsidRDefault="00844E9C" w:rsidP="00D23AFD">
            <w:pPr>
              <w:keepNext/>
              <w:keepLines/>
              <w:jc w:val="both"/>
              <w:rPr>
                <w:rFonts w:ascii="Arial" w:hAnsi="Arial" w:cs="Arial"/>
                <w:sz w:val="20"/>
                <w:szCs w:val="20"/>
                <w:lang w:val="en-GB"/>
              </w:rPr>
            </w:pPr>
          </w:p>
        </w:tc>
      </w:tr>
      <w:tr w:rsidR="00844E9C" w:rsidRPr="001A559A" w14:paraId="313A6B7D" w14:textId="77777777" w:rsidTr="00844E9C">
        <w:trPr>
          <w:cantSplit/>
          <w:trHeight w:val="480"/>
        </w:trPr>
        <w:tc>
          <w:tcPr>
            <w:tcW w:w="3714" w:type="dxa"/>
            <w:tcBorders>
              <w:top w:val="single" w:sz="4" w:space="0" w:color="auto"/>
            </w:tcBorders>
          </w:tcPr>
          <w:p w14:paraId="5648CD62" w14:textId="77777777" w:rsidR="00844E9C" w:rsidRPr="00844E9C" w:rsidRDefault="00844E9C" w:rsidP="00D23AFD">
            <w:pPr>
              <w:keepNext/>
              <w:keepLines/>
              <w:spacing w:before="120" w:after="120"/>
              <w:jc w:val="both"/>
              <w:rPr>
                <w:rFonts w:ascii="Arial" w:hAnsi="Arial" w:cs="Arial"/>
                <w:b/>
                <w:sz w:val="20"/>
                <w:szCs w:val="20"/>
                <w:highlight w:val="lightGray"/>
                <w:lang w:val="en-GB"/>
              </w:rPr>
            </w:pPr>
          </w:p>
        </w:tc>
        <w:tc>
          <w:tcPr>
            <w:tcW w:w="4245" w:type="dxa"/>
            <w:tcBorders>
              <w:top w:val="single" w:sz="4" w:space="0" w:color="auto"/>
            </w:tcBorders>
          </w:tcPr>
          <w:p w14:paraId="41FC1E9D" w14:textId="77777777" w:rsidR="00844E9C" w:rsidRPr="001A559A" w:rsidRDefault="00844E9C" w:rsidP="00D23AFD">
            <w:pPr>
              <w:keepNext/>
              <w:keepLines/>
              <w:jc w:val="both"/>
              <w:rPr>
                <w:rFonts w:ascii="Arial" w:hAnsi="Arial" w:cs="Arial"/>
                <w:sz w:val="20"/>
                <w:szCs w:val="20"/>
                <w:lang w:val="en-GB"/>
              </w:rPr>
            </w:pPr>
          </w:p>
        </w:tc>
        <w:tc>
          <w:tcPr>
            <w:tcW w:w="5129" w:type="dxa"/>
            <w:tcBorders>
              <w:top w:val="single" w:sz="4" w:space="0" w:color="auto"/>
            </w:tcBorders>
          </w:tcPr>
          <w:p w14:paraId="002F4A1A" w14:textId="77777777" w:rsidR="00844E9C" w:rsidRPr="001A559A" w:rsidRDefault="00844E9C" w:rsidP="00D23AFD">
            <w:pPr>
              <w:keepNext/>
              <w:keepLines/>
              <w:jc w:val="both"/>
              <w:rPr>
                <w:rFonts w:ascii="Arial" w:hAnsi="Arial" w:cs="Arial"/>
                <w:sz w:val="20"/>
                <w:szCs w:val="20"/>
                <w:lang w:val="en-GB"/>
              </w:rPr>
            </w:pPr>
          </w:p>
        </w:tc>
      </w:tr>
    </w:tbl>
    <w:p w14:paraId="293A5C0D" w14:textId="77777777" w:rsidR="00844E9C" w:rsidRPr="001A559A" w:rsidRDefault="00844E9C" w:rsidP="00844E9C">
      <w:pPr>
        <w:autoSpaceDE w:val="0"/>
        <w:autoSpaceDN w:val="0"/>
        <w:adjustRightInd w:val="0"/>
        <w:rPr>
          <w:rFonts w:ascii="Arial" w:hAnsi="Arial" w:cs="Arial"/>
          <w:sz w:val="20"/>
          <w:szCs w:val="20"/>
          <w:lang w:val="en-GB"/>
        </w:rPr>
      </w:pPr>
    </w:p>
    <w:p w14:paraId="3EEA2515" w14:textId="77777777" w:rsidR="00844E9C" w:rsidRPr="001A559A" w:rsidRDefault="00844E9C" w:rsidP="00844E9C">
      <w:pPr>
        <w:keepNext/>
        <w:keepLines/>
        <w:tabs>
          <w:tab w:val="left" w:pos="709"/>
        </w:tabs>
        <w:spacing w:after="120"/>
        <w:jc w:val="both"/>
        <w:rPr>
          <w:rFonts w:ascii="Arial" w:hAnsi="Arial" w:cs="Arial"/>
          <w:b/>
          <w:sz w:val="20"/>
          <w:szCs w:val="20"/>
          <w:lang w:val="en-GB"/>
        </w:rPr>
      </w:pPr>
    </w:p>
    <w:p w14:paraId="379D5F9C" w14:textId="77777777" w:rsidR="00844E9C" w:rsidRPr="001A559A" w:rsidRDefault="00844E9C" w:rsidP="00844E9C">
      <w:pPr>
        <w:autoSpaceDE w:val="0"/>
        <w:autoSpaceDN w:val="0"/>
        <w:adjustRightInd w:val="0"/>
        <w:rPr>
          <w:rFonts w:ascii="Arial" w:hAnsi="Arial" w:cs="Arial"/>
          <w:sz w:val="20"/>
          <w:szCs w:val="20"/>
          <w:lang w:val="en-GB"/>
        </w:rPr>
      </w:pPr>
    </w:p>
    <w:p w14:paraId="09EBBFE6" w14:textId="77777777" w:rsidR="00844E9C" w:rsidRDefault="00844E9C" w:rsidP="007F7914">
      <w:pPr>
        <w:autoSpaceDE w:val="0"/>
        <w:autoSpaceDN w:val="0"/>
        <w:adjustRightInd w:val="0"/>
        <w:rPr>
          <w:rFonts w:ascii="Arial" w:hAnsi="Arial" w:cs="Arial"/>
          <w:sz w:val="20"/>
          <w:szCs w:val="20"/>
          <w:lang w:val="en-GB"/>
        </w:rPr>
      </w:pPr>
    </w:p>
    <w:p w14:paraId="3AEF4E2B" w14:textId="70B41378" w:rsidR="00473C5A" w:rsidRPr="00844E9C" w:rsidRDefault="00473C5A" w:rsidP="00844E9C">
      <w:pPr>
        <w:bidi/>
        <w:jc w:val="right"/>
        <w:rPr>
          <w:rFonts w:ascii="Arial" w:hAnsi="Arial" w:cs="Arial"/>
          <w:b/>
          <w:bCs/>
          <w:sz w:val="20"/>
          <w:szCs w:val="20"/>
          <w:lang w:val="en-US"/>
        </w:rPr>
      </w:pPr>
      <w:r w:rsidRPr="00844E9C">
        <w:rPr>
          <w:rFonts w:ascii="Arial" w:hAnsi="Arial" w:cs="Arial"/>
          <w:b/>
          <w:sz w:val="20"/>
          <w:szCs w:val="20"/>
          <w:lang w:val="en-GB"/>
        </w:rPr>
        <w:t>Signatures by members of the Procurement Committee</w:t>
      </w:r>
    </w:p>
    <w:tbl>
      <w:tblPr>
        <w:tblpPr w:leftFromText="141" w:rightFromText="141" w:vertAnchor="text" w:tblpY="1"/>
        <w:tblOverlap w:val="never"/>
        <w:tblW w:w="0" w:type="auto"/>
        <w:tblBorders>
          <w:bottom w:val="single" w:sz="4" w:space="0" w:color="auto"/>
        </w:tblBorders>
        <w:tblLayout w:type="fixed"/>
        <w:tblLook w:val="0000" w:firstRow="0" w:lastRow="0" w:firstColumn="0" w:lastColumn="0" w:noHBand="0" w:noVBand="0"/>
      </w:tblPr>
      <w:tblGrid>
        <w:gridCol w:w="3719"/>
        <w:gridCol w:w="4249"/>
        <w:gridCol w:w="5135"/>
      </w:tblGrid>
      <w:tr w:rsidR="00473C5A" w:rsidRPr="001A559A" w14:paraId="3AEF4E2F" w14:textId="77777777" w:rsidTr="00844E9C">
        <w:trPr>
          <w:cantSplit/>
          <w:trHeight w:val="419"/>
        </w:trPr>
        <w:tc>
          <w:tcPr>
            <w:tcW w:w="3719" w:type="dxa"/>
            <w:tcBorders>
              <w:bottom w:val="nil"/>
            </w:tcBorders>
          </w:tcPr>
          <w:p w14:paraId="3AEF4E2C" w14:textId="77777777" w:rsidR="00473C5A" w:rsidRPr="001A559A" w:rsidRDefault="00107B67" w:rsidP="00107B67">
            <w:pPr>
              <w:keepNext/>
              <w:keepLines/>
              <w:spacing w:before="120" w:after="120"/>
              <w:jc w:val="center"/>
              <w:rPr>
                <w:rFonts w:ascii="Arial" w:hAnsi="Arial" w:cs="Arial"/>
                <w:b/>
                <w:sz w:val="20"/>
                <w:szCs w:val="20"/>
                <w:lang w:val="en-GB"/>
              </w:rPr>
            </w:pPr>
            <w:r w:rsidRPr="001A559A">
              <w:rPr>
                <w:rFonts w:ascii="Arial" w:hAnsi="Arial" w:cs="Arial"/>
                <w:b/>
                <w:sz w:val="20"/>
                <w:szCs w:val="20"/>
                <w:lang w:val="en-GB"/>
              </w:rPr>
              <w:t>Title</w:t>
            </w:r>
          </w:p>
        </w:tc>
        <w:tc>
          <w:tcPr>
            <w:tcW w:w="4249" w:type="dxa"/>
            <w:tcBorders>
              <w:bottom w:val="nil"/>
            </w:tcBorders>
          </w:tcPr>
          <w:p w14:paraId="3AEF4E2D" w14:textId="77777777" w:rsidR="00473C5A" w:rsidRPr="001A559A" w:rsidRDefault="00473C5A" w:rsidP="00BA0818">
            <w:pPr>
              <w:keepNext/>
              <w:keepLines/>
              <w:spacing w:before="120" w:after="120"/>
              <w:jc w:val="center"/>
              <w:rPr>
                <w:rFonts w:ascii="Arial" w:hAnsi="Arial" w:cs="Arial"/>
                <w:b/>
                <w:sz w:val="20"/>
                <w:szCs w:val="20"/>
                <w:lang w:val="en-GB"/>
              </w:rPr>
            </w:pPr>
            <w:r w:rsidRPr="001A559A">
              <w:rPr>
                <w:rFonts w:ascii="Arial" w:hAnsi="Arial" w:cs="Arial"/>
                <w:b/>
                <w:sz w:val="20"/>
                <w:szCs w:val="20"/>
                <w:lang w:val="en-GB"/>
              </w:rPr>
              <w:t>Name</w:t>
            </w:r>
          </w:p>
        </w:tc>
        <w:tc>
          <w:tcPr>
            <w:tcW w:w="5135" w:type="dxa"/>
            <w:tcBorders>
              <w:bottom w:val="nil"/>
            </w:tcBorders>
          </w:tcPr>
          <w:p w14:paraId="3AEF4E2E" w14:textId="77777777" w:rsidR="00473C5A" w:rsidRPr="001A559A" w:rsidRDefault="00473C5A" w:rsidP="00BA0818">
            <w:pPr>
              <w:keepNext/>
              <w:keepLines/>
              <w:spacing w:before="120" w:after="120"/>
              <w:jc w:val="center"/>
              <w:rPr>
                <w:rFonts w:ascii="Arial" w:hAnsi="Arial" w:cs="Arial"/>
                <w:b/>
                <w:sz w:val="20"/>
                <w:szCs w:val="20"/>
                <w:lang w:val="en-GB"/>
              </w:rPr>
            </w:pPr>
            <w:r w:rsidRPr="001A559A">
              <w:rPr>
                <w:rFonts w:ascii="Arial" w:hAnsi="Arial" w:cs="Arial"/>
                <w:b/>
                <w:sz w:val="20"/>
                <w:szCs w:val="20"/>
                <w:lang w:val="en-GB"/>
              </w:rPr>
              <w:t>Signature</w:t>
            </w:r>
          </w:p>
        </w:tc>
      </w:tr>
      <w:tr w:rsidR="00473C5A" w:rsidRPr="001A559A" w14:paraId="3AEF4E33" w14:textId="77777777" w:rsidTr="00844E9C">
        <w:trPr>
          <w:cantSplit/>
          <w:trHeight w:val="406"/>
        </w:trPr>
        <w:tc>
          <w:tcPr>
            <w:tcW w:w="3719" w:type="dxa"/>
            <w:tcBorders>
              <w:bottom w:val="single" w:sz="4" w:space="0" w:color="auto"/>
            </w:tcBorders>
          </w:tcPr>
          <w:p w14:paraId="3AEF4E30" w14:textId="77777777" w:rsidR="00473C5A" w:rsidRPr="001A559A" w:rsidRDefault="00473C5A" w:rsidP="00BA0818">
            <w:pPr>
              <w:keepNext/>
              <w:keepLines/>
              <w:spacing w:before="120" w:after="120"/>
              <w:jc w:val="both"/>
              <w:rPr>
                <w:rFonts w:ascii="Arial" w:hAnsi="Arial" w:cs="Arial"/>
                <w:b/>
                <w:sz w:val="20"/>
                <w:szCs w:val="20"/>
                <w:highlight w:val="lightGray"/>
                <w:lang w:val="en-GB"/>
              </w:rPr>
            </w:pPr>
          </w:p>
        </w:tc>
        <w:tc>
          <w:tcPr>
            <w:tcW w:w="4249" w:type="dxa"/>
            <w:tcBorders>
              <w:bottom w:val="single" w:sz="4" w:space="0" w:color="auto"/>
            </w:tcBorders>
          </w:tcPr>
          <w:p w14:paraId="3AEF4E31" w14:textId="77777777" w:rsidR="00473C5A" w:rsidRPr="001A559A" w:rsidRDefault="00473C5A" w:rsidP="00BA0818">
            <w:pPr>
              <w:keepNext/>
              <w:keepLines/>
              <w:jc w:val="both"/>
              <w:rPr>
                <w:rFonts w:ascii="Arial" w:hAnsi="Arial" w:cs="Arial"/>
                <w:sz w:val="20"/>
                <w:szCs w:val="20"/>
                <w:lang w:val="en-GB"/>
              </w:rPr>
            </w:pPr>
          </w:p>
        </w:tc>
        <w:tc>
          <w:tcPr>
            <w:tcW w:w="5135" w:type="dxa"/>
            <w:tcBorders>
              <w:bottom w:val="single" w:sz="4" w:space="0" w:color="auto"/>
            </w:tcBorders>
          </w:tcPr>
          <w:p w14:paraId="3AEF4E32" w14:textId="77777777" w:rsidR="00473C5A" w:rsidRPr="001A559A" w:rsidRDefault="00473C5A" w:rsidP="00BA0818">
            <w:pPr>
              <w:keepNext/>
              <w:keepLines/>
              <w:jc w:val="both"/>
              <w:rPr>
                <w:rFonts w:ascii="Arial" w:hAnsi="Arial" w:cs="Arial"/>
                <w:sz w:val="20"/>
                <w:szCs w:val="20"/>
                <w:lang w:val="en-GB"/>
              </w:rPr>
            </w:pPr>
          </w:p>
        </w:tc>
      </w:tr>
      <w:tr w:rsidR="00473C5A" w:rsidRPr="001A559A" w14:paraId="3AEF4E37" w14:textId="77777777" w:rsidTr="00844E9C">
        <w:trPr>
          <w:cantSplit/>
          <w:trHeight w:val="406"/>
        </w:trPr>
        <w:tc>
          <w:tcPr>
            <w:tcW w:w="3719" w:type="dxa"/>
            <w:tcBorders>
              <w:top w:val="single" w:sz="4" w:space="0" w:color="auto"/>
              <w:bottom w:val="single" w:sz="4" w:space="0" w:color="auto"/>
            </w:tcBorders>
          </w:tcPr>
          <w:p w14:paraId="3AEF4E34" w14:textId="77777777" w:rsidR="00473C5A" w:rsidRPr="001A559A" w:rsidRDefault="00473C5A" w:rsidP="00BA0818">
            <w:pPr>
              <w:keepNext/>
              <w:keepLines/>
              <w:spacing w:before="120" w:after="120"/>
              <w:jc w:val="both"/>
              <w:rPr>
                <w:rFonts w:ascii="Arial" w:hAnsi="Arial" w:cs="Arial"/>
                <w:b/>
                <w:sz w:val="20"/>
                <w:szCs w:val="20"/>
                <w:highlight w:val="lightGray"/>
                <w:lang w:val="en-GB"/>
              </w:rPr>
            </w:pPr>
          </w:p>
        </w:tc>
        <w:tc>
          <w:tcPr>
            <w:tcW w:w="4249" w:type="dxa"/>
            <w:tcBorders>
              <w:top w:val="single" w:sz="4" w:space="0" w:color="auto"/>
              <w:bottom w:val="single" w:sz="4" w:space="0" w:color="auto"/>
            </w:tcBorders>
          </w:tcPr>
          <w:p w14:paraId="3AEF4E35" w14:textId="77777777" w:rsidR="00473C5A" w:rsidRPr="001A559A" w:rsidRDefault="00473C5A" w:rsidP="00BA0818">
            <w:pPr>
              <w:keepNext/>
              <w:keepLines/>
              <w:jc w:val="both"/>
              <w:rPr>
                <w:rFonts w:ascii="Arial" w:hAnsi="Arial" w:cs="Arial"/>
                <w:sz w:val="20"/>
                <w:szCs w:val="20"/>
                <w:lang w:val="en-GB"/>
              </w:rPr>
            </w:pPr>
          </w:p>
        </w:tc>
        <w:tc>
          <w:tcPr>
            <w:tcW w:w="5135" w:type="dxa"/>
            <w:tcBorders>
              <w:top w:val="single" w:sz="4" w:space="0" w:color="auto"/>
              <w:bottom w:val="single" w:sz="4" w:space="0" w:color="auto"/>
            </w:tcBorders>
          </w:tcPr>
          <w:p w14:paraId="3AEF4E36" w14:textId="77777777" w:rsidR="00473C5A" w:rsidRPr="001A559A" w:rsidRDefault="00473C5A" w:rsidP="00BA0818">
            <w:pPr>
              <w:keepNext/>
              <w:keepLines/>
              <w:jc w:val="both"/>
              <w:rPr>
                <w:rFonts w:ascii="Arial" w:hAnsi="Arial" w:cs="Arial"/>
                <w:sz w:val="20"/>
                <w:szCs w:val="20"/>
                <w:lang w:val="en-GB"/>
              </w:rPr>
            </w:pPr>
          </w:p>
        </w:tc>
      </w:tr>
      <w:tr w:rsidR="00473C5A" w:rsidRPr="001A559A" w14:paraId="3AEF4E3B" w14:textId="77777777" w:rsidTr="00844E9C">
        <w:trPr>
          <w:cantSplit/>
          <w:trHeight w:val="419"/>
        </w:trPr>
        <w:tc>
          <w:tcPr>
            <w:tcW w:w="3719" w:type="dxa"/>
            <w:tcBorders>
              <w:top w:val="single" w:sz="4" w:space="0" w:color="auto"/>
            </w:tcBorders>
          </w:tcPr>
          <w:p w14:paraId="3AEF4E38" w14:textId="77777777" w:rsidR="00473C5A" w:rsidRPr="001A559A" w:rsidRDefault="00473C5A" w:rsidP="00BA0818">
            <w:pPr>
              <w:keepNext/>
              <w:keepLines/>
              <w:spacing w:before="120" w:after="120"/>
              <w:jc w:val="both"/>
              <w:rPr>
                <w:rFonts w:ascii="Arial" w:hAnsi="Arial" w:cs="Arial"/>
                <w:b/>
                <w:sz w:val="20"/>
                <w:szCs w:val="20"/>
                <w:highlight w:val="lightGray"/>
                <w:lang w:val="en-GB"/>
              </w:rPr>
            </w:pPr>
          </w:p>
        </w:tc>
        <w:tc>
          <w:tcPr>
            <w:tcW w:w="4249" w:type="dxa"/>
            <w:tcBorders>
              <w:top w:val="single" w:sz="4" w:space="0" w:color="auto"/>
            </w:tcBorders>
          </w:tcPr>
          <w:p w14:paraId="3AEF4E39" w14:textId="77777777" w:rsidR="00473C5A" w:rsidRPr="001A559A" w:rsidRDefault="00473C5A" w:rsidP="00BA0818">
            <w:pPr>
              <w:keepNext/>
              <w:keepLines/>
              <w:jc w:val="both"/>
              <w:rPr>
                <w:rFonts w:ascii="Arial" w:hAnsi="Arial" w:cs="Arial"/>
                <w:sz w:val="20"/>
                <w:szCs w:val="20"/>
                <w:lang w:val="en-GB"/>
              </w:rPr>
            </w:pPr>
          </w:p>
        </w:tc>
        <w:tc>
          <w:tcPr>
            <w:tcW w:w="5135" w:type="dxa"/>
            <w:tcBorders>
              <w:top w:val="single" w:sz="4" w:space="0" w:color="auto"/>
            </w:tcBorders>
          </w:tcPr>
          <w:p w14:paraId="3AEF4E3A" w14:textId="77777777" w:rsidR="00473C5A" w:rsidRPr="001A559A" w:rsidRDefault="00473C5A" w:rsidP="00BA0818">
            <w:pPr>
              <w:keepNext/>
              <w:keepLines/>
              <w:jc w:val="both"/>
              <w:rPr>
                <w:rFonts w:ascii="Arial" w:hAnsi="Arial" w:cs="Arial"/>
                <w:sz w:val="20"/>
                <w:szCs w:val="20"/>
                <w:lang w:val="en-GB"/>
              </w:rPr>
            </w:pPr>
          </w:p>
        </w:tc>
      </w:tr>
    </w:tbl>
    <w:p w14:paraId="3AEF4E3C" w14:textId="77777777" w:rsidR="00473C5A" w:rsidRPr="001A559A" w:rsidRDefault="00473C5A" w:rsidP="00473C5A">
      <w:pPr>
        <w:autoSpaceDE w:val="0"/>
        <w:autoSpaceDN w:val="0"/>
        <w:adjustRightInd w:val="0"/>
        <w:rPr>
          <w:rFonts w:ascii="Arial" w:hAnsi="Arial" w:cs="Arial"/>
          <w:sz w:val="20"/>
          <w:szCs w:val="20"/>
          <w:lang w:val="en-GB"/>
        </w:rPr>
      </w:pPr>
    </w:p>
    <w:p w14:paraId="3AEF4E3D" w14:textId="77777777" w:rsidR="00473C5A" w:rsidRPr="001A559A" w:rsidRDefault="00473C5A" w:rsidP="00473C5A">
      <w:pPr>
        <w:keepNext/>
        <w:keepLines/>
        <w:tabs>
          <w:tab w:val="left" w:pos="709"/>
        </w:tabs>
        <w:spacing w:after="120"/>
        <w:jc w:val="both"/>
        <w:rPr>
          <w:rFonts w:ascii="Arial" w:hAnsi="Arial" w:cs="Arial"/>
          <w:b/>
          <w:sz w:val="20"/>
          <w:szCs w:val="20"/>
          <w:lang w:val="en-GB"/>
        </w:rPr>
      </w:pPr>
    </w:p>
    <w:p w14:paraId="3AEF4E3E" w14:textId="77777777" w:rsidR="00473C5A" w:rsidRPr="001A559A" w:rsidRDefault="00473C5A" w:rsidP="00473C5A">
      <w:pPr>
        <w:autoSpaceDE w:val="0"/>
        <w:autoSpaceDN w:val="0"/>
        <w:adjustRightInd w:val="0"/>
        <w:rPr>
          <w:rFonts w:ascii="Arial" w:hAnsi="Arial" w:cs="Arial"/>
          <w:sz w:val="20"/>
          <w:szCs w:val="20"/>
          <w:lang w:val="en-GB"/>
        </w:rPr>
      </w:pPr>
    </w:p>
    <w:p w14:paraId="3AEF4E3F" w14:textId="77777777" w:rsidR="00E47FC9" w:rsidRPr="001A559A" w:rsidRDefault="00E47FC9">
      <w:pPr>
        <w:autoSpaceDE w:val="0"/>
        <w:autoSpaceDN w:val="0"/>
        <w:adjustRightInd w:val="0"/>
        <w:rPr>
          <w:rFonts w:ascii="Arial" w:hAnsi="Arial" w:cs="Arial"/>
          <w:sz w:val="22"/>
          <w:szCs w:val="22"/>
          <w:lang w:val="en-GB"/>
        </w:rPr>
      </w:pPr>
      <w:bookmarkStart w:id="0" w:name="_GoBack"/>
      <w:bookmarkEnd w:id="0"/>
    </w:p>
    <w:sectPr w:rsidR="00E47FC9" w:rsidRPr="001A559A" w:rsidSect="007B5B5E">
      <w:headerReference w:type="even" r:id="rId11"/>
      <w:headerReference w:type="default" r:id="rId12"/>
      <w:footerReference w:type="even" r:id="rId13"/>
      <w:footerReference w:type="default" r:id="rId14"/>
      <w:headerReference w:type="first" r:id="rId15"/>
      <w:footnotePr>
        <w:pos w:val="beneathText"/>
      </w:footnotePr>
      <w:pgSz w:w="16838" w:h="11906" w:orient="landscape"/>
      <w:pgMar w:top="1276" w:right="1701" w:bottom="42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F4E42" w14:textId="77777777" w:rsidR="00A13703" w:rsidRDefault="00A13703">
      <w:r>
        <w:separator/>
      </w:r>
    </w:p>
  </w:endnote>
  <w:endnote w:type="continuationSeparator" w:id="0">
    <w:p w14:paraId="3AEF4E43" w14:textId="77777777" w:rsidR="00A13703" w:rsidRDefault="00A1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F4E47" w14:textId="77777777" w:rsidR="00507828" w:rsidRDefault="00507828" w:rsidP="000528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EF4E48" w14:textId="77777777" w:rsidR="00507828" w:rsidRDefault="005078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F4E49" w14:textId="77777777" w:rsidR="00A85731" w:rsidRDefault="00695B58">
    <w:pPr>
      <w:pStyle w:val="Footer"/>
      <w:jc w:val="right"/>
    </w:pPr>
    <w:r>
      <w:fldChar w:fldCharType="begin"/>
    </w:r>
    <w:r>
      <w:instrText xml:space="preserve"> PAGE   \* MERGEFORMAT </w:instrText>
    </w:r>
    <w:r>
      <w:fldChar w:fldCharType="separate"/>
    </w:r>
    <w:r w:rsidR="00844E9C">
      <w:rPr>
        <w:noProof/>
      </w:rPr>
      <w:t>1</w:t>
    </w:r>
    <w:r>
      <w:rPr>
        <w:noProof/>
      </w:rPr>
      <w:fldChar w:fldCharType="end"/>
    </w:r>
  </w:p>
  <w:p w14:paraId="3AEF4E4A" w14:textId="77777777" w:rsidR="00507828" w:rsidRPr="00970A98" w:rsidRDefault="000E07EB" w:rsidP="00B15F37">
    <w:pPr>
      <w:pStyle w:val="Footer"/>
      <w:jc w:val="right"/>
      <w:rPr>
        <w:rFonts w:ascii="Arial" w:hAnsi="Arial" w:cs="Arial"/>
        <w:sz w:val="20"/>
        <w:szCs w:val="20"/>
      </w:rPr>
    </w:pPr>
    <w:r>
      <w:rPr>
        <w:noProof/>
      </w:rPr>
      <w:drawing>
        <wp:inline distT="0" distB="0" distL="0" distR="0" wp14:anchorId="3AEF4E4D" wp14:editId="3AEF4E4E">
          <wp:extent cx="1466215" cy="283845"/>
          <wp:effectExtent l="19050" t="0" r="635" b="0"/>
          <wp:docPr id="1" name="Picture 1" descr="13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ny"/>
                  <pic:cNvPicPr>
                    <a:picLocks noChangeAspect="1" noChangeArrowheads="1"/>
                  </pic:cNvPicPr>
                </pic:nvPicPr>
                <pic:blipFill>
                  <a:blip r:embed="rId1"/>
                  <a:srcRect/>
                  <a:stretch>
                    <a:fillRect/>
                  </a:stretch>
                </pic:blipFill>
                <pic:spPr bwMode="auto">
                  <a:xfrm>
                    <a:off x="0" y="0"/>
                    <a:ext cx="1466215" cy="28384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F4E40" w14:textId="77777777" w:rsidR="00A13703" w:rsidRDefault="00A13703">
      <w:r>
        <w:separator/>
      </w:r>
    </w:p>
  </w:footnote>
  <w:footnote w:type="continuationSeparator" w:id="0">
    <w:p w14:paraId="3AEF4E41" w14:textId="77777777" w:rsidR="00A13703" w:rsidRDefault="00A13703">
      <w:r>
        <w:continuationSeparator/>
      </w:r>
    </w:p>
  </w:footnote>
  <w:footnote w:id="1">
    <w:p w14:paraId="3AEF4E51" w14:textId="77777777" w:rsidR="00695B58" w:rsidRDefault="00695B58" w:rsidP="002F7755">
      <w:pPr>
        <w:pStyle w:val="FootnoteText"/>
        <w:bidi/>
        <w:rPr>
          <w:rtl/>
        </w:rPr>
      </w:pPr>
      <w:r>
        <w:rPr>
          <w:rStyle w:val="FootnoteReference"/>
        </w:rPr>
        <w:footnoteRef/>
      </w:r>
      <w:r>
        <w:t xml:space="preserve"> </w:t>
      </w:r>
      <w:r>
        <w:rPr>
          <w:rFonts w:hint="cs"/>
          <w:rtl/>
        </w:rPr>
        <w:t xml:space="preserve"> اطلع على ملف العطاء القسم أ. تعليمات للمتقدمين للعطاء أ.6 بخصوص معايير التأهيل</w:t>
      </w:r>
    </w:p>
  </w:footnote>
  <w:footnote w:id="2">
    <w:p w14:paraId="1661BAFE" w14:textId="77777777" w:rsidR="00695B58" w:rsidRPr="00FC55B8" w:rsidRDefault="00695B58" w:rsidP="00695B58">
      <w:pPr>
        <w:pStyle w:val="FootnoteText"/>
        <w:rPr>
          <w:rFonts w:ascii="Arial" w:hAnsi="Arial" w:cs="Arial"/>
          <w:sz w:val="16"/>
          <w:szCs w:val="16"/>
          <w:lang w:val="en-GB"/>
        </w:rPr>
      </w:pPr>
      <w:r w:rsidRPr="00623D7E">
        <w:rPr>
          <w:rStyle w:val="FootnoteReference"/>
          <w:sz w:val="24"/>
          <w:szCs w:val="24"/>
        </w:rPr>
        <w:footnoteRef/>
      </w:r>
      <w:r w:rsidRPr="00623D7E">
        <w:rPr>
          <w:sz w:val="24"/>
          <w:szCs w:val="24"/>
          <w:lang w:val="en-GB"/>
        </w:rPr>
        <w:t xml:space="preserve"> </w:t>
      </w:r>
      <w:r w:rsidRPr="00FC55B8">
        <w:rPr>
          <w:rFonts w:ascii="Arial" w:hAnsi="Arial" w:cs="Arial"/>
          <w:sz w:val="16"/>
          <w:szCs w:val="16"/>
          <w:lang w:val="en-GB"/>
        </w:rPr>
        <w:t xml:space="preserve">See </w:t>
      </w:r>
      <w:r>
        <w:rPr>
          <w:rFonts w:ascii="Arial" w:hAnsi="Arial" w:cs="Arial"/>
          <w:sz w:val="16"/>
          <w:szCs w:val="16"/>
          <w:lang w:val="en-GB"/>
        </w:rPr>
        <w:t>T</w:t>
      </w:r>
      <w:r w:rsidRPr="00FC55B8">
        <w:rPr>
          <w:rFonts w:ascii="Arial" w:hAnsi="Arial" w:cs="Arial"/>
          <w:sz w:val="16"/>
          <w:szCs w:val="16"/>
          <w:lang w:val="en-GB"/>
        </w:rPr>
        <w:t xml:space="preserve">ender </w:t>
      </w:r>
      <w:r>
        <w:rPr>
          <w:rFonts w:ascii="Arial" w:hAnsi="Arial" w:cs="Arial"/>
          <w:sz w:val="16"/>
          <w:szCs w:val="16"/>
          <w:lang w:val="en-GB"/>
        </w:rPr>
        <w:t>D</w:t>
      </w:r>
      <w:r w:rsidRPr="00FC55B8">
        <w:rPr>
          <w:rFonts w:ascii="Arial" w:hAnsi="Arial" w:cs="Arial"/>
          <w:sz w:val="16"/>
          <w:szCs w:val="16"/>
          <w:lang w:val="en-GB"/>
        </w:rPr>
        <w:t>ossier</w:t>
      </w:r>
      <w:r>
        <w:rPr>
          <w:rFonts w:ascii="Arial" w:hAnsi="Arial" w:cs="Arial"/>
          <w:sz w:val="16"/>
          <w:szCs w:val="16"/>
          <w:lang w:val="en-GB"/>
        </w:rPr>
        <w:t xml:space="preserve"> section A.</w:t>
      </w:r>
      <w:r w:rsidRPr="00FC55B8">
        <w:rPr>
          <w:rFonts w:ascii="Arial" w:hAnsi="Arial" w:cs="Arial"/>
          <w:sz w:val="16"/>
          <w:szCs w:val="16"/>
          <w:lang w:val="en-GB"/>
        </w:rPr>
        <w:t xml:space="preserve"> Instructions to tenders A.6. for eligibility requirements</w:t>
      </w:r>
      <w:r>
        <w:rPr>
          <w:rFonts w:ascii="Arial" w:hAnsi="Arial" w:cs="Arial"/>
          <w:sz w:val="16"/>
          <w:szCs w:val="16"/>
          <w:lang w:val="en-GB"/>
        </w:rPr>
        <w:t>.</w:t>
      </w:r>
    </w:p>
  </w:footnote>
  <w:footnote w:id="3">
    <w:p w14:paraId="3AEF4E59" w14:textId="77777777" w:rsidR="00695B58" w:rsidRDefault="00695B58" w:rsidP="002F7755">
      <w:pPr>
        <w:pStyle w:val="FootnoteText"/>
        <w:bidi/>
        <w:rPr>
          <w:rtl/>
        </w:rPr>
      </w:pPr>
      <w:r>
        <w:rPr>
          <w:rStyle w:val="FootnoteReference"/>
        </w:rPr>
        <w:footnoteRef/>
      </w:r>
      <w:r>
        <w:t xml:space="preserve"> </w:t>
      </w:r>
      <w:r>
        <w:rPr>
          <w:rFonts w:hint="cs"/>
          <w:rtl/>
        </w:rPr>
        <w:t xml:space="preserve"> يمكن رفض مورد بناء على عدة أسباب. نعرض بعضها فيما يلي:</w:t>
      </w:r>
    </w:p>
    <w:p w14:paraId="3AEF4E5A" w14:textId="77777777" w:rsidR="00695B58" w:rsidRDefault="00695B58" w:rsidP="002F7755">
      <w:pPr>
        <w:pStyle w:val="FootnoteText"/>
        <w:numPr>
          <w:ilvl w:val="0"/>
          <w:numId w:val="1"/>
        </w:numPr>
        <w:bidi/>
      </w:pPr>
      <w:r>
        <w:rPr>
          <w:rFonts w:hint="cs"/>
          <w:rtl/>
        </w:rPr>
        <w:t>لا يستطيع المورد تسليم التوريدات في الموعد المطلوب</w:t>
      </w:r>
    </w:p>
    <w:p w14:paraId="3AEF4E5B" w14:textId="77777777" w:rsidR="00695B58" w:rsidRDefault="00695B58" w:rsidP="002F7755">
      <w:pPr>
        <w:pStyle w:val="FootnoteText"/>
        <w:numPr>
          <w:ilvl w:val="0"/>
          <w:numId w:val="1"/>
        </w:numPr>
        <w:bidi/>
      </w:pPr>
      <w:r>
        <w:rPr>
          <w:rFonts w:hint="cs"/>
          <w:rtl/>
        </w:rPr>
        <w:t>ليس للمورد القدرة على التسليم</w:t>
      </w:r>
    </w:p>
    <w:p w14:paraId="3AEF4E5C" w14:textId="77777777" w:rsidR="00695B58" w:rsidRDefault="00695B58" w:rsidP="002F7755">
      <w:pPr>
        <w:pStyle w:val="FootnoteText"/>
        <w:numPr>
          <w:ilvl w:val="0"/>
          <w:numId w:val="1"/>
        </w:numPr>
        <w:bidi/>
      </w:pPr>
      <w:r>
        <w:rPr>
          <w:rFonts w:hint="cs"/>
          <w:rtl/>
        </w:rPr>
        <w:t>لا تتوفر الكفالات (إن كانت مطلوبة)</w:t>
      </w:r>
    </w:p>
    <w:p w14:paraId="3AEF4E5D" w14:textId="77777777" w:rsidR="00695B58" w:rsidRDefault="00695B58" w:rsidP="002F7755">
      <w:pPr>
        <w:pStyle w:val="FootnoteText"/>
        <w:numPr>
          <w:ilvl w:val="0"/>
          <w:numId w:val="1"/>
        </w:numPr>
        <w:bidi/>
      </w:pPr>
      <w:r>
        <w:rPr>
          <w:rFonts w:hint="cs"/>
          <w:rtl/>
        </w:rPr>
        <w:t>لا يستطيع المورد أن يقدم خدمات ما بعد البيع (في حال سريانها)</w:t>
      </w:r>
    </w:p>
    <w:p w14:paraId="3AEF4E5E" w14:textId="77777777" w:rsidR="00695B58" w:rsidRDefault="00695B58" w:rsidP="002F7755">
      <w:pPr>
        <w:pStyle w:val="FootnoteText"/>
        <w:bidi/>
        <w:rPr>
          <w:rtl/>
        </w:rPr>
      </w:pPr>
      <w:r>
        <w:rPr>
          <w:rFonts w:hint="cs"/>
          <w:rtl/>
        </w:rPr>
        <w:t>لكل من أسباب الرفض أو عدم الاختيار، يجب تبرير القرار مع الإشارة إلى معايير التأهيل السارية/ معايير الاختيار أو معايير المنح</w:t>
      </w:r>
    </w:p>
  </w:footnote>
  <w:footnote w:id="4">
    <w:p w14:paraId="278508DC" w14:textId="77777777" w:rsidR="00695B58" w:rsidRPr="001437C3" w:rsidRDefault="00695B58" w:rsidP="00695B58">
      <w:pPr>
        <w:autoSpaceDE w:val="0"/>
        <w:autoSpaceDN w:val="0"/>
        <w:adjustRightInd w:val="0"/>
        <w:rPr>
          <w:rFonts w:ascii="Arial" w:hAnsi="Arial" w:cs="Arial"/>
          <w:sz w:val="16"/>
          <w:szCs w:val="16"/>
          <w:lang w:val="en-GB"/>
        </w:rPr>
      </w:pPr>
      <w:r>
        <w:rPr>
          <w:rStyle w:val="FootnoteReference"/>
        </w:rPr>
        <w:footnoteRef/>
      </w:r>
      <w:r w:rsidRPr="001437C3">
        <w:rPr>
          <w:rFonts w:ascii="Arial" w:hAnsi="Arial" w:cs="Arial"/>
          <w:sz w:val="16"/>
          <w:szCs w:val="16"/>
          <w:lang w:val="en-GB"/>
        </w:rPr>
        <w:t xml:space="preserve"> A supplier can be rejected based on several reasons. Some of them are given below</w:t>
      </w:r>
      <w:smartTag w:uri="urn:schemas-microsoft-com:office:smarttags" w:element="PersonName">
        <w:r w:rsidRPr="001437C3">
          <w:rPr>
            <w:rFonts w:ascii="Arial" w:hAnsi="Arial" w:cs="Arial"/>
            <w:sz w:val="16"/>
            <w:szCs w:val="16"/>
            <w:lang w:val="en-GB"/>
          </w:rPr>
          <w:t>:</w:t>
        </w:r>
      </w:smartTag>
    </w:p>
    <w:p w14:paraId="35B1B079" w14:textId="77777777" w:rsidR="00695B58" w:rsidRPr="00436B12" w:rsidRDefault="00695B58" w:rsidP="00695B58">
      <w:pPr>
        <w:autoSpaceDE w:val="0"/>
        <w:autoSpaceDN w:val="0"/>
        <w:adjustRightInd w:val="0"/>
        <w:rPr>
          <w:rFonts w:ascii="Arial" w:hAnsi="Arial" w:cs="Arial"/>
          <w:sz w:val="16"/>
          <w:szCs w:val="16"/>
          <w:lang w:val="en-GB"/>
        </w:rPr>
      </w:pPr>
      <w:r w:rsidRPr="00230500">
        <w:rPr>
          <w:rFonts w:ascii="Arial" w:hAnsi="Arial" w:cs="Arial"/>
          <w:sz w:val="18"/>
          <w:szCs w:val="18"/>
          <w:lang w:val="en-GB"/>
        </w:rPr>
        <w:t xml:space="preserve">• </w:t>
      </w:r>
      <w:r w:rsidRPr="00436B12">
        <w:rPr>
          <w:rFonts w:ascii="Arial" w:hAnsi="Arial" w:cs="Arial"/>
          <w:sz w:val="16"/>
          <w:szCs w:val="16"/>
          <w:lang w:val="en-GB"/>
        </w:rPr>
        <w:t>The supplier cannot deliver the supplies in the time required.</w:t>
      </w:r>
    </w:p>
    <w:p w14:paraId="7CCBCF8B" w14:textId="77777777" w:rsidR="00695B58" w:rsidRPr="00436B12" w:rsidRDefault="00695B58" w:rsidP="00695B58">
      <w:pPr>
        <w:autoSpaceDE w:val="0"/>
        <w:autoSpaceDN w:val="0"/>
        <w:adjustRightInd w:val="0"/>
        <w:rPr>
          <w:rFonts w:ascii="Arial" w:hAnsi="Arial" w:cs="Arial"/>
          <w:sz w:val="16"/>
          <w:szCs w:val="16"/>
          <w:lang w:val="en-GB"/>
        </w:rPr>
      </w:pPr>
      <w:r w:rsidRPr="00436B12">
        <w:rPr>
          <w:rFonts w:ascii="Arial" w:hAnsi="Arial" w:cs="Arial"/>
          <w:sz w:val="16"/>
          <w:szCs w:val="16"/>
          <w:lang w:val="en-GB"/>
        </w:rPr>
        <w:t>• The supplier does not has the capacity to deliver.</w:t>
      </w:r>
    </w:p>
    <w:p w14:paraId="31E6138A" w14:textId="77777777" w:rsidR="00695B58" w:rsidRPr="00436B12" w:rsidRDefault="00695B58" w:rsidP="00695B58">
      <w:pPr>
        <w:autoSpaceDE w:val="0"/>
        <w:autoSpaceDN w:val="0"/>
        <w:adjustRightInd w:val="0"/>
        <w:rPr>
          <w:rFonts w:ascii="Arial" w:hAnsi="Arial" w:cs="Arial"/>
          <w:sz w:val="16"/>
          <w:szCs w:val="16"/>
          <w:lang w:val="en-GB"/>
        </w:rPr>
      </w:pPr>
      <w:r w:rsidRPr="00436B12">
        <w:rPr>
          <w:rFonts w:ascii="Arial" w:hAnsi="Arial" w:cs="Arial"/>
          <w:sz w:val="16"/>
          <w:szCs w:val="16"/>
          <w:lang w:val="en-GB"/>
        </w:rPr>
        <w:t>• The guarantees are not available (if applicable).</w:t>
      </w:r>
    </w:p>
    <w:p w14:paraId="62885B57" w14:textId="77777777" w:rsidR="00695B58" w:rsidRPr="00436B12" w:rsidRDefault="00695B58" w:rsidP="00695B58">
      <w:pPr>
        <w:autoSpaceDE w:val="0"/>
        <w:autoSpaceDN w:val="0"/>
        <w:adjustRightInd w:val="0"/>
        <w:rPr>
          <w:rFonts w:ascii="Arial" w:hAnsi="Arial" w:cs="Arial"/>
          <w:sz w:val="16"/>
          <w:szCs w:val="16"/>
          <w:lang w:val="en-GB"/>
        </w:rPr>
      </w:pPr>
      <w:r w:rsidRPr="00436B12">
        <w:rPr>
          <w:rFonts w:ascii="Arial" w:hAnsi="Arial" w:cs="Arial"/>
          <w:sz w:val="16"/>
          <w:szCs w:val="16"/>
          <w:lang w:val="en-GB"/>
        </w:rPr>
        <w:t>• The supplier can not provide after sales support (if applicable).</w:t>
      </w:r>
    </w:p>
    <w:p w14:paraId="2424FA04" w14:textId="77777777" w:rsidR="00695B58" w:rsidRPr="00436B12" w:rsidRDefault="00695B58" w:rsidP="00695B58">
      <w:pPr>
        <w:autoSpaceDE w:val="0"/>
        <w:autoSpaceDN w:val="0"/>
        <w:adjustRightInd w:val="0"/>
        <w:rPr>
          <w:rFonts w:ascii="Arial" w:hAnsi="Arial" w:cs="Arial"/>
          <w:sz w:val="16"/>
          <w:szCs w:val="16"/>
          <w:lang w:val="en-GB"/>
        </w:rPr>
      </w:pPr>
      <w:r w:rsidRPr="00436B12">
        <w:rPr>
          <w:rFonts w:ascii="Arial" w:hAnsi="Arial" w:cs="Arial"/>
          <w:sz w:val="16"/>
          <w:szCs w:val="16"/>
          <w:lang w:val="en-GB"/>
        </w:rPr>
        <w:t>For each instance of rejection or non-selection</w:t>
      </w:r>
      <w:smartTag w:uri="urn:schemas-microsoft-com:office:smarttags" w:element="PersonName">
        <w:r w:rsidRPr="00436B12">
          <w:rPr>
            <w:rFonts w:ascii="Arial" w:hAnsi="Arial" w:cs="Arial"/>
            <w:sz w:val="16"/>
            <w:szCs w:val="16"/>
            <w:lang w:val="en-GB"/>
          </w:rPr>
          <w:t>,</w:t>
        </w:r>
      </w:smartTag>
      <w:r w:rsidRPr="00436B12">
        <w:rPr>
          <w:rFonts w:ascii="Arial" w:hAnsi="Arial" w:cs="Arial"/>
          <w:sz w:val="16"/>
          <w:szCs w:val="16"/>
          <w:lang w:val="en-GB"/>
        </w:rPr>
        <w:t xml:space="preserve"> this must be justified by reference to the applicable ineligibility criteria / selection criteria or award criteria.</w:t>
      </w:r>
    </w:p>
    <w:p w14:paraId="39982406" w14:textId="77777777" w:rsidR="00695B58" w:rsidRPr="00345C14" w:rsidRDefault="00695B58" w:rsidP="00695B58">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F4E44" w14:textId="77777777" w:rsidR="00A85731" w:rsidRDefault="00844E9C">
    <w:pPr>
      <w:pStyle w:val="Header"/>
    </w:pPr>
    <w:r>
      <w:rPr>
        <w:noProof/>
      </w:rPr>
      <w:pict w14:anchorId="3AEF4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14750" o:spid="_x0000_s2050" type="#_x0000_t75" style="position:absolute;margin-left:0;margin-top:0;width:671.6pt;height:135.6pt;z-index:-25165824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F4E45" w14:textId="77777777" w:rsidR="00507828" w:rsidRPr="00CC1B2B" w:rsidRDefault="00507828" w:rsidP="008548AE">
    <w:pPr>
      <w:pStyle w:val="Header"/>
      <w:jc w:val="right"/>
      <w:rPr>
        <w:rFonts w:ascii="Arial" w:hAnsi="Arial" w:cs="Arial"/>
        <w:sz w:val="20"/>
        <w:szCs w:val="20"/>
      </w:rPr>
    </w:pPr>
  </w:p>
  <w:p w14:paraId="3AEF4E46" w14:textId="77777777" w:rsidR="00507828" w:rsidRDefault="005078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F4E4B" w14:textId="77777777" w:rsidR="00A85731" w:rsidRDefault="00844E9C">
    <w:pPr>
      <w:pStyle w:val="Header"/>
    </w:pPr>
    <w:r>
      <w:rPr>
        <w:noProof/>
      </w:rPr>
      <w:pict w14:anchorId="3AEF4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14749" o:spid="_x0000_s2049" type="#_x0000_t75" style="position:absolute;margin-left:0;margin-top:0;width:671.6pt;height:135.6pt;z-index:-25165926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4435C1"/>
    <w:multiLevelType w:val="hybridMultilevel"/>
    <w:tmpl w:val="2AF69840"/>
    <w:lvl w:ilvl="0" w:tplc="4614C38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D3"/>
    <w:rsid w:val="00023495"/>
    <w:rsid w:val="00026A24"/>
    <w:rsid w:val="00035687"/>
    <w:rsid w:val="000528AA"/>
    <w:rsid w:val="000A304A"/>
    <w:rsid w:val="000A55B7"/>
    <w:rsid w:val="000A5A9E"/>
    <w:rsid w:val="000B3340"/>
    <w:rsid w:val="000B436E"/>
    <w:rsid w:val="000D0437"/>
    <w:rsid w:val="000E07EB"/>
    <w:rsid w:val="000E1568"/>
    <w:rsid w:val="00107B67"/>
    <w:rsid w:val="00125E1A"/>
    <w:rsid w:val="00130F65"/>
    <w:rsid w:val="001437C3"/>
    <w:rsid w:val="00167774"/>
    <w:rsid w:val="00174BE4"/>
    <w:rsid w:val="0019122B"/>
    <w:rsid w:val="001947E5"/>
    <w:rsid w:val="001A559A"/>
    <w:rsid w:val="001B472D"/>
    <w:rsid w:val="001B5015"/>
    <w:rsid w:val="001B54BE"/>
    <w:rsid w:val="001C6F14"/>
    <w:rsid w:val="00211013"/>
    <w:rsid w:val="00222B36"/>
    <w:rsid w:val="00230500"/>
    <w:rsid w:val="00231164"/>
    <w:rsid w:val="002311AE"/>
    <w:rsid w:val="002337AD"/>
    <w:rsid w:val="00252CC8"/>
    <w:rsid w:val="00257ABD"/>
    <w:rsid w:val="00273D53"/>
    <w:rsid w:val="00281363"/>
    <w:rsid w:val="002B7209"/>
    <w:rsid w:val="002C0910"/>
    <w:rsid w:val="002D59DB"/>
    <w:rsid w:val="002F6D08"/>
    <w:rsid w:val="002F7755"/>
    <w:rsid w:val="003358B2"/>
    <w:rsid w:val="00336C73"/>
    <w:rsid w:val="00345C14"/>
    <w:rsid w:val="003651FB"/>
    <w:rsid w:val="00373E30"/>
    <w:rsid w:val="00377EC4"/>
    <w:rsid w:val="00380A63"/>
    <w:rsid w:val="00391B83"/>
    <w:rsid w:val="003C2E89"/>
    <w:rsid w:val="003D4969"/>
    <w:rsid w:val="003E6FFF"/>
    <w:rsid w:val="003F3074"/>
    <w:rsid w:val="00432542"/>
    <w:rsid w:val="00436B12"/>
    <w:rsid w:val="004561DA"/>
    <w:rsid w:val="00473C5A"/>
    <w:rsid w:val="004A3C8C"/>
    <w:rsid w:val="004E23C6"/>
    <w:rsid w:val="004E79D2"/>
    <w:rsid w:val="004F0B30"/>
    <w:rsid w:val="00507828"/>
    <w:rsid w:val="00545477"/>
    <w:rsid w:val="00546A4A"/>
    <w:rsid w:val="00554F15"/>
    <w:rsid w:val="00560FA8"/>
    <w:rsid w:val="005765CB"/>
    <w:rsid w:val="005A1132"/>
    <w:rsid w:val="005E07D3"/>
    <w:rsid w:val="00603EB1"/>
    <w:rsid w:val="00607242"/>
    <w:rsid w:val="006225D3"/>
    <w:rsid w:val="006230FD"/>
    <w:rsid w:val="00623D7E"/>
    <w:rsid w:val="00634097"/>
    <w:rsid w:val="006341BF"/>
    <w:rsid w:val="00680291"/>
    <w:rsid w:val="00695B58"/>
    <w:rsid w:val="006B0E5C"/>
    <w:rsid w:val="006B3967"/>
    <w:rsid w:val="006C4D1B"/>
    <w:rsid w:val="006D2996"/>
    <w:rsid w:val="0070530D"/>
    <w:rsid w:val="007502BE"/>
    <w:rsid w:val="007660DB"/>
    <w:rsid w:val="00772BAB"/>
    <w:rsid w:val="007B3860"/>
    <w:rsid w:val="007B4D68"/>
    <w:rsid w:val="007B537A"/>
    <w:rsid w:val="007B5B5E"/>
    <w:rsid w:val="007D4A70"/>
    <w:rsid w:val="007F7914"/>
    <w:rsid w:val="0081741B"/>
    <w:rsid w:val="00842D7C"/>
    <w:rsid w:val="00844E9C"/>
    <w:rsid w:val="00853254"/>
    <w:rsid w:val="008548AE"/>
    <w:rsid w:val="00863FC4"/>
    <w:rsid w:val="00867062"/>
    <w:rsid w:val="0087051B"/>
    <w:rsid w:val="00894F16"/>
    <w:rsid w:val="00911AAC"/>
    <w:rsid w:val="00921E19"/>
    <w:rsid w:val="00936B91"/>
    <w:rsid w:val="00970A98"/>
    <w:rsid w:val="009856F7"/>
    <w:rsid w:val="00994354"/>
    <w:rsid w:val="009C7CE4"/>
    <w:rsid w:val="009D6317"/>
    <w:rsid w:val="00A07884"/>
    <w:rsid w:val="00A13703"/>
    <w:rsid w:val="00A320F6"/>
    <w:rsid w:val="00A3443A"/>
    <w:rsid w:val="00A6386B"/>
    <w:rsid w:val="00A85731"/>
    <w:rsid w:val="00AC15E5"/>
    <w:rsid w:val="00AD0293"/>
    <w:rsid w:val="00B15DC0"/>
    <w:rsid w:val="00B15F37"/>
    <w:rsid w:val="00B17F87"/>
    <w:rsid w:val="00B55997"/>
    <w:rsid w:val="00B65283"/>
    <w:rsid w:val="00BA0818"/>
    <w:rsid w:val="00BA66B6"/>
    <w:rsid w:val="00C2349C"/>
    <w:rsid w:val="00C54E7F"/>
    <w:rsid w:val="00C557E7"/>
    <w:rsid w:val="00C80C7F"/>
    <w:rsid w:val="00CF3900"/>
    <w:rsid w:val="00D12DE6"/>
    <w:rsid w:val="00D17C74"/>
    <w:rsid w:val="00D26657"/>
    <w:rsid w:val="00D3239C"/>
    <w:rsid w:val="00D43DFE"/>
    <w:rsid w:val="00D515C6"/>
    <w:rsid w:val="00D832E3"/>
    <w:rsid w:val="00D93A6C"/>
    <w:rsid w:val="00DB48E4"/>
    <w:rsid w:val="00DD5035"/>
    <w:rsid w:val="00DF3175"/>
    <w:rsid w:val="00E3104C"/>
    <w:rsid w:val="00E47FC9"/>
    <w:rsid w:val="00E75251"/>
    <w:rsid w:val="00EB18A5"/>
    <w:rsid w:val="00ED4266"/>
    <w:rsid w:val="00F15280"/>
    <w:rsid w:val="00F50E60"/>
    <w:rsid w:val="00F63141"/>
    <w:rsid w:val="00F6729A"/>
    <w:rsid w:val="00F81F80"/>
    <w:rsid w:val="00F842C0"/>
    <w:rsid w:val="00F84EC0"/>
    <w:rsid w:val="00F90C9B"/>
    <w:rsid w:val="00FA7094"/>
    <w:rsid w:val="00FC55B8"/>
    <w:rsid w:val="00FF48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14:docId w14:val="3AEF4D15"/>
  <w15:docId w15:val="{B82121C6-A640-49FB-A77F-1C7F6722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val="da-DK" w:eastAsia="da-DK"/>
    </w:rPr>
  </w:style>
  <w:style w:type="paragraph" w:styleId="Heading1">
    <w:name w:val="heading 1"/>
    <w:basedOn w:val="Normal"/>
    <w:next w:val="Normal"/>
    <w:qFormat/>
    <w:pPr>
      <w:keepNext/>
      <w:spacing w:after="60"/>
      <w:outlineLvl w:val="0"/>
    </w:pPr>
    <w:rPr>
      <w:rFonts w:ascii="Arial" w:hAnsi="Arial" w:cs="Arial"/>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02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70A98"/>
    <w:pPr>
      <w:tabs>
        <w:tab w:val="center" w:pos="4819"/>
        <w:tab w:val="right" w:pos="9638"/>
      </w:tabs>
    </w:pPr>
  </w:style>
  <w:style w:type="character" w:styleId="PageNumber">
    <w:name w:val="page number"/>
    <w:basedOn w:val="DefaultParagraphFont"/>
    <w:rsid w:val="00970A98"/>
  </w:style>
  <w:style w:type="paragraph" w:styleId="Header">
    <w:name w:val="header"/>
    <w:basedOn w:val="Normal"/>
    <w:rsid w:val="00970A98"/>
    <w:pPr>
      <w:tabs>
        <w:tab w:val="center" w:pos="4819"/>
        <w:tab w:val="right" w:pos="9638"/>
      </w:tabs>
    </w:pPr>
  </w:style>
  <w:style w:type="paragraph" w:styleId="FootnoteText">
    <w:name w:val="footnote text"/>
    <w:basedOn w:val="Normal"/>
    <w:link w:val="FootnoteTextChar"/>
    <w:uiPriority w:val="99"/>
    <w:semiHidden/>
    <w:rsid w:val="00345C14"/>
    <w:rPr>
      <w:sz w:val="20"/>
      <w:szCs w:val="20"/>
    </w:rPr>
  </w:style>
  <w:style w:type="character" w:styleId="FootnoteReference">
    <w:name w:val="footnote reference"/>
    <w:uiPriority w:val="99"/>
    <w:semiHidden/>
    <w:rsid w:val="00345C14"/>
    <w:rPr>
      <w:vertAlign w:val="superscript"/>
    </w:rPr>
  </w:style>
  <w:style w:type="paragraph" w:styleId="BalloonText">
    <w:name w:val="Balloon Text"/>
    <w:basedOn w:val="Normal"/>
    <w:link w:val="BalloonTextChar"/>
    <w:rsid w:val="00D515C6"/>
    <w:rPr>
      <w:rFonts w:ascii="Tahoma" w:hAnsi="Tahoma" w:cs="Tahoma"/>
      <w:sz w:val="16"/>
      <w:szCs w:val="16"/>
    </w:rPr>
  </w:style>
  <w:style w:type="character" w:customStyle="1" w:styleId="BalloonTextChar">
    <w:name w:val="Balloon Text Char"/>
    <w:link w:val="BalloonText"/>
    <w:rsid w:val="00D515C6"/>
    <w:rPr>
      <w:rFonts w:ascii="Tahoma" w:eastAsia="Times New Roman" w:hAnsi="Tahoma" w:cs="Tahoma"/>
      <w:sz w:val="16"/>
      <w:szCs w:val="16"/>
    </w:rPr>
  </w:style>
  <w:style w:type="character" w:styleId="CommentReference">
    <w:name w:val="annotation reference"/>
    <w:rsid w:val="00125E1A"/>
    <w:rPr>
      <w:sz w:val="16"/>
      <w:szCs w:val="16"/>
    </w:rPr>
  </w:style>
  <w:style w:type="paragraph" w:styleId="CommentText">
    <w:name w:val="annotation text"/>
    <w:basedOn w:val="Normal"/>
    <w:link w:val="CommentTextChar"/>
    <w:rsid w:val="00125E1A"/>
    <w:rPr>
      <w:sz w:val="20"/>
      <w:szCs w:val="20"/>
    </w:rPr>
  </w:style>
  <w:style w:type="character" w:customStyle="1" w:styleId="CommentTextChar">
    <w:name w:val="Comment Text Char"/>
    <w:link w:val="CommentText"/>
    <w:rsid w:val="00125E1A"/>
    <w:rPr>
      <w:rFonts w:eastAsia="Times New Roman"/>
    </w:rPr>
  </w:style>
  <w:style w:type="paragraph" w:styleId="CommentSubject">
    <w:name w:val="annotation subject"/>
    <w:basedOn w:val="CommentText"/>
    <w:next w:val="CommentText"/>
    <w:link w:val="CommentSubjectChar"/>
    <w:rsid w:val="00125E1A"/>
    <w:rPr>
      <w:b/>
      <w:bCs/>
    </w:rPr>
  </w:style>
  <w:style w:type="character" w:customStyle="1" w:styleId="CommentSubjectChar">
    <w:name w:val="Comment Subject Char"/>
    <w:link w:val="CommentSubject"/>
    <w:rsid w:val="00125E1A"/>
    <w:rPr>
      <w:rFonts w:eastAsia="Times New Roman"/>
      <w:b/>
      <w:bCs/>
    </w:rPr>
  </w:style>
  <w:style w:type="character" w:customStyle="1" w:styleId="FooterChar">
    <w:name w:val="Footer Char"/>
    <w:link w:val="Footer"/>
    <w:uiPriority w:val="99"/>
    <w:rsid w:val="006230FD"/>
    <w:rPr>
      <w:rFonts w:eastAsia="Times New Roman"/>
      <w:sz w:val="24"/>
      <w:szCs w:val="24"/>
    </w:rPr>
  </w:style>
  <w:style w:type="character" w:customStyle="1" w:styleId="FootnoteTextChar">
    <w:name w:val="Footnote Text Char"/>
    <w:basedOn w:val="DefaultParagraphFont"/>
    <w:link w:val="FootnoteText"/>
    <w:uiPriority w:val="99"/>
    <w:semiHidden/>
    <w:rsid w:val="002F7755"/>
    <w:rPr>
      <w:rFonts w:eastAsia="Times New Roman"/>
      <w:lang w:val="da-DK" w:eastAsia="da-DK"/>
    </w:rPr>
  </w:style>
  <w:style w:type="paragraph" w:styleId="ListParagraph">
    <w:name w:val="List Paragraph"/>
    <w:basedOn w:val="Normal"/>
    <w:uiPriority w:val="34"/>
    <w:qFormat/>
    <w:rsid w:val="002F7755"/>
    <w:pPr>
      <w:spacing w:after="200" w:line="276"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8d44a88-3d02-4645-84eb-7e8385246cec">DCADOC-377-9142</_dlc_DocId>
    <_dlc_DocIdUrl xmlns="58d44a88-3d02-4645-84eb-7e8385246cec">
      <Url>https://intra.dca.dk/Units/im/prolog/_layouts/DocIdRedir.aspx?ID=DCADOC-377-9142</Url>
      <Description>DCADOC-377-9142</Description>
    </_dlc_DocIdUrl>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2DECFA-BB47-4FD4-8FD2-36E8FAA81A02}"/>
</file>

<file path=customXml/itemProps2.xml><?xml version="1.0" encoding="utf-8"?>
<ds:datastoreItem xmlns:ds="http://schemas.openxmlformats.org/officeDocument/2006/customXml" ds:itemID="{592D0ADA-3AB1-4961-8302-0F44C392ED4D}"/>
</file>

<file path=customXml/itemProps3.xml><?xml version="1.0" encoding="utf-8"?>
<ds:datastoreItem xmlns:ds="http://schemas.openxmlformats.org/officeDocument/2006/customXml" ds:itemID="{EC8519C5-632F-45B0-9953-23A2DC09CC4E}"/>
</file>

<file path=customXml/itemProps4.xml><?xml version="1.0" encoding="utf-8"?>
<ds:datastoreItem xmlns:ds="http://schemas.openxmlformats.org/officeDocument/2006/customXml" ds:itemID="{4CCB09B7-0368-4BD3-96FE-1DF38753D50F}"/>
</file>

<file path=docProps/app.xml><?xml version="1.0" encoding="utf-8"?>
<Properties xmlns="http://schemas.openxmlformats.org/officeDocument/2006/extended-properties" xmlns:vt="http://schemas.openxmlformats.org/officeDocument/2006/docPropsVTypes">
  <Template>Normal</Template>
  <TotalTime>0</TotalTime>
  <Pages>7</Pages>
  <Words>865</Words>
  <Characters>5282</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 15</vt:lpstr>
      <vt:lpstr>Annex 15</vt:lpstr>
    </vt:vector>
  </TitlesOfParts>
  <Company>Rambøll Management A/S</Company>
  <LinksUpToDate>false</LinksUpToDate>
  <CharactersWithSpaces>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15</dc:title>
  <dc:creator>PLS InstallKO1 Konference</dc:creator>
  <cp:lastModifiedBy>Lisa Holmelund Melgaard</cp:lastModifiedBy>
  <cp:revision>2</cp:revision>
  <cp:lastPrinted>2013-02-20T07:28:00Z</cp:lastPrinted>
  <dcterms:created xsi:type="dcterms:W3CDTF">2014-05-30T09:00:00Z</dcterms:created>
  <dcterms:modified xsi:type="dcterms:W3CDTF">2014-05-30T09:00:00Z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_dlc_DocIdItemGuid">
    <vt:lpwstr>18bcf425-270c-47d7-b43c-5c86d0e9257d</vt:lpwstr>
  </property>
  <property fmtid="{D5CDD505-2E9C-101B-9397-08002B2CF9AE}" pid="6" name="ContentTypeId">
    <vt:lpwstr>0x01010045E8358252D6400EB1C231CCF7F3BC970069EBE2269A6A7846853FB6DFFAB71083</vt:lpwstr>
  </property>
  <property fmtid="{D5CDD505-2E9C-101B-9397-08002B2CF9AE}" pid="7" name="PortalKeyword">
    <vt:lpwstr/>
  </property>
</Properties>
</file>