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7F199" w14:textId="77777777" w:rsidR="00CC1E50" w:rsidRPr="00673257" w:rsidRDefault="00CC1E50" w:rsidP="00CC1E50">
      <w:pPr>
        <w:bidi/>
        <w:rPr>
          <w:b/>
          <w:bCs/>
          <w:sz w:val="28"/>
          <w:szCs w:val="28"/>
          <w:rtl/>
        </w:rPr>
      </w:pPr>
      <w:r w:rsidRPr="00673257">
        <w:rPr>
          <w:rFonts w:hint="cs"/>
          <w:b/>
          <w:bCs/>
          <w:sz w:val="28"/>
          <w:szCs w:val="28"/>
          <w:rtl/>
        </w:rPr>
        <w:t xml:space="preserve">الملحق </w:t>
      </w:r>
      <w:r w:rsidRPr="00673257">
        <w:rPr>
          <w:b/>
          <w:bCs/>
          <w:sz w:val="28"/>
          <w:szCs w:val="28"/>
        </w:rPr>
        <w:t>SER4</w:t>
      </w:r>
      <w:r w:rsidRPr="00673257">
        <w:rPr>
          <w:rFonts w:hint="cs"/>
          <w:b/>
          <w:bCs/>
          <w:sz w:val="28"/>
          <w:szCs w:val="28"/>
          <w:rtl/>
        </w:rPr>
        <w:t>: عقد الخدمات</w:t>
      </w:r>
    </w:p>
    <w:p w14:paraId="1D37F19A" w14:textId="77777777" w:rsidR="00CC1E50" w:rsidRDefault="00CC1E50" w:rsidP="006D53B3">
      <w:pPr>
        <w:pStyle w:val="Heading2"/>
        <w:rPr>
          <w:caps w:val="0"/>
          <w:noProof/>
          <w:szCs w:val="24"/>
        </w:rPr>
      </w:pPr>
    </w:p>
    <w:p w14:paraId="1D37F19B" w14:textId="77777777" w:rsidR="006D53B3" w:rsidRDefault="006D53B3" w:rsidP="006D53B3">
      <w:pPr>
        <w:pStyle w:val="Heading2"/>
        <w:rPr>
          <w:caps w:val="0"/>
          <w:noProof/>
          <w:szCs w:val="24"/>
        </w:rPr>
      </w:pPr>
      <w:r w:rsidRPr="005C59E8">
        <w:rPr>
          <w:caps w:val="0"/>
          <w:noProof/>
          <w:szCs w:val="24"/>
        </w:rPr>
        <w:t xml:space="preserve">ANNEX </w:t>
      </w:r>
      <w:r>
        <w:rPr>
          <w:caps w:val="0"/>
          <w:noProof/>
          <w:szCs w:val="24"/>
        </w:rPr>
        <w:t xml:space="preserve">SER </w:t>
      </w:r>
      <w:r w:rsidR="00171B8F">
        <w:rPr>
          <w:caps w:val="0"/>
          <w:noProof/>
          <w:szCs w:val="24"/>
        </w:rPr>
        <w:t>4</w:t>
      </w:r>
      <w:r>
        <w:rPr>
          <w:caps w:val="0"/>
          <w:noProof/>
          <w:szCs w:val="24"/>
        </w:rPr>
        <w:t>:</w:t>
      </w:r>
      <w:r w:rsidRPr="005C59E8">
        <w:rPr>
          <w:caps w:val="0"/>
          <w:noProof/>
          <w:szCs w:val="24"/>
        </w:rPr>
        <w:t xml:space="preserve"> </w:t>
      </w:r>
      <w:r>
        <w:rPr>
          <w:caps w:val="0"/>
          <w:noProof/>
          <w:szCs w:val="24"/>
        </w:rPr>
        <w:t>Service Contract</w:t>
      </w:r>
      <w:r w:rsidRPr="005C59E8">
        <w:rPr>
          <w:caps w:val="0"/>
          <w:noProof/>
          <w:szCs w:val="24"/>
        </w:rPr>
        <w:t xml:space="preserve"> </w:t>
      </w:r>
    </w:p>
    <w:p w14:paraId="1D37F19C" w14:textId="77777777" w:rsidR="006B428E" w:rsidRDefault="006B428E">
      <w:pPr>
        <w:rPr>
          <w:sz w:val="20"/>
          <w:lang w:val="en-US"/>
        </w:rPr>
      </w:pPr>
    </w:p>
    <w:p w14:paraId="1D37F19D" w14:textId="77777777" w:rsidR="00CC1E50" w:rsidRDefault="00CC1E50" w:rsidP="00CC1E50">
      <w:pPr>
        <w:bidi/>
        <w:rPr>
          <w:rFonts w:ascii="Arial" w:hAnsi="Arial" w:cs="Arial"/>
          <w:b/>
          <w:sz w:val="20"/>
          <w:szCs w:val="20"/>
          <w:lang w:val="en-GB"/>
        </w:rPr>
      </w:pPr>
      <w:r>
        <w:rPr>
          <w:rFonts w:hint="cs"/>
          <w:b/>
          <w:bCs/>
          <w:rtl/>
        </w:rPr>
        <w:t>هذا نموذج لعقد الخدمات بدون طلب العروض أو الشروط المرجعية أو المنهجية أو نموذج تقديم العرض)</w:t>
      </w:r>
    </w:p>
    <w:p w14:paraId="1D37F19E" w14:textId="77777777" w:rsidR="006B428E" w:rsidRPr="000F08F9" w:rsidRDefault="000E3899">
      <w:pPr>
        <w:rPr>
          <w:b/>
          <w:caps/>
          <w:sz w:val="20"/>
          <w:szCs w:val="20"/>
          <w:lang w:val="en-US"/>
        </w:rPr>
      </w:pPr>
      <w:r w:rsidRPr="000F08F9">
        <w:rPr>
          <w:rFonts w:ascii="Arial" w:hAnsi="Arial" w:cs="Arial"/>
          <w:b/>
          <w:sz w:val="20"/>
          <w:szCs w:val="20"/>
          <w:lang w:val="en-GB"/>
        </w:rPr>
        <w:t>This is a template for a Service Contract (without the RFP,</w:t>
      </w:r>
      <w:r w:rsidR="00F26428" w:rsidRPr="000F08F9">
        <w:rPr>
          <w:rFonts w:ascii="Arial" w:hAnsi="Arial" w:cs="Arial"/>
          <w:b/>
          <w:sz w:val="20"/>
          <w:szCs w:val="20"/>
          <w:lang w:val="en-GB"/>
        </w:rPr>
        <w:t xml:space="preserve"> TOR, Methodology and Proposal Submission F</w:t>
      </w:r>
      <w:r w:rsidRPr="000F08F9">
        <w:rPr>
          <w:rFonts w:ascii="Arial" w:hAnsi="Arial" w:cs="Arial"/>
          <w:b/>
          <w:sz w:val="20"/>
          <w:szCs w:val="20"/>
          <w:lang w:val="en-GB"/>
        </w:rPr>
        <w:t>orm)</w:t>
      </w:r>
      <w:r w:rsidR="000F08F9">
        <w:rPr>
          <w:rFonts w:ascii="Arial" w:hAnsi="Arial" w:cs="Arial"/>
          <w:b/>
          <w:sz w:val="20"/>
          <w:szCs w:val="20"/>
          <w:lang w:val="en-GB"/>
        </w:rPr>
        <w:t>.</w:t>
      </w:r>
    </w:p>
    <w:p w14:paraId="1D37F19F" w14:textId="77777777" w:rsidR="006D53B3" w:rsidRDefault="006D53B3" w:rsidP="006D53B3">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6D53B3" w:rsidRPr="005A33B4" w14:paraId="1D37F1B4" w14:textId="77777777" w:rsidTr="00456534">
        <w:tc>
          <w:tcPr>
            <w:tcW w:w="9854" w:type="dxa"/>
          </w:tcPr>
          <w:p w14:paraId="1D37F1A0" w14:textId="77777777" w:rsidR="00CC1E50" w:rsidRPr="00F86D07" w:rsidRDefault="00CC1E50" w:rsidP="00CC1E50">
            <w:pPr>
              <w:bidi/>
              <w:rPr>
                <w:b/>
                <w:bCs/>
                <w:rtl/>
              </w:rPr>
            </w:pPr>
            <w:r w:rsidRPr="00F86D07">
              <w:rPr>
                <w:rFonts w:hint="cs"/>
                <w:b/>
                <w:bCs/>
                <w:rtl/>
              </w:rPr>
              <w:t>هذه الملاحظة ل</w:t>
            </w:r>
            <w:r>
              <w:rPr>
                <w:rFonts w:hint="cs"/>
                <w:b/>
                <w:bCs/>
                <w:rtl/>
              </w:rPr>
              <w:t>لهيئة المتعاقدة</w:t>
            </w:r>
            <w:r w:rsidRPr="00F86D07">
              <w:rPr>
                <w:rFonts w:hint="cs"/>
                <w:b/>
                <w:bCs/>
                <w:rtl/>
              </w:rPr>
              <w:t xml:space="preserve"> (مؤسسة دان تشرتش إيد أو شريكها) حول كيفية تعبئة ملف العطاء (المناقصة)</w:t>
            </w:r>
          </w:p>
          <w:p w14:paraId="1D37F1A1" w14:textId="77777777" w:rsidR="00CC1E50" w:rsidRPr="00F86D07" w:rsidRDefault="00CC1E50" w:rsidP="00CC1E50">
            <w:pPr>
              <w:bidi/>
              <w:rPr>
                <w:b/>
                <w:bCs/>
                <w:rtl/>
              </w:rPr>
            </w:pPr>
          </w:p>
          <w:p w14:paraId="1D37F1A2" w14:textId="77777777" w:rsidR="00CC1E50" w:rsidRPr="00F86D07" w:rsidRDefault="00CC1E50" w:rsidP="00CC1E50">
            <w:pPr>
              <w:bidi/>
              <w:rPr>
                <w:i/>
                <w:iCs/>
                <w:rtl/>
              </w:rPr>
            </w:pPr>
            <w:r w:rsidRPr="00F86D07">
              <w:rPr>
                <w:rFonts w:hint="cs"/>
                <w:i/>
                <w:iCs/>
                <w:rtl/>
              </w:rPr>
              <w:t>في المناطق التي ترون فيها</w:t>
            </w:r>
            <w:r w:rsidRPr="00F86D07">
              <w:rPr>
                <w:rFonts w:hint="cs"/>
                <w:i/>
                <w:iCs/>
                <w:highlight w:val="red"/>
                <w:rtl/>
              </w:rPr>
              <w:t xml:space="preserve">: </w:t>
            </w:r>
            <w:r w:rsidRPr="00F86D07">
              <w:rPr>
                <w:rFonts w:hint="cs"/>
                <w:b/>
                <w:bCs/>
                <w:highlight w:val="red"/>
                <w:rtl/>
              </w:rPr>
              <w:t>ملاحظة</w:t>
            </w:r>
            <w:r w:rsidRPr="00F86D07">
              <w:rPr>
                <w:rFonts w:hint="cs"/>
                <w:b/>
                <w:bCs/>
                <w:rtl/>
              </w:rPr>
              <w:t xml:space="preserve">، </w:t>
            </w:r>
            <w:r w:rsidRPr="00F86D07">
              <w:rPr>
                <w:rFonts w:hint="cs"/>
                <w:i/>
                <w:iCs/>
                <w:rtl/>
              </w:rPr>
              <w:t>فهذه عبارة عن إرشادات موجهة لكم ويجب عليكم شطب الملاحظات من الوثيقة</w:t>
            </w:r>
          </w:p>
          <w:p w14:paraId="1D37F1A3" w14:textId="77777777" w:rsidR="00CC1E50" w:rsidRPr="00F86D07" w:rsidRDefault="00CC1E50" w:rsidP="00CC1E50">
            <w:pPr>
              <w:bidi/>
              <w:rPr>
                <w:i/>
                <w:iCs/>
                <w:rtl/>
              </w:rPr>
            </w:pPr>
          </w:p>
          <w:p w14:paraId="1D37F1A4" w14:textId="77777777" w:rsidR="00CC1E50" w:rsidRPr="00F86D07" w:rsidRDefault="00CC1E50" w:rsidP="00CC1E50">
            <w:pPr>
              <w:bidi/>
              <w:rPr>
                <w:i/>
                <w:iCs/>
                <w:rtl/>
              </w:rPr>
            </w:pPr>
            <w:r w:rsidRPr="00F86D07">
              <w:rPr>
                <w:rFonts w:hint="cs"/>
                <w:i/>
                <w:iCs/>
                <w:rtl/>
              </w:rPr>
              <w:t xml:space="preserve">حيثما تجدون </w:t>
            </w:r>
            <w:r w:rsidRPr="00F86D07">
              <w:rPr>
                <w:rFonts w:hint="cs"/>
                <w:i/>
                <w:iCs/>
                <w:highlight w:val="yellow"/>
                <w:rtl/>
              </w:rPr>
              <w:t>&lt;...&gt;</w:t>
            </w:r>
            <w:r w:rsidRPr="00F86D07">
              <w:rPr>
                <w:rFonts w:hint="cs"/>
                <w:i/>
                <w:iCs/>
                <w:rtl/>
              </w:rPr>
              <w:t xml:space="preserve"> يرجى إدخال المعلومات </w:t>
            </w:r>
          </w:p>
          <w:p w14:paraId="1D37F1A5" w14:textId="77777777" w:rsidR="00CC1E50" w:rsidRPr="00F86D07" w:rsidRDefault="00CC1E50" w:rsidP="00CC1E50">
            <w:pPr>
              <w:bidi/>
              <w:rPr>
                <w:i/>
                <w:iCs/>
                <w:rtl/>
              </w:rPr>
            </w:pPr>
          </w:p>
          <w:p w14:paraId="1D37F1A6" w14:textId="77777777" w:rsidR="00CC1E50" w:rsidRPr="00F86D07" w:rsidRDefault="00CC1E50" w:rsidP="00CC1E50">
            <w:pPr>
              <w:bidi/>
              <w:rPr>
                <w:i/>
                <w:iCs/>
                <w:rtl/>
              </w:rPr>
            </w:pPr>
            <w:r w:rsidRPr="00F86D07">
              <w:rPr>
                <w:rFonts w:hint="cs"/>
                <w:i/>
                <w:iCs/>
                <w:rtl/>
              </w:rPr>
              <w:t xml:space="preserve">والخيارات معلمة </w:t>
            </w:r>
            <w:r w:rsidRPr="00F86D07">
              <w:rPr>
                <w:rFonts w:hint="cs"/>
                <w:i/>
                <w:iCs/>
                <w:highlight w:val="cyan"/>
                <w:rtl/>
              </w:rPr>
              <w:t>(خيار...)</w:t>
            </w:r>
          </w:p>
          <w:p w14:paraId="1D37F1A7" w14:textId="77777777" w:rsidR="00CC1E50" w:rsidRPr="00F86D07" w:rsidRDefault="00CC1E50" w:rsidP="00CC1E50">
            <w:pPr>
              <w:bidi/>
              <w:rPr>
                <w:i/>
                <w:iCs/>
                <w:rtl/>
              </w:rPr>
            </w:pPr>
          </w:p>
          <w:p w14:paraId="1D37F1A8" w14:textId="77777777" w:rsidR="00CC1E50" w:rsidRDefault="00CC1E50" w:rsidP="00CC1E50">
            <w:pPr>
              <w:pStyle w:val="Heading2"/>
              <w:bidi/>
              <w:rPr>
                <w:caps w:val="0"/>
                <w:noProof/>
                <w:sz w:val="20"/>
              </w:rPr>
            </w:pPr>
            <w:r w:rsidRPr="00F86D07">
              <w:rPr>
                <w:rFonts w:hint="cs"/>
                <w:bCs/>
                <w:i/>
                <w:iCs/>
                <w:sz w:val="24"/>
                <w:szCs w:val="24"/>
                <w:rtl/>
              </w:rPr>
              <w:t>*** يرجى شطب هذه الصفحة قبل طرح المناقصة***</w:t>
            </w:r>
          </w:p>
          <w:p w14:paraId="1D37F1A9" w14:textId="77777777" w:rsidR="00CC1E50" w:rsidRDefault="00CC1E50" w:rsidP="00456534">
            <w:pPr>
              <w:pStyle w:val="Heading2"/>
              <w:rPr>
                <w:caps w:val="0"/>
                <w:noProof/>
                <w:sz w:val="20"/>
              </w:rPr>
            </w:pPr>
          </w:p>
          <w:p w14:paraId="1D37F1AA" w14:textId="77777777" w:rsidR="006D53B3" w:rsidRPr="00BB7189" w:rsidRDefault="006D53B3" w:rsidP="00456534">
            <w:pPr>
              <w:pStyle w:val="Heading2"/>
              <w:rPr>
                <w:caps w:val="0"/>
                <w:noProof/>
                <w:sz w:val="20"/>
              </w:rPr>
            </w:pPr>
            <w:r w:rsidRPr="00BB7189">
              <w:rPr>
                <w:caps w:val="0"/>
                <w:noProof/>
                <w:sz w:val="20"/>
              </w:rPr>
              <w:t>This note is for the Contracting Authority (DCA or P</w:t>
            </w:r>
            <w:r>
              <w:rPr>
                <w:caps w:val="0"/>
                <w:noProof/>
                <w:sz w:val="20"/>
              </w:rPr>
              <w:t>artner</w:t>
            </w:r>
            <w:r w:rsidRPr="00BB7189">
              <w:rPr>
                <w:caps w:val="0"/>
                <w:noProof/>
                <w:sz w:val="20"/>
              </w:rPr>
              <w:t xml:space="preserve">) on how to complete this </w:t>
            </w:r>
            <w:r w:rsidR="00383B64">
              <w:rPr>
                <w:caps w:val="0"/>
                <w:noProof/>
                <w:sz w:val="20"/>
              </w:rPr>
              <w:t>Service Contract</w:t>
            </w:r>
            <w:r w:rsidRPr="00BB7189">
              <w:rPr>
                <w:caps w:val="0"/>
                <w:noProof/>
                <w:sz w:val="20"/>
              </w:rPr>
              <w:t xml:space="preserve">: </w:t>
            </w:r>
          </w:p>
          <w:p w14:paraId="1D37F1AB" w14:textId="77777777" w:rsidR="006D53B3" w:rsidRPr="008D4101" w:rsidRDefault="006D53B3" w:rsidP="00456534">
            <w:pPr>
              <w:rPr>
                <w:rFonts w:ascii="Arial" w:hAnsi="Arial" w:cs="Arial"/>
                <w:i/>
                <w:sz w:val="20"/>
                <w:szCs w:val="20"/>
                <w:lang w:val="en-GB"/>
              </w:rPr>
            </w:pPr>
          </w:p>
          <w:p w14:paraId="1D37F1AC" w14:textId="77777777" w:rsidR="006D53B3" w:rsidRPr="008D4101" w:rsidRDefault="006D53B3" w:rsidP="00456534">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1D37F1AD" w14:textId="77777777" w:rsidR="006D53B3" w:rsidRPr="008D4101" w:rsidRDefault="006D53B3" w:rsidP="00456534">
            <w:pPr>
              <w:rPr>
                <w:rFonts w:ascii="Arial" w:hAnsi="Arial" w:cs="Arial"/>
                <w:i/>
                <w:sz w:val="20"/>
                <w:szCs w:val="20"/>
                <w:lang w:val="en-GB"/>
              </w:rPr>
            </w:pPr>
          </w:p>
          <w:p w14:paraId="1D37F1AE" w14:textId="77777777" w:rsidR="006D53B3" w:rsidRPr="008D4101" w:rsidRDefault="006D53B3" w:rsidP="00456534">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1D37F1AF" w14:textId="77777777" w:rsidR="006D53B3" w:rsidRPr="008D4101" w:rsidRDefault="006D53B3" w:rsidP="00456534">
            <w:pPr>
              <w:rPr>
                <w:rFonts w:ascii="Arial" w:hAnsi="Arial" w:cs="Arial"/>
                <w:i/>
                <w:sz w:val="20"/>
                <w:szCs w:val="20"/>
                <w:lang w:val="en-GB"/>
              </w:rPr>
            </w:pPr>
          </w:p>
          <w:p w14:paraId="1D37F1B0" w14:textId="77777777" w:rsidR="006D53B3" w:rsidRPr="008D4101" w:rsidRDefault="006D53B3" w:rsidP="00456534">
            <w:pPr>
              <w:rPr>
                <w:rFonts w:ascii="Arial" w:hAnsi="Arial" w:cs="Arial"/>
                <w:i/>
                <w:sz w:val="20"/>
                <w:szCs w:val="20"/>
                <w:lang w:val="en-GB"/>
              </w:rPr>
            </w:pPr>
          </w:p>
          <w:p w14:paraId="1D37F1B1" w14:textId="77777777" w:rsidR="006D53B3" w:rsidRDefault="006D53B3" w:rsidP="00456534">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1D37F1B2" w14:textId="77777777" w:rsidR="006D53B3" w:rsidRPr="000702E8" w:rsidRDefault="006D53B3" w:rsidP="00456534">
            <w:pPr>
              <w:rPr>
                <w:rFonts w:ascii="Arial" w:hAnsi="Arial" w:cs="Arial"/>
                <w:noProof/>
                <w:sz w:val="20"/>
                <w:szCs w:val="20"/>
                <w:lang w:val="en-US"/>
              </w:rPr>
            </w:pPr>
          </w:p>
          <w:p w14:paraId="1D37F1B3" w14:textId="77777777" w:rsidR="006D53B3" w:rsidRPr="004B63A8" w:rsidRDefault="006D53B3" w:rsidP="00383B64">
            <w:pPr>
              <w:pStyle w:val="Heading2"/>
              <w:rPr>
                <w:i/>
                <w:sz w:val="20"/>
              </w:rPr>
            </w:pPr>
            <w:r w:rsidRPr="008D4101">
              <w:rPr>
                <w:b w:val="0"/>
                <w:i/>
                <w:sz w:val="20"/>
              </w:rPr>
              <w:t xml:space="preserve"> ****</w:t>
            </w:r>
            <w:r w:rsidRPr="00621A32">
              <w:rPr>
                <w:sz w:val="20"/>
              </w:rPr>
              <w:t xml:space="preserve">DELETE this Page prior to submitting the </w:t>
            </w:r>
            <w:r w:rsidR="00383B64">
              <w:rPr>
                <w:sz w:val="20"/>
              </w:rPr>
              <w:t>Contract</w:t>
            </w:r>
            <w:r w:rsidRPr="008D4101">
              <w:rPr>
                <w:i/>
                <w:sz w:val="20"/>
              </w:rPr>
              <w:t>****</w:t>
            </w:r>
          </w:p>
        </w:tc>
      </w:tr>
    </w:tbl>
    <w:p w14:paraId="1D37F1B5" w14:textId="77777777" w:rsidR="006D53B3" w:rsidRDefault="006D53B3" w:rsidP="006D53B3">
      <w:pPr>
        <w:rPr>
          <w:lang w:val="en-GB"/>
        </w:rPr>
      </w:pPr>
    </w:p>
    <w:p w14:paraId="1D37F1B6" w14:textId="77777777" w:rsidR="006D53B3" w:rsidRDefault="006D53B3" w:rsidP="006D53B3">
      <w:pPr>
        <w:rPr>
          <w:rFonts w:ascii="Arial" w:hAnsi="Arial" w:cs="Arial"/>
          <w:sz w:val="20"/>
          <w:szCs w:val="20"/>
          <w:lang w:val="en-GB"/>
        </w:rPr>
      </w:pPr>
    </w:p>
    <w:p w14:paraId="1D37F1B7" w14:textId="77777777" w:rsidR="00CA7C0C" w:rsidRPr="002F08A8" w:rsidRDefault="006D53B3" w:rsidP="00BC24E8">
      <w:pPr>
        <w:pStyle w:val="Heading4"/>
        <w:rPr>
          <w:rFonts w:ascii="Arial" w:hAnsi="Arial" w:cs="Arial"/>
          <w:caps/>
          <w:lang w:val="en-GB"/>
        </w:rPr>
      </w:pPr>
      <w:r>
        <w:rPr>
          <w:rFonts w:ascii="Arial" w:hAnsi="Arial" w:cs="Arial"/>
          <w:sz w:val="20"/>
          <w:szCs w:val="20"/>
          <w:lang w:val="en-GB"/>
        </w:rPr>
        <w:br w:type="page"/>
      </w:r>
      <w:bookmarkStart w:id="0" w:name="_Ref28418659"/>
      <w:bookmarkStart w:id="1" w:name="_Toc110316558"/>
    </w:p>
    <w:p w14:paraId="1D37F1BC" w14:textId="7389804F" w:rsidR="00CC1E50" w:rsidRPr="000834C8" w:rsidRDefault="00CC1E50" w:rsidP="000834C8">
      <w:pPr>
        <w:bidi/>
        <w:jc w:val="center"/>
        <w:rPr>
          <w:b/>
          <w:bCs/>
        </w:rPr>
      </w:pPr>
      <w:r>
        <w:rPr>
          <w:rFonts w:hint="cs"/>
          <w:b/>
          <w:bCs/>
          <w:rtl/>
        </w:rPr>
        <w:lastRenderedPageBreak/>
        <w:t>عقد خدمات</w:t>
      </w:r>
    </w:p>
    <w:p w14:paraId="1D37F1BD" w14:textId="77777777" w:rsidR="00E26C7F" w:rsidRPr="005C59E8" w:rsidRDefault="00E26C7F" w:rsidP="00CC1E50">
      <w:pPr>
        <w:jc w:val="center"/>
        <w:rPr>
          <w:rFonts w:ascii="Arial" w:hAnsi="Arial" w:cs="Arial"/>
          <w:b/>
          <w:caps/>
          <w:lang w:val="en-GB"/>
        </w:rPr>
      </w:pPr>
      <w:r>
        <w:rPr>
          <w:rFonts w:ascii="Arial" w:hAnsi="Arial" w:cs="Arial"/>
          <w:b/>
          <w:caps/>
          <w:lang w:val="en-GB"/>
        </w:rPr>
        <w:t>service contract</w:t>
      </w:r>
    </w:p>
    <w:p w14:paraId="1D37F1BE" w14:textId="77777777" w:rsidR="00CC1E50" w:rsidRDefault="00CC1E50" w:rsidP="00CC1E50">
      <w:pPr>
        <w:jc w:val="center"/>
        <w:outlineLvl w:val="0"/>
        <w:rPr>
          <w:rFonts w:ascii="Arial" w:hAnsi="Arial" w:cs="Arial"/>
          <w:b/>
          <w:sz w:val="20"/>
          <w:szCs w:val="20"/>
          <w:lang w:val="en-GB"/>
        </w:rPr>
      </w:pPr>
    </w:p>
    <w:p w14:paraId="63F57DDD" w14:textId="77777777" w:rsidR="000834C8" w:rsidRPr="00C85140" w:rsidRDefault="000834C8" w:rsidP="000834C8">
      <w:pPr>
        <w:bidi/>
        <w:jc w:val="center"/>
        <w:rPr>
          <w:rFonts w:ascii="Arial" w:hAnsi="Arial" w:cs="Arial"/>
          <w:sz w:val="20"/>
          <w:szCs w:val="20"/>
          <w:rtl/>
        </w:rPr>
      </w:pPr>
      <w:r w:rsidRPr="00C85140">
        <w:rPr>
          <w:rFonts w:ascii="Arial" w:hAnsi="Arial" w:cs="Arial"/>
          <w:sz w:val="20"/>
          <w:szCs w:val="20"/>
          <w:rtl/>
        </w:rPr>
        <w:t xml:space="preserve">عنوان العقد: </w:t>
      </w:r>
      <w:r w:rsidRPr="00C85140">
        <w:rPr>
          <w:rFonts w:ascii="Arial" w:hAnsi="Arial" w:cs="Arial"/>
          <w:sz w:val="20"/>
          <w:szCs w:val="20"/>
          <w:highlight w:val="yellow"/>
          <w:rtl/>
        </w:rPr>
        <w:t>&lt;العنوان&gt;</w:t>
      </w:r>
    </w:p>
    <w:p w14:paraId="5BEA7F9E" w14:textId="77777777" w:rsidR="000834C8" w:rsidRPr="00C85140" w:rsidRDefault="000834C8" w:rsidP="000834C8">
      <w:pPr>
        <w:bidi/>
        <w:jc w:val="center"/>
        <w:rPr>
          <w:rFonts w:ascii="Arial" w:hAnsi="Arial" w:cs="Arial"/>
          <w:sz w:val="20"/>
          <w:szCs w:val="20"/>
          <w:rtl/>
        </w:rPr>
      </w:pPr>
      <w:r w:rsidRPr="00C85140">
        <w:rPr>
          <w:rFonts w:ascii="Arial" w:hAnsi="Arial" w:cs="Arial"/>
          <w:sz w:val="20"/>
          <w:szCs w:val="20"/>
          <w:rtl/>
        </w:rPr>
        <w:t xml:space="preserve">الرقم المرجعي: </w:t>
      </w:r>
      <w:r w:rsidRPr="00C85140">
        <w:rPr>
          <w:rFonts w:ascii="Arial" w:hAnsi="Arial" w:cs="Arial"/>
          <w:sz w:val="20"/>
          <w:szCs w:val="20"/>
          <w:highlight w:val="yellow"/>
          <w:rtl/>
        </w:rPr>
        <w:t>&lt;الرقم&gt;</w:t>
      </w:r>
    </w:p>
    <w:p w14:paraId="4E2EC5A9" w14:textId="77777777" w:rsidR="000834C8" w:rsidRPr="00C85140" w:rsidRDefault="000834C8" w:rsidP="000834C8">
      <w:pPr>
        <w:bidi/>
        <w:rPr>
          <w:rFonts w:ascii="Arial" w:hAnsi="Arial" w:cs="Arial"/>
          <w:sz w:val="20"/>
          <w:szCs w:val="20"/>
          <w:rtl/>
        </w:rPr>
      </w:pPr>
      <w:r w:rsidRPr="00C85140">
        <w:rPr>
          <w:rFonts w:ascii="Arial" w:hAnsi="Arial" w:cs="Arial"/>
          <w:sz w:val="20"/>
          <w:szCs w:val="20"/>
          <w:highlight w:val="yellow"/>
          <w:rtl/>
        </w:rPr>
        <w:t>&lt;الاسم والعنوان&gt;</w:t>
      </w:r>
    </w:p>
    <w:p w14:paraId="7361C87F" w14:textId="77777777" w:rsidR="000834C8" w:rsidRPr="00C85140" w:rsidRDefault="000834C8" w:rsidP="000834C8">
      <w:pPr>
        <w:bidi/>
        <w:rPr>
          <w:rFonts w:ascii="Arial" w:hAnsi="Arial" w:cs="Arial"/>
          <w:sz w:val="20"/>
          <w:szCs w:val="20"/>
          <w:rtl/>
        </w:rPr>
      </w:pPr>
      <w:r w:rsidRPr="00C85140">
        <w:rPr>
          <w:rFonts w:ascii="Arial" w:hAnsi="Arial" w:cs="Arial"/>
          <w:sz w:val="20"/>
          <w:szCs w:val="20"/>
          <w:rtl/>
        </w:rPr>
        <w:t>(" الجهة المتعاقدة")</w:t>
      </w:r>
    </w:p>
    <w:p w14:paraId="0955A3C1" w14:textId="77777777" w:rsidR="000834C8" w:rsidRPr="00C85140" w:rsidRDefault="000834C8" w:rsidP="000834C8">
      <w:pPr>
        <w:bidi/>
        <w:jc w:val="right"/>
        <w:rPr>
          <w:rFonts w:ascii="Arial" w:hAnsi="Arial" w:cs="Arial"/>
          <w:sz w:val="20"/>
          <w:szCs w:val="20"/>
          <w:rtl/>
        </w:rPr>
      </w:pPr>
      <w:r w:rsidRPr="00C85140">
        <w:rPr>
          <w:rFonts w:ascii="Arial" w:hAnsi="Arial" w:cs="Arial"/>
          <w:sz w:val="20"/>
          <w:szCs w:val="20"/>
          <w:rtl/>
        </w:rPr>
        <w:t>من جهة</w:t>
      </w:r>
    </w:p>
    <w:p w14:paraId="3577E114" w14:textId="77777777" w:rsidR="000834C8" w:rsidRPr="00C85140" w:rsidRDefault="000834C8" w:rsidP="000834C8">
      <w:pPr>
        <w:bidi/>
        <w:rPr>
          <w:rFonts w:ascii="Arial" w:hAnsi="Arial" w:cs="Arial"/>
          <w:sz w:val="20"/>
          <w:szCs w:val="20"/>
          <w:rtl/>
        </w:rPr>
      </w:pPr>
      <w:r w:rsidRPr="00C85140">
        <w:rPr>
          <w:rFonts w:ascii="Arial" w:hAnsi="Arial" w:cs="Arial"/>
          <w:sz w:val="20"/>
          <w:szCs w:val="20"/>
          <w:rtl/>
        </w:rPr>
        <w:t>و</w:t>
      </w:r>
    </w:p>
    <w:p w14:paraId="53029E6C" w14:textId="77777777" w:rsidR="000834C8" w:rsidRPr="00C85140" w:rsidRDefault="000834C8" w:rsidP="000834C8">
      <w:pPr>
        <w:bidi/>
        <w:rPr>
          <w:rFonts w:ascii="Arial" w:hAnsi="Arial" w:cs="Arial"/>
          <w:sz w:val="20"/>
          <w:szCs w:val="20"/>
          <w:rtl/>
        </w:rPr>
      </w:pPr>
      <w:r w:rsidRPr="00C85140">
        <w:rPr>
          <w:rFonts w:ascii="Arial" w:hAnsi="Arial" w:cs="Arial"/>
          <w:sz w:val="20"/>
          <w:szCs w:val="20"/>
          <w:highlight w:val="yellow"/>
          <w:rtl/>
        </w:rPr>
        <w:t>&lt;اسم المرشح وعنوانه&gt;</w:t>
      </w:r>
    </w:p>
    <w:p w14:paraId="26846D21" w14:textId="77777777" w:rsidR="000834C8" w:rsidRPr="00C85140" w:rsidRDefault="000834C8" w:rsidP="000834C8">
      <w:pPr>
        <w:bidi/>
        <w:rPr>
          <w:rFonts w:ascii="Arial" w:hAnsi="Arial" w:cs="Arial"/>
          <w:sz w:val="20"/>
          <w:szCs w:val="20"/>
          <w:rtl/>
        </w:rPr>
      </w:pPr>
      <w:r w:rsidRPr="00C85140">
        <w:rPr>
          <w:rFonts w:ascii="Arial" w:hAnsi="Arial" w:cs="Arial"/>
          <w:sz w:val="20"/>
          <w:szCs w:val="20"/>
          <w:rtl/>
        </w:rPr>
        <w:t>("المتعاقد")</w:t>
      </w:r>
    </w:p>
    <w:p w14:paraId="415B40F0" w14:textId="77777777" w:rsidR="000834C8" w:rsidRPr="00C85140" w:rsidRDefault="000834C8" w:rsidP="000834C8">
      <w:pPr>
        <w:bidi/>
        <w:jc w:val="right"/>
        <w:rPr>
          <w:rFonts w:ascii="Arial" w:hAnsi="Arial" w:cs="Arial"/>
          <w:sz w:val="20"/>
          <w:szCs w:val="20"/>
          <w:rtl/>
        </w:rPr>
      </w:pPr>
      <w:r w:rsidRPr="00C85140">
        <w:rPr>
          <w:rFonts w:ascii="Arial" w:hAnsi="Arial" w:cs="Arial"/>
          <w:sz w:val="20"/>
          <w:szCs w:val="20"/>
          <w:rtl/>
        </w:rPr>
        <w:t>من جهة أخرى</w:t>
      </w:r>
    </w:p>
    <w:p w14:paraId="64D708A2" w14:textId="77777777" w:rsidR="000834C8" w:rsidRPr="00C85140" w:rsidRDefault="000834C8" w:rsidP="000834C8">
      <w:pPr>
        <w:jc w:val="center"/>
        <w:outlineLvl w:val="0"/>
        <w:rPr>
          <w:rFonts w:ascii="Arial" w:hAnsi="Arial" w:cs="Arial"/>
          <w:b/>
          <w:sz w:val="20"/>
          <w:szCs w:val="20"/>
          <w:lang w:val="en-GB"/>
        </w:rPr>
      </w:pPr>
    </w:p>
    <w:p w14:paraId="287319B3" w14:textId="77777777" w:rsidR="000834C8" w:rsidRPr="00C85140" w:rsidRDefault="000834C8" w:rsidP="000834C8">
      <w:pPr>
        <w:jc w:val="center"/>
        <w:outlineLvl w:val="0"/>
        <w:rPr>
          <w:rFonts w:ascii="Arial" w:hAnsi="Arial" w:cs="Arial"/>
          <w:b/>
          <w:color w:val="FF0000"/>
          <w:sz w:val="20"/>
          <w:szCs w:val="20"/>
          <w:lang w:val="en-GB"/>
        </w:rPr>
      </w:pPr>
      <w:r w:rsidRPr="00C85140">
        <w:rPr>
          <w:rFonts w:ascii="Arial" w:hAnsi="Arial" w:cs="Arial"/>
          <w:b/>
          <w:sz w:val="20"/>
          <w:szCs w:val="20"/>
          <w:lang w:val="en-GB"/>
        </w:rPr>
        <w:t xml:space="preserve">CONTRACT TITLE: </w:t>
      </w:r>
      <w:r w:rsidRPr="00C85140">
        <w:rPr>
          <w:rFonts w:ascii="Arial" w:hAnsi="Arial" w:cs="Arial"/>
          <w:b/>
          <w:sz w:val="20"/>
          <w:szCs w:val="20"/>
          <w:highlight w:val="yellow"/>
          <w:lang w:val="en-GB"/>
        </w:rPr>
        <w:t>&lt;Title&gt;</w:t>
      </w:r>
    </w:p>
    <w:p w14:paraId="62ADC29D" w14:textId="77777777" w:rsidR="000834C8" w:rsidRPr="00C85140" w:rsidRDefault="000834C8" w:rsidP="000834C8">
      <w:pPr>
        <w:jc w:val="center"/>
        <w:outlineLvl w:val="0"/>
        <w:rPr>
          <w:rFonts w:ascii="Arial" w:hAnsi="Arial" w:cs="Arial"/>
          <w:b/>
          <w:sz w:val="20"/>
          <w:szCs w:val="20"/>
          <w:lang w:val="en-GB"/>
        </w:rPr>
      </w:pPr>
    </w:p>
    <w:p w14:paraId="3F0FF207" w14:textId="77777777" w:rsidR="000834C8" w:rsidRPr="00C85140" w:rsidRDefault="000834C8" w:rsidP="000834C8">
      <w:pPr>
        <w:jc w:val="center"/>
        <w:outlineLvl w:val="0"/>
        <w:rPr>
          <w:rFonts w:ascii="Arial" w:hAnsi="Arial" w:cs="Arial"/>
          <w:b/>
          <w:sz w:val="20"/>
          <w:szCs w:val="20"/>
          <w:lang w:val="en-GB"/>
        </w:rPr>
      </w:pPr>
      <w:r w:rsidRPr="00C85140">
        <w:rPr>
          <w:rFonts w:ascii="Arial" w:hAnsi="Arial" w:cs="Arial"/>
          <w:b/>
          <w:sz w:val="20"/>
          <w:szCs w:val="20"/>
          <w:lang w:val="en-GB"/>
        </w:rPr>
        <w:t xml:space="preserve">Reference no.: </w:t>
      </w:r>
      <w:r w:rsidRPr="00C85140">
        <w:rPr>
          <w:rFonts w:ascii="Arial" w:hAnsi="Arial" w:cs="Arial"/>
          <w:b/>
          <w:sz w:val="20"/>
          <w:szCs w:val="20"/>
          <w:highlight w:val="yellow"/>
          <w:lang w:val="en-GB"/>
        </w:rPr>
        <w:t>&lt;Number&gt;</w:t>
      </w:r>
    </w:p>
    <w:p w14:paraId="61C4CD15" w14:textId="77777777" w:rsidR="000834C8" w:rsidRPr="00C85140" w:rsidRDefault="000834C8" w:rsidP="000834C8">
      <w:pPr>
        <w:rPr>
          <w:rFonts w:ascii="Arial" w:hAnsi="Arial" w:cs="Arial"/>
          <w:b/>
          <w:i/>
          <w:sz w:val="20"/>
          <w:szCs w:val="20"/>
          <w:lang w:val="en-GB"/>
        </w:rPr>
      </w:pPr>
    </w:p>
    <w:p w14:paraId="55FC96F6" w14:textId="77777777" w:rsidR="000834C8" w:rsidRPr="00C85140" w:rsidRDefault="000834C8" w:rsidP="000834C8">
      <w:pPr>
        <w:ind w:left="567" w:hanging="567"/>
        <w:jc w:val="both"/>
        <w:rPr>
          <w:rFonts w:ascii="Arial" w:hAnsi="Arial" w:cs="Arial"/>
          <w:sz w:val="20"/>
          <w:szCs w:val="20"/>
          <w:lang w:val="en-GB"/>
        </w:rPr>
      </w:pPr>
      <w:r w:rsidRPr="00C85140">
        <w:rPr>
          <w:rFonts w:ascii="Arial" w:hAnsi="Arial" w:cs="Arial"/>
          <w:sz w:val="20"/>
          <w:szCs w:val="20"/>
          <w:highlight w:val="yellow"/>
          <w:lang w:val="en-GB"/>
        </w:rPr>
        <w:t>&lt;Name and address&gt;</w:t>
      </w:r>
    </w:p>
    <w:p w14:paraId="563850A1" w14:textId="77777777" w:rsidR="000834C8" w:rsidRPr="00C85140" w:rsidRDefault="000834C8" w:rsidP="000834C8">
      <w:pPr>
        <w:rPr>
          <w:rFonts w:ascii="Arial" w:hAnsi="Arial" w:cs="Arial"/>
          <w:sz w:val="20"/>
          <w:szCs w:val="20"/>
          <w:lang w:val="en-GB"/>
        </w:rPr>
      </w:pPr>
      <w:r w:rsidRPr="00C85140">
        <w:rPr>
          <w:rFonts w:ascii="Arial" w:hAnsi="Arial" w:cs="Arial"/>
          <w:sz w:val="20"/>
          <w:szCs w:val="20"/>
          <w:lang w:val="en-GB"/>
        </w:rPr>
        <w:t xml:space="preserve"> ("The Contracting Authority"),</w:t>
      </w:r>
    </w:p>
    <w:p w14:paraId="497A1498" w14:textId="77777777" w:rsidR="000834C8" w:rsidRPr="00C85140" w:rsidRDefault="000834C8" w:rsidP="000834C8">
      <w:pPr>
        <w:rPr>
          <w:rFonts w:ascii="Arial" w:hAnsi="Arial" w:cs="Arial"/>
          <w:sz w:val="20"/>
          <w:szCs w:val="20"/>
          <w:lang w:val="en-GB"/>
        </w:rPr>
      </w:pPr>
    </w:p>
    <w:p w14:paraId="6B74D878" w14:textId="77777777" w:rsidR="000834C8" w:rsidRPr="00C85140" w:rsidRDefault="000834C8" w:rsidP="000834C8">
      <w:pPr>
        <w:jc w:val="right"/>
        <w:rPr>
          <w:rFonts w:ascii="Arial" w:hAnsi="Arial" w:cs="Arial"/>
          <w:sz w:val="20"/>
          <w:szCs w:val="20"/>
          <w:lang w:val="en-GB"/>
        </w:rPr>
      </w:pPr>
      <w:r w:rsidRPr="00C85140">
        <w:rPr>
          <w:rFonts w:ascii="Arial" w:hAnsi="Arial" w:cs="Arial"/>
          <w:sz w:val="20"/>
          <w:szCs w:val="20"/>
          <w:lang w:val="en-GB"/>
        </w:rPr>
        <w:t>of the one part,</w:t>
      </w:r>
    </w:p>
    <w:p w14:paraId="7CA157D8" w14:textId="77777777" w:rsidR="000834C8" w:rsidRPr="00C85140" w:rsidRDefault="000834C8" w:rsidP="000834C8">
      <w:pPr>
        <w:rPr>
          <w:rFonts w:ascii="Arial" w:hAnsi="Arial" w:cs="Arial"/>
          <w:sz w:val="20"/>
          <w:szCs w:val="20"/>
          <w:lang w:val="en-GB"/>
        </w:rPr>
      </w:pPr>
      <w:r w:rsidRPr="00C85140">
        <w:rPr>
          <w:rFonts w:ascii="Arial" w:hAnsi="Arial" w:cs="Arial"/>
          <w:sz w:val="20"/>
          <w:szCs w:val="20"/>
          <w:lang w:val="en-GB"/>
        </w:rPr>
        <w:t>and</w:t>
      </w:r>
    </w:p>
    <w:p w14:paraId="54B3FB2B" w14:textId="77777777" w:rsidR="000834C8" w:rsidRPr="00C85140" w:rsidRDefault="000834C8" w:rsidP="000834C8">
      <w:pPr>
        <w:rPr>
          <w:rFonts w:ascii="Arial" w:hAnsi="Arial" w:cs="Arial"/>
          <w:sz w:val="20"/>
          <w:szCs w:val="20"/>
          <w:lang w:val="en-GB"/>
        </w:rPr>
      </w:pPr>
    </w:p>
    <w:p w14:paraId="17B78AA6" w14:textId="77777777" w:rsidR="000834C8" w:rsidRPr="00C85140" w:rsidRDefault="000834C8" w:rsidP="000834C8">
      <w:pPr>
        <w:ind w:left="567" w:hanging="567"/>
        <w:jc w:val="both"/>
        <w:rPr>
          <w:rFonts w:ascii="Arial" w:hAnsi="Arial" w:cs="Arial"/>
          <w:sz w:val="20"/>
          <w:szCs w:val="20"/>
          <w:lang w:val="en-GB"/>
        </w:rPr>
      </w:pPr>
      <w:r w:rsidRPr="00C85140">
        <w:rPr>
          <w:rFonts w:ascii="Arial" w:hAnsi="Arial" w:cs="Arial"/>
          <w:sz w:val="20"/>
          <w:szCs w:val="20"/>
          <w:highlight w:val="yellow"/>
          <w:lang w:val="en-GB"/>
        </w:rPr>
        <w:t>&lt;Name and address of candidate&gt;</w:t>
      </w:r>
    </w:p>
    <w:p w14:paraId="774EB69A" w14:textId="77777777" w:rsidR="000834C8" w:rsidRPr="00C85140" w:rsidRDefault="000834C8" w:rsidP="000834C8">
      <w:pPr>
        <w:jc w:val="both"/>
        <w:rPr>
          <w:rFonts w:ascii="Arial" w:hAnsi="Arial" w:cs="Arial"/>
          <w:sz w:val="20"/>
          <w:szCs w:val="20"/>
          <w:lang w:val="en-GB"/>
        </w:rPr>
      </w:pPr>
      <w:r w:rsidRPr="00C85140">
        <w:rPr>
          <w:rFonts w:ascii="Arial" w:hAnsi="Arial" w:cs="Arial"/>
          <w:sz w:val="20"/>
          <w:szCs w:val="20"/>
          <w:lang w:val="en-GB"/>
        </w:rPr>
        <w:t>(“The Contractor”)</w:t>
      </w:r>
    </w:p>
    <w:p w14:paraId="21C029E8" w14:textId="77777777" w:rsidR="000834C8" w:rsidRPr="00C85140" w:rsidRDefault="000834C8" w:rsidP="000834C8">
      <w:pPr>
        <w:rPr>
          <w:rFonts w:ascii="Arial" w:hAnsi="Arial" w:cs="Arial"/>
          <w:sz w:val="20"/>
          <w:szCs w:val="20"/>
          <w:lang w:val="en-GB"/>
        </w:rPr>
      </w:pPr>
    </w:p>
    <w:p w14:paraId="64147BC7" w14:textId="77777777" w:rsidR="000834C8" w:rsidRPr="00C85140" w:rsidRDefault="000834C8" w:rsidP="000834C8">
      <w:pPr>
        <w:rPr>
          <w:rFonts w:ascii="Arial" w:hAnsi="Arial" w:cs="Arial"/>
          <w:sz w:val="20"/>
          <w:szCs w:val="20"/>
          <w:lang w:val="en-GB"/>
        </w:rPr>
      </w:pPr>
    </w:p>
    <w:p w14:paraId="00DD5A9D" w14:textId="77777777" w:rsidR="000834C8" w:rsidRPr="00C85140" w:rsidRDefault="000834C8" w:rsidP="000834C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C85140">
        <w:rPr>
          <w:rFonts w:ascii="Arial" w:hAnsi="Arial" w:cs="Arial"/>
          <w:sz w:val="20"/>
          <w:szCs w:val="20"/>
          <w:lang w:val="en-GB"/>
        </w:rPr>
        <w:tab/>
      </w:r>
      <w:r w:rsidRPr="00C85140">
        <w:rPr>
          <w:rFonts w:ascii="Arial" w:hAnsi="Arial" w:cs="Arial"/>
          <w:sz w:val="20"/>
          <w:szCs w:val="20"/>
          <w:lang w:val="en-GB"/>
        </w:rPr>
        <w:tab/>
        <w:t>of the other part,</w:t>
      </w:r>
    </w:p>
    <w:p w14:paraId="46E9D9EE" w14:textId="77777777" w:rsidR="000834C8" w:rsidRPr="00C85140" w:rsidRDefault="000834C8" w:rsidP="000834C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45A4F57" w14:textId="77777777" w:rsidR="000834C8" w:rsidRPr="00C85140" w:rsidRDefault="000834C8" w:rsidP="000834C8">
      <w:pPr>
        <w:bidi/>
        <w:rPr>
          <w:rFonts w:ascii="Arial" w:hAnsi="Arial" w:cs="Arial"/>
          <w:sz w:val="20"/>
          <w:szCs w:val="20"/>
          <w:rtl/>
          <w:lang w:val="en-GB"/>
        </w:rPr>
      </w:pPr>
      <w:r w:rsidRPr="00C85140">
        <w:rPr>
          <w:rFonts w:ascii="Arial" w:hAnsi="Arial" w:cs="Arial"/>
          <w:sz w:val="20"/>
          <w:szCs w:val="20"/>
          <w:rtl/>
        </w:rPr>
        <w:t>اتفقا على ما يرد في الوثيقة المرفقة</w:t>
      </w:r>
    </w:p>
    <w:p w14:paraId="332B5D8A" w14:textId="749FD29D" w:rsidR="000834C8" w:rsidRDefault="000834C8" w:rsidP="000834C8">
      <w:pPr>
        <w:rPr>
          <w:rFonts w:ascii="Arial" w:hAnsi="Arial" w:cs="Arial"/>
          <w:sz w:val="20"/>
          <w:szCs w:val="20"/>
          <w:lang w:val="en-GB"/>
        </w:rPr>
      </w:pPr>
      <w:r w:rsidRPr="00C85140">
        <w:rPr>
          <w:rFonts w:ascii="Arial" w:hAnsi="Arial" w:cs="Arial"/>
          <w:sz w:val="20"/>
          <w:szCs w:val="20"/>
          <w:lang w:val="en-GB"/>
        </w:rPr>
        <w:t>have agreed as stipulated in the attached document:</w:t>
      </w:r>
    </w:p>
    <w:p w14:paraId="21B053D2" w14:textId="77777777" w:rsidR="000834C8" w:rsidRPr="00C85140" w:rsidRDefault="000834C8" w:rsidP="000834C8">
      <w:pPr>
        <w:rPr>
          <w:rFonts w:ascii="Arial" w:hAnsi="Arial" w:cs="Arial"/>
          <w:sz w:val="20"/>
          <w:szCs w:val="20"/>
          <w:rtl/>
          <w:lang w:val="en-GB"/>
        </w:rPr>
      </w:pPr>
    </w:p>
    <w:p w14:paraId="048C6D38" w14:textId="77777777" w:rsidR="000834C8" w:rsidRPr="00C85140" w:rsidRDefault="000834C8" w:rsidP="000834C8">
      <w:pPr>
        <w:bidi/>
        <w:rPr>
          <w:rFonts w:ascii="Arial" w:hAnsi="Arial" w:cs="Arial"/>
          <w:sz w:val="20"/>
          <w:szCs w:val="20"/>
          <w:rtl/>
        </w:rPr>
      </w:pPr>
      <w:r w:rsidRPr="00C85140">
        <w:rPr>
          <w:rFonts w:ascii="Arial" w:hAnsi="Arial" w:cs="Arial"/>
          <w:sz w:val="20"/>
          <w:szCs w:val="20"/>
          <w:rtl/>
        </w:rPr>
        <w:t xml:space="preserve">لقد صيغ هذا العقد باللغة الإنجليزية ب </w:t>
      </w:r>
      <w:r w:rsidRPr="00C85140">
        <w:rPr>
          <w:rFonts w:ascii="Arial" w:hAnsi="Arial" w:cs="Arial"/>
          <w:sz w:val="20"/>
          <w:szCs w:val="20"/>
          <w:highlight w:val="yellow"/>
          <w:rtl/>
        </w:rPr>
        <w:t>&lt;ثلاث&gt;</w:t>
      </w:r>
      <w:r w:rsidRPr="00C85140">
        <w:rPr>
          <w:rFonts w:ascii="Arial" w:hAnsi="Arial" w:cs="Arial"/>
          <w:sz w:val="20"/>
          <w:szCs w:val="20"/>
          <w:rtl/>
        </w:rPr>
        <w:t xml:space="preserve"> نسخة أصلية، حيث </w:t>
      </w:r>
      <w:r w:rsidRPr="00C85140">
        <w:rPr>
          <w:rFonts w:ascii="Arial" w:hAnsi="Arial" w:cs="Arial"/>
          <w:sz w:val="20"/>
          <w:szCs w:val="20"/>
          <w:highlight w:val="yellow"/>
          <w:rtl/>
        </w:rPr>
        <w:t>&lt;اثنتين&gt;</w:t>
      </w:r>
      <w:r w:rsidRPr="00C85140">
        <w:rPr>
          <w:rFonts w:ascii="Arial" w:hAnsi="Arial" w:cs="Arial"/>
          <w:sz w:val="20"/>
          <w:szCs w:val="20"/>
          <w:rtl/>
        </w:rPr>
        <w:t xml:space="preserve"> من النسخ مخصصة للسلطة المتعاقدة وواحدة للمتعاقد (المقاول).</w:t>
      </w:r>
    </w:p>
    <w:p w14:paraId="1A46AD3A" w14:textId="77777777" w:rsidR="000834C8" w:rsidRPr="00C85140" w:rsidRDefault="000834C8" w:rsidP="000834C8">
      <w:pPr>
        <w:rPr>
          <w:rFonts w:ascii="Arial" w:hAnsi="Arial" w:cs="Arial"/>
          <w:sz w:val="20"/>
          <w:szCs w:val="20"/>
          <w:lang w:val="en-GB"/>
        </w:rPr>
      </w:pPr>
    </w:p>
    <w:p w14:paraId="2470402C" w14:textId="77777777" w:rsidR="000834C8" w:rsidRPr="00C85140" w:rsidRDefault="000834C8" w:rsidP="000834C8">
      <w:pPr>
        <w:keepNext/>
        <w:jc w:val="both"/>
        <w:rPr>
          <w:rFonts w:ascii="Arial" w:hAnsi="Arial" w:cs="Arial"/>
          <w:sz w:val="20"/>
          <w:szCs w:val="20"/>
          <w:lang w:val="en-GB"/>
        </w:rPr>
      </w:pPr>
      <w:r w:rsidRPr="00C85140">
        <w:rPr>
          <w:rFonts w:ascii="Arial" w:hAnsi="Arial" w:cs="Arial"/>
          <w:sz w:val="20"/>
          <w:szCs w:val="20"/>
          <w:lang w:val="en-GB"/>
        </w:rPr>
        <w:t xml:space="preserve">The Contract is done in English in </w:t>
      </w:r>
      <w:r w:rsidRPr="00C85140">
        <w:rPr>
          <w:rFonts w:ascii="Arial" w:hAnsi="Arial" w:cs="Arial"/>
          <w:sz w:val="20"/>
          <w:szCs w:val="20"/>
          <w:highlight w:val="yellow"/>
          <w:lang w:val="en-GB"/>
        </w:rPr>
        <w:t>&lt;three&gt;</w:t>
      </w:r>
      <w:r w:rsidRPr="00C85140">
        <w:rPr>
          <w:rFonts w:ascii="Arial" w:hAnsi="Arial" w:cs="Arial"/>
          <w:sz w:val="20"/>
          <w:szCs w:val="20"/>
          <w:lang w:val="en-GB"/>
        </w:rPr>
        <w:t xml:space="preserve"> originals, </w:t>
      </w:r>
      <w:r w:rsidRPr="00C85140">
        <w:rPr>
          <w:rFonts w:ascii="Arial" w:hAnsi="Arial" w:cs="Arial"/>
          <w:sz w:val="20"/>
          <w:szCs w:val="20"/>
          <w:highlight w:val="yellow"/>
          <w:lang w:val="en-GB"/>
        </w:rPr>
        <w:t>&lt;two&gt;</w:t>
      </w:r>
      <w:r w:rsidRPr="00C85140">
        <w:rPr>
          <w:rFonts w:ascii="Arial" w:hAnsi="Arial" w:cs="Arial"/>
          <w:sz w:val="20"/>
          <w:szCs w:val="20"/>
          <w:lang w:val="en-GB"/>
        </w:rPr>
        <w:t xml:space="preserve"> originals being for the Contracting Authority and one original being for the Contractor.</w:t>
      </w:r>
    </w:p>
    <w:p w14:paraId="015A9102" w14:textId="77777777" w:rsidR="000834C8" w:rsidRPr="00C85140" w:rsidRDefault="000834C8" w:rsidP="000834C8">
      <w:pPr>
        <w:keepNext/>
        <w:ind w:left="567" w:hanging="567"/>
        <w:jc w:val="both"/>
        <w:rPr>
          <w:rFonts w:ascii="Arial" w:hAnsi="Arial" w:cs="Arial"/>
          <w:sz w:val="20"/>
          <w:szCs w:val="20"/>
          <w:lang w:val="en-GB"/>
        </w:rPr>
      </w:pPr>
    </w:p>
    <w:p w14:paraId="0A79B5F9" w14:textId="77777777" w:rsidR="000834C8" w:rsidRPr="00C85140" w:rsidRDefault="000834C8" w:rsidP="000834C8">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0834C8" w:rsidRPr="005B7B9F" w14:paraId="4F542186" w14:textId="77777777" w:rsidTr="00DE237B">
        <w:trPr>
          <w:trHeight w:val="520"/>
        </w:trPr>
        <w:tc>
          <w:tcPr>
            <w:tcW w:w="4253" w:type="dxa"/>
            <w:gridSpan w:val="2"/>
          </w:tcPr>
          <w:p w14:paraId="7A46C66E" w14:textId="77777777" w:rsidR="000834C8" w:rsidRPr="005B7B9F" w:rsidRDefault="000834C8" w:rsidP="00DE237B">
            <w:pPr>
              <w:pStyle w:val="BodyText"/>
              <w:keepNext/>
              <w:ind w:left="567" w:hanging="567"/>
              <w:jc w:val="both"/>
              <w:rPr>
                <w:b/>
              </w:rPr>
            </w:pPr>
            <w:r w:rsidRPr="005B7B9F">
              <w:rPr>
                <w:b/>
              </w:rPr>
              <w:t>For the Contractor</w:t>
            </w:r>
            <w:r w:rsidRPr="005B7B9F">
              <w:rPr>
                <w:b/>
                <w:rtl/>
              </w:rPr>
              <w:t xml:space="preserve">عن المتعاقد  </w:t>
            </w:r>
          </w:p>
        </w:tc>
        <w:tc>
          <w:tcPr>
            <w:tcW w:w="4358" w:type="dxa"/>
            <w:gridSpan w:val="2"/>
          </w:tcPr>
          <w:p w14:paraId="08375F6A" w14:textId="77777777" w:rsidR="000834C8" w:rsidRPr="005B7B9F" w:rsidRDefault="000834C8" w:rsidP="00DE237B">
            <w:pPr>
              <w:pStyle w:val="BodyText"/>
              <w:keepNext/>
              <w:ind w:left="567" w:hanging="567"/>
              <w:jc w:val="both"/>
              <w:rPr>
                <w:b/>
              </w:rPr>
            </w:pPr>
            <w:r w:rsidRPr="005B7B9F">
              <w:rPr>
                <w:b/>
              </w:rPr>
              <w:t>For the Contracting Authority</w:t>
            </w:r>
            <w:r w:rsidRPr="005B7B9F">
              <w:rPr>
                <w:b/>
                <w:rtl/>
              </w:rPr>
              <w:t xml:space="preserve">عن الجهة المتعاقدة   </w:t>
            </w:r>
          </w:p>
        </w:tc>
      </w:tr>
      <w:tr w:rsidR="000834C8" w:rsidRPr="005B7B9F" w14:paraId="4561F1B6" w14:textId="77777777" w:rsidTr="00DE237B">
        <w:trPr>
          <w:cantSplit/>
          <w:trHeight w:val="468"/>
        </w:trPr>
        <w:tc>
          <w:tcPr>
            <w:tcW w:w="1985" w:type="dxa"/>
          </w:tcPr>
          <w:p w14:paraId="6996FE79" w14:textId="77777777" w:rsidR="000834C8" w:rsidRPr="005B7B9F" w:rsidRDefault="000834C8" w:rsidP="00DE237B">
            <w:pPr>
              <w:pStyle w:val="BodyText"/>
              <w:keepNext/>
              <w:ind w:left="567" w:hanging="567"/>
              <w:jc w:val="both"/>
            </w:pPr>
            <w:r w:rsidRPr="005B7B9F">
              <w:t>Name:</w:t>
            </w:r>
            <w:r w:rsidRPr="005B7B9F">
              <w:rPr>
                <w:rtl/>
              </w:rPr>
              <w:t xml:space="preserve"> الاسم</w:t>
            </w:r>
          </w:p>
        </w:tc>
        <w:tc>
          <w:tcPr>
            <w:tcW w:w="2268" w:type="dxa"/>
          </w:tcPr>
          <w:p w14:paraId="60AD5E44" w14:textId="77777777" w:rsidR="000834C8" w:rsidRPr="005B7B9F" w:rsidRDefault="000834C8" w:rsidP="00DE237B">
            <w:pPr>
              <w:pStyle w:val="BodyText"/>
              <w:keepNext/>
              <w:ind w:left="567" w:hanging="567"/>
              <w:jc w:val="both"/>
            </w:pPr>
          </w:p>
        </w:tc>
        <w:tc>
          <w:tcPr>
            <w:tcW w:w="2126" w:type="dxa"/>
          </w:tcPr>
          <w:p w14:paraId="76064FA2" w14:textId="77777777" w:rsidR="000834C8" w:rsidRPr="005B7B9F" w:rsidRDefault="000834C8" w:rsidP="00DE237B">
            <w:pPr>
              <w:pStyle w:val="BodyText"/>
              <w:keepNext/>
              <w:ind w:left="567" w:hanging="567"/>
              <w:jc w:val="both"/>
            </w:pPr>
            <w:r w:rsidRPr="005B7B9F">
              <w:t>Name:</w:t>
            </w:r>
            <w:r w:rsidRPr="005B7B9F">
              <w:rPr>
                <w:rtl/>
              </w:rPr>
              <w:t xml:space="preserve"> الاسم</w:t>
            </w:r>
          </w:p>
        </w:tc>
        <w:tc>
          <w:tcPr>
            <w:tcW w:w="2232" w:type="dxa"/>
          </w:tcPr>
          <w:p w14:paraId="6B2A007F" w14:textId="77777777" w:rsidR="000834C8" w:rsidRPr="005B7B9F" w:rsidRDefault="000834C8" w:rsidP="00DE237B">
            <w:pPr>
              <w:pStyle w:val="BodyText"/>
              <w:keepNext/>
              <w:ind w:left="567" w:hanging="567"/>
              <w:jc w:val="both"/>
            </w:pPr>
          </w:p>
        </w:tc>
      </w:tr>
      <w:tr w:rsidR="000834C8" w:rsidRPr="005B7B9F" w14:paraId="0AFEBD62" w14:textId="77777777" w:rsidTr="00DE237B">
        <w:trPr>
          <w:cantSplit/>
          <w:trHeight w:val="577"/>
        </w:trPr>
        <w:tc>
          <w:tcPr>
            <w:tcW w:w="1985" w:type="dxa"/>
          </w:tcPr>
          <w:p w14:paraId="5982AA68" w14:textId="77777777" w:rsidR="000834C8" w:rsidRPr="005B7B9F" w:rsidRDefault="000834C8" w:rsidP="00DE237B">
            <w:pPr>
              <w:pStyle w:val="BodyText"/>
              <w:keepNext/>
              <w:ind w:left="567" w:hanging="567"/>
              <w:jc w:val="both"/>
            </w:pPr>
          </w:p>
          <w:p w14:paraId="04D04914" w14:textId="77777777" w:rsidR="000834C8" w:rsidRPr="005B7B9F" w:rsidRDefault="000834C8" w:rsidP="00DE237B">
            <w:pPr>
              <w:pStyle w:val="BodyText"/>
              <w:keepNext/>
              <w:ind w:left="567" w:hanging="567"/>
              <w:jc w:val="both"/>
            </w:pPr>
          </w:p>
          <w:p w14:paraId="459029F4" w14:textId="77777777" w:rsidR="000834C8" w:rsidRPr="005B7B9F" w:rsidRDefault="000834C8" w:rsidP="00DE237B">
            <w:pPr>
              <w:pStyle w:val="BodyText"/>
              <w:keepNext/>
              <w:ind w:left="567" w:hanging="567"/>
              <w:jc w:val="both"/>
            </w:pPr>
            <w:r w:rsidRPr="005B7B9F">
              <w:t>Title:</w:t>
            </w:r>
            <w:r w:rsidRPr="005B7B9F">
              <w:rPr>
                <w:rtl/>
              </w:rPr>
              <w:t xml:space="preserve"> المسمى الوظيفي  </w:t>
            </w:r>
          </w:p>
        </w:tc>
        <w:tc>
          <w:tcPr>
            <w:tcW w:w="2268" w:type="dxa"/>
          </w:tcPr>
          <w:p w14:paraId="46A65D7E" w14:textId="77777777" w:rsidR="000834C8" w:rsidRPr="005B7B9F" w:rsidRDefault="000834C8" w:rsidP="00DE237B">
            <w:pPr>
              <w:pStyle w:val="BodyText"/>
              <w:keepNext/>
              <w:ind w:left="567" w:hanging="567"/>
              <w:jc w:val="both"/>
            </w:pPr>
          </w:p>
        </w:tc>
        <w:tc>
          <w:tcPr>
            <w:tcW w:w="2126" w:type="dxa"/>
          </w:tcPr>
          <w:p w14:paraId="775D7B2B" w14:textId="77777777" w:rsidR="000834C8" w:rsidRPr="005B7B9F" w:rsidRDefault="000834C8" w:rsidP="00DE237B">
            <w:pPr>
              <w:pStyle w:val="BodyText"/>
              <w:keepNext/>
              <w:ind w:left="567" w:hanging="567"/>
              <w:jc w:val="both"/>
            </w:pPr>
          </w:p>
          <w:p w14:paraId="584B1D00" w14:textId="77777777" w:rsidR="000834C8" w:rsidRPr="005B7B9F" w:rsidRDefault="000834C8" w:rsidP="00DE237B">
            <w:pPr>
              <w:pStyle w:val="BodyText"/>
              <w:keepNext/>
              <w:ind w:left="567" w:hanging="567"/>
              <w:jc w:val="both"/>
            </w:pPr>
          </w:p>
          <w:p w14:paraId="54A476EB" w14:textId="77777777" w:rsidR="000834C8" w:rsidRPr="005B7B9F" w:rsidRDefault="000834C8" w:rsidP="00DE237B">
            <w:pPr>
              <w:pStyle w:val="BodyText"/>
              <w:keepNext/>
              <w:ind w:left="567" w:hanging="567"/>
              <w:jc w:val="both"/>
            </w:pPr>
            <w:r w:rsidRPr="005B7B9F">
              <w:t>Title:</w:t>
            </w:r>
            <w:r w:rsidRPr="005B7B9F">
              <w:rPr>
                <w:rtl/>
              </w:rPr>
              <w:t xml:space="preserve"> المسمى الوظيفي  </w:t>
            </w:r>
          </w:p>
        </w:tc>
        <w:tc>
          <w:tcPr>
            <w:tcW w:w="2232" w:type="dxa"/>
          </w:tcPr>
          <w:p w14:paraId="4473011E" w14:textId="77777777" w:rsidR="000834C8" w:rsidRPr="005B7B9F" w:rsidRDefault="000834C8" w:rsidP="00DE237B">
            <w:pPr>
              <w:pStyle w:val="BodyText"/>
              <w:keepNext/>
              <w:ind w:left="567" w:hanging="567"/>
              <w:jc w:val="both"/>
            </w:pPr>
          </w:p>
        </w:tc>
      </w:tr>
      <w:tr w:rsidR="000834C8" w:rsidRPr="005B7B9F" w14:paraId="1B24D2C0" w14:textId="77777777" w:rsidTr="00DE237B">
        <w:trPr>
          <w:cantSplit/>
          <w:trHeight w:val="878"/>
        </w:trPr>
        <w:tc>
          <w:tcPr>
            <w:tcW w:w="1985" w:type="dxa"/>
          </w:tcPr>
          <w:p w14:paraId="69B41823" w14:textId="77777777" w:rsidR="000834C8" w:rsidRPr="005B7B9F" w:rsidRDefault="000834C8" w:rsidP="00DE237B">
            <w:pPr>
              <w:pStyle w:val="BodyText"/>
              <w:ind w:left="567" w:hanging="567"/>
              <w:jc w:val="both"/>
            </w:pPr>
          </w:p>
          <w:p w14:paraId="3D0EF81E" w14:textId="77777777" w:rsidR="000834C8" w:rsidRPr="005B7B9F" w:rsidRDefault="000834C8" w:rsidP="00DE237B">
            <w:pPr>
              <w:pStyle w:val="BodyText"/>
              <w:ind w:left="567" w:hanging="567"/>
              <w:jc w:val="both"/>
            </w:pPr>
          </w:p>
          <w:p w14:paraId="025164FA" w14:textId="77777777" w:rsidR="000834C8" w:rsidRPr="005B7B9F" w:rsidRDefault="000834C8" w:rsidP="00DE237B">
            <w:pPr>
              <w:pStyle w:val="BodyText"/>
              <w:ind w:left="567" w:hanging="567"/>
              <w:jc w:val="both"/>
            </w:pPr>
            <w:r w:rsidRPr="005B7B9F">
              <w:t>Signature:</w:t>
            </w:r>
            <w:r w:rsidRPr="005B7B9F">
              <w:rPr>
                <w:rtl/>
              </w:rPr>
              <w:t xml:space="preserve"> التوقيع  </w:t>
            </w:r>
          </w:p>
        </w:tc>
        <w:tc>
          <w:tcPr>
            <w:tcW w:w="2268" w:type="dxa"/>
          </w:tcPr>
          <w:p w14:paraId="079B88A4" w14:textId="77777777" w:rsidR="000834C8" w:rsidRPr="005B7B9F" w:rsidRDefault="000834C8" w:rsidP="00DE237B">
            <w:pPr>
              <w:pStyle w:val="BodyText"/>
              <w:ind w:left="567" w:hanging="567"/>
              <w:jc w:val="both"/>
            </w:pPr>
          </w:p>
        </w:tc>
        <w:tc>
          <w:tcPr>
            <w:tcW w:w="2126" w:type="dxa"/>
          </w:tcPr>
          <w:p w14:paraId="74D5A96F" w14:textId="77777777" w:rsidR="000834C8" w:rsidRPr="005B7B9F" w:rsidRDefault="000834C8" w:rsidP="00DE237B">
            <w:pPr>
              <w:pStyle w:val="BodyText"/>
              <w:ind w:left="567" w:hanging="567"/>
              <w:jc w:val="both"/>
            </w:pPr>
          </w:p>
          <w:p w14:paraId="43D1FE73" w14:textId="77777777" w:rsidR="000834C8" w:rsidRPr="005B7B9F" w:rsidRDefault="000834C8" w:rsidP="00DE237B">
            <w:pPr>
              <w:pStyle w:val="BodyText"/>
              <w:ind w:left="567" w:hanging="567"/>
              <w:jc w:val="both"/>
            </w:pPr>
          </w:p>
          <w:p w14:paraId="6A1B6B80" w14:textId="77777777" w:rsidR="000834C8" w:rsidRPr="005B7B9F" w:rsidRDefault="000834C8" w:rsidP="00DE237B">
            <w:pPr>
              <w:pStyle w:val="BodyText"/>
              <w:ind w:left="567" w:hanging="567"/>
              <w:jc w:val="both"/>
            </w:pPr>
            <w:r w:rsidRPr="005B7B9F">
              <w:t>Signature:</w:t>
            </w:r>
            <w:r w:rsidRPr="005B7B9F">
              <w:rPr>
                <w:rtl/>
              </w:rPr>
              <w:t xml:space="preserve"> التوقيع</w:t>
            </w:r>
          </w:p>
        </w:tc>
        <w:tc>
          <w:tcPr>
            <w:tcW w:w="2232" w:type="dxa"/>
          </w:tcPr>
          <w:p w14:paraId="38F7F2A7" w14:textId="77777777" w:rsidR="000834C8" w:rsidRPr="005B7B9F" w:rsidRDefault="000834C8" w:rsidP="00DE237B">
            <w:pPr>
              <w:pStyle w:val="BodyText"/>
              <w:ind w:left="567" w:hanging="567"/>
              <w:jc w:val="both"/>
            </w:pPr>
          </w:p>
        </w:tc>
      </w:tr>
      <w:tr w:rsidR="000834C8" w:rsidRPr="005B7B9F" w14:paraId="48D00CFB" w14:textId="77777777" w:rsidTr="00DE237B">
        <w:trPr>
          <w:cantSplit/>
          <w:trHeight w:val="80"/>
        </w:trPr>
        <w:tc>
          <w:tcPr>
            <w:tcW w:w="1985" w:type="dxa"/>
          </w:tcPr>
          <w:p w14:paraId="6EB5E0AC" w14:textId="77777777" w:rsidR="000834C8" w:rsidRPr="005B7B9F" w:rsidRDefault="000834C8" w:rsidP="00DE237B">
            <w:pPr>
              <w:pStyle w:val="BodyText"/>
              <w:ind w:left="567" w:hanging="567"/>
              <w:jc w:val="both"/>
            </w:pPr>
          </w:p>
          <w:p w14:paraId="527906EB" w14:textId="77777777" w:rsidR="000834C8" w:rsidRPr="005B7B9F" w:rsidRDefault="000834C8" w:rsidP="00DE237B">
            <w:pPr>
              <w:pStyle w:val="BodyText"/>
              <w:ind w:left="567" w:hanging="567"/>
              <w:jc w:val="both"/>
            </w:pPr>
            <w:r w:rsidRPr="005B7B9F">
              <w:t>Date:</w:t>
            </w:r>
            <w:r w:rsidRPr="005B7B9F">
              <w:rPr>
                <w:rtl/>
              </w:rPr>
              <w:t xml:space="preserve"> التاريخ   </w:t>
            </w:r>
          </w:p>
        </w:tc>
        <w:tc>
          <w:tcPr>
            <w:tcW w:w="2268" w:type="dxa"/>
          </w:tcPr>
          <w:p w14:paraId="080B3686" w14:textId="77777777" w:rsidR="000834C8" w:rsidRPr="005B7B9F" w:rsidRDefault="000834C8" w:rsidP="00DE237B">
            <w:pPr>
              <w:pStyle w:val="BodyText"/>
              <w:ind w:left="567" w:hanging="567"/>
              <w:jc w:val="both"/>
            </w:pPr>
          </w:p>
        </w:tc>
        <w:tc>
          <w:tcPr>
            <w:tcW w:w="2126" w:type="dxa"/>
          </w:tcPr>
          <w:p w14:paraId="31375B4B" w14:textId="77777777" w:rsidR="000834C8" w:rsidRPr="005B7B9F" w:rsidRDefault="000834C8" w:rsidP="00DE237B">
            <w:pPr>
              <w:pStyle w:val="BodyText"/>
              <w:ind w:left="567" w:hanging="567"/>
              <w:jc w:val="both"/>
            </w:pPr>
          </w:p>
          <w:p w14:paraId="33B610F5" w14:textId="77777777" w:rsidR="000834C8" w:rsidRPr="005B7B9F" w:rsidRDefault="000834C8" w:rsidP="00DE237B">
            <w:pPr>
              <w:pStyle w:val="BodyText"/>
              <w:ind w:left="567" w:hanging="567"/>
              <w:jc w:val="both"/>
            </w:pPr>
            <w:r w:rsidRPr="005B7B9F">
              <w:t>Date:</w:t>
            </w:r>
            <w:r w:rsidRPr="005B7B9F">
              <w:rPr>
                <w:rtl/>
              </w:rPr>
              <w:t xml:space="preserve"> التاريخ  </w:t>
            </w:r>
          </w:p>
        </w:tc>
        <w:tc>
          <w:tcPr>
            <w:tcW w:w="2232" w:type="dxa"/>
          </w:tcPr>
          <w:p w14:paraId="6AB55022" w14:textId="77777777" w:rsidR="000834C8" w:rsidRPr="005B7B9F" w:rsidRDefault="000834C8" w:rsidP="00DE237B">
            <w:pPr>
              <w:pStyle w:val="BodyText"/>
              <w:ind w:left="567" w:hanging="567"/>
              <w:jc w:val="both"/>
            </w:pPr>
          </w:p>
        </w:tc>
      </w:tr>
    </w:tbl>
    <w:p w14:paraId="1D37F1D0" w14:textId="77777777" w:rsidR="00CC1E50" w:rsidRDefault="00CC1E50" w:rsidP="00CC1E50">
      <w:pPr>
        <w:bidi/>
        <w:rPr>
          <w:rtl/>
        </w:rPr>
      </w:pPr>
      <w:r>
        <w:rPr>
          <w:rFonts w:hint="cs"/>
          <w:rtl/>
        </w:rPr>
        <w:t xml:space="preserve">يجب على المتعاقد أن يضع توقيعه وختمه على العقد وأن يعيده إلى </w:t>
      </w:r>
      <w:r w:rsidRPr="00C03A53">
        <w:rPr>
          <w:rFonts w:hint="cs"/>
          <w:highlight w:val="yellow"/>
          <w:rtl/>
        </w:rPr>
        <w:t>&lt;ا</w:t>
      </w:r>
      <w:r>
        <w:rPr>
          <w:rFonts w:hint="cs"/>
          <w:highlight w:val="yellow"/>
          <w:rtl/>
        </w:rPr>
        <w:t>لهيئة المتعاقدة</w:t>
      </w:r>
      <w:r w:rsidRPr="00C03A53">
        <w:rPr>
          <w:rFonts w:hint="cs"/>
          <w:highlight w:val="yellow"/>
          <w:rtl/>
        </w:rPr>
        <w:t>&gt;</w:t>
      </w:r>
      <w:r>
        <w:rPr>
          <w:rFonts w:hint="cs"/>
          <w:rtl/>
        </w:rPr>
        <w:t xml:space="preserve"> </w:t>
      </w:r>
      <w:r w:rsidRPr="00C03A53">
        <w:rPr>
          <w:rFonts w:hint="cs"/>
          <w:highlight w:val="yellow"/>
          <w:rtl/>
        </w:rPr>
        <w:t>&lt;معلومات خاصة بالشخص المسئول عن الاستلام&gt;</w:t>
      </w:r>
      <w:r>
        <w:rPr>
          <w:rFonts w:hint="cs"/>
          <w:rtl/>
        </w:rPr>
        <w:t xml:space="preserve"> في موعد أقصاه </w:t>
      </w:r>
      <w:r w:rsidRPr="00C03A53">
        <w:rPr>
          <w:rFonts w:hint="cs"/>
          <w:highlight w:val="yellow"/>
          <w:rtl/>
        </w:rPr>
        <w:t>&lt;خمسة&gt;</w:t>
      </w:r>
      <w:r>
        <w:rPr>
          <w:rFonts w:hint="cs"/>
          <w:rtl/>
        </w:rPr>
        <w:t xml:space="preserve"> أيام عمل من تاريخ تلقيه.</w:t>
      </w:r>
    </w:p>
    <w:p w14:paraId="1D37F1D1" w14:textId="77777777" w:rsidR="00CC1E50" w:rsidRPr="00CC1E50" w:rsidRDefault="00CC1E50" w:rsidP="00CC1E50">
      <w:pPr>
        <w:bidi/>
        <w:rPr>
          <w:rFonts w:ascii="Arial (W1)" w:hAnsi="Arial (W1)" w:cs="Arial"/>
          <w:bCs/>
          <w:iCs/>
          <w:sz w:val="20"/>
          <w:szCs w:val="20"/>
          <w:lang w:val="en-GB"/>
        </w:rPr>
      </w:pPr>
    </w:p>
    <w:p w14:paraId="1D37F208" w14:textId="77777777" w:rsidR="005255DC" w:rsidRDefault="005255DC" w:rsidP="005255DC">
      <w:pPr>
        <w:rPr>
          <w:rFonts w:ascii="Arial" w:hAnsi="Arial" w:cs="Arial"/>
          <w:sz w:val="20"/>
          <w:lang w:val="en-US"/>
        </w:rPr>
      </w:pPr>
      <w:r w:rsidRPr="000E3899">
        <w:rPr>
          <w:rFonts w:ascii="Arial" w:hAnsi="Arial" w:cs="Arial"/>
          <w:sz w:val="20"/>
          <w:lang w:val="en-US"/>
        </w:rPr>
        <w:t xml:space="preserve">This Contract shall be signed and stamped by the </w:t>
      </w:r>
      <w:r w:rsidR="00F5417F">
        <w:rPr>
          <w:rFonts w:ascii="Arial" w:hAnsi="Arial" w:cs="Arial"/>
          <w:sz w:val="20"/>
          <w:lang w:val="en-US"/>
        </w:rPr>
        <w:t>C</w:t>
      </w:r>
      <w:r>
        <w:rPr>
          <w:rFonts w:ascii="Arial" w:hAnsi="Arial" w:cs="Arial"/>
          <w:sz w:val="20"/>
          <w:lang w:val="en-US"/>
        </w:rPr>
        <w:t>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1D37F209" w14:textId="77777777" w:rsidR="00CC1E50" w:rsidRDefault="00CA7C0C" w:rsidP="00CA7C0C">
      <w:pPr>
        <w:jc w:val="center"/>
        <w:rPr>
          <w:rFonts w:ascii="Arial" w:hAnsi="Arial" w:cs="Arial"/>
          <w:sz w:val="20"/>
          <w:szCs w:val="20"/>
          <w:lang w:val="en-GB"/>
        </w:rPr>
      </w:pPr>
      <w:r>
        <w:rPr>
          <w:rFonts w:ascii="Arial" w:hAnsi="Arial" w:cs="Arial"/>
          <w:sz w:val="20"/>
          <w:szCs w:val="20"/>
          <w:lang w:val="en-GB"/>
        </w:rPr>
        <w:br w:type="page"/>
      </w:r>
    </w:p>
    <w:p w14:paraId="1D37F20A" w14:textId="77777777" w:rsidR="00CC1E50" w:rsidRDefault="00CC1E50" w:rsidP="00CA7C0C">
      <w:pPr>
        <w:jc w:val="center"/>
        <w:rPr>
          <w:rFonts w:ascii="Arial" w:hAnsi="Arial" w:cs="Arial"/>
          <w:b/>
          <w:lang w:val="en-GB"/>
        </w:rPr>
      </w:pPr>
      <w:r>
        <w:rPr>
          <w:rFonts w:hint="cs"/>
          <w:b/>
          <w:bCs/>
          <w:rtl/>
        </w:rPr>
        <w:lastRenderedPageBreak/>
        <w:t>الشروط الخاصة</w:t>
      </w:r>
    </w:p>
    <w:p w14:paraId="1D37F20B" w14:textId="77777777" w:rsidR="00CA7C0C" w:rsidRPr="00E033E8" w:rsidRDefault="00CA7C0C" w:rsidP="00CA7C0C">
      <w:pPr>
        <w:jc w:val="center"/>
        <w:rPr>
          <w:rFonts w:ascii="Arial" w:hAnsi="Arial" w:cs="Arial"/>
          <w:b/>
          <w:lang w:val="en-GB"/>
        </w:rPr>
      </w:pPr>
      <w:r w:rsidRPr="00E033E8">
        <w:rPr>
          <w:rFonts w:ascii="Arial" w:hAnsi="Arial" w:cs="Arial"/>
          <w:b/>
          <w:lang w:val="en-GB"/>
        </w:rPr>
        <w:t>Special conditions</w:t>
      </w:r>
    </w:p>
    <w:p w14:paraId="1D37F20C" w14:textId="77777777" w:rsidR="00CC1E50" w:rsidRDefault="00CC1E50" w:rsidP="00CC1E50">
      <w:pPr>
        <w:bidi/>
        <w:jc w:val="both"/>
        <w:rPr>
          <w:b/>
          <w:bCs/>
        </w:rPr>
      </w:pPr>
    </w:p>
    <w:p w14:paraId="1D37F20D" w14:textId="77777777" w:rsidR="00CC1E50" w:rsidRDefault="00CC1E50" w:rsidP="00CC1E50">
      <w:pPr>
        <w:bidi/>
        <w:jc w:val="both"/>
        <w:rPr>
          <w:b/>
          <w:bCs/>
          <w:rtl/>
        </w:rPr>
      </w:pPr>
      <w:r>
        <w:rPr>
          <w:rFonts w:hint="cs"/>
          <w:b/>
          <w:bCs/>
          <w:rtl/>
        </w:rPr>
        <w:t>أ.1</w:t>
      </w:r>
      <w:r>
        <w:rPr>
          <w:rFonts w:hint="cs"/>
          <w:b/>
          <w:bCs/>
          <w:rtl/>
        </w:rPr>
        <w:tab/>
        <w:t>نطاق الخدمات</w:t>
      </w:r>
    </w:p>
    <w:p w14:paraId="1D37F20E" w14:textId="77777777" w:rsidR="00CA7C0C" w:rsidRPr="005C59E8" w:rsidRDefault="00CC1E50" w:rsidP="00CC1E50">
      <w:pPr>
        <w:bidi/>
        <w:jc w:val="both"/>
        <w:rPr>
          <w:rFonts w:ascii="Arial" w:hAnsi="Arial" w:cs="Arial"/>
          <w:sz w:val="20"/>
          <w:szCs w:val="20"/>
          <w:lang w:val="en-GB"/>
        </w:rPr>
      </w:pPr>
      <w:r>
        <w:rPr>
          <w:rFonts w:hint="cs"/>
          <w:rtl/>
        </w:rPr>
        <w:t xml:space="preserve">موضوع العقد هو </w:t>
      </w:r>
      <w:r w:rsidRPr="002A7D2A">
        <w:rPr>
          <w:rFonts w:hint="cs"/>
          <w:highlight w:val="yellow"/>
          <w:rtl/>
        </w:rPr>
        <w:t>&lt;مسمى العقد&gt;</w:t>
      </w:r>
      <w:r>
        <w:rPr>
          <w:rFonts w:hint="cs"/>
          <w:rtl/>
        </w:rPr>
        <w:t xml:space="preserve"> في </w:t>
      </w:r>
      <w:r w:rsidRPr="002A7D2A">
        <w:rPr>
          <w:rFonts w:hint="cs"/>
          <w:highlight w:val="yellow"/>
          <w:rtl/>
        </w:rPr>
        <w:t>&lt;مكان&gt;.</w:t>
      </w:r>
      <w:r>
        <w:rPr>
          <w:rFonts w:hint="cs"/>
          <w:rtl/>
        </w:rPr>
        <w:t xml:space="preserve"> تجدون وصفا "للخدمات" في الشروط المرجعية (</w:t>
      </w:r>
      <w:r w:rsidRPr="002A7D2A">
        <w:rPr>
          <w:rFonts w:hint="cs"/>
          <w:highlight w:val="cyan"/>
          <w:rtl/>
        </w:rPr>
        <w:t>خيار: ومحددة بشكل أكبر في التنظيم والمنهجية)</w:t>
      </w:r>
      <w:r>
        <w:rPr>
          <w:rFonts w:hint="cs"/>
          <w:rtl/>
        </w:rPr>
        <w:t xml:space="preserve">. </w:t>
      </w:r>
      <w:r w:rsidRPr="002A7D2A">
        <w:rPr>
          <w:rFonts w:hint="cs"/>
          <w:b/>
          <w:bCs/>
          <w:highlight w:val="red"/>
          <w:rtl/>
        </w:rPr>
        <w:t>ملاحظة: اشطب الخيار في حال عدم الضرورة</w:t>
      </w:r>
      <w:r>
        <w:rPr>
          <w:rFonts w:hint="cs"/>
          <w:rtl/>
        </w:rPr>
        <w:t>.</w:t>
      </w:r>
    </w:p>
    <w:p w14:paraId="1D37F20F" w14:textId="77777777" w:rsidR="00CA7C0C" w:rsidRPr="00D1481A" w:rsidRDefault="00CA7C0C" w:rsidP="0064778C">
      <w:pPr>
        <w:numPr>
          <w:ilvl w:val="0"/>
          <w:numId w:val="1"/>
        </w:numPr>
        <w:tabs>
          <w:tab w:val="left" w:pos="-709"/>
        </w:tabs>
        <w:spacing w:before="240"/>
        <w:outlineLvl w:val="0"/>
        <w:rPr>
          <w:rFonts w:ascii="Arial" w:hAnsi="Arial" w:cs="Arial"/>
          <w:b/>
          <w:sz w:val="20"/>
          <w:szCs w:val="20"/>
          <w:lang w:val="en-GB"/>
        </w:rPr>
      </w:pPr>
      <w:r w:rsidRPr="00D1481A">
        <w:rPr>
          <w:rFonts w:ascii="Arial" w:hAnsi="Arial" w:cs="Arial"/>
          <w:b/>
          <w:sz w:val="20"/>
          <w:szCs w:val="20"/>
          <w:lang w:val="en-GB"/>
        </w:rPr>
        <w:t>Scope of services</w:t>
      </w:r>
    </w:p>
    <w:p w14:paraId="1D37F210" w14:textId="77777777" w:rsidR="00CA7C0C" w:rsidRDefault="00CA7C0C" w:rsidP="00CA7C0C">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Pr>
          <w:rFonts w:ascii="Arial" w:hAnsi="Arial" w:cs="Arial"/>
          <w:sz w:val="20"/>
          <w:szCs w:val="20"/>
          <w:lang w:val="en-GB"/>
        </w:rPr>
        <w:t>Services”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0F08F9" w:rsidRPr="00543AD0">
        <w:rPr>
          <w:rFonts w:ascii="Arial" w:hAnsi="Arial" w:cs="Arial"/>
          <w:sz w:val="20"/>
          <w:szCs w:val="20"/>
          <w:highlight w:val="cyan"/>
          <w:lang w:val="en-GB"/>
        </w:rPr>
        <w:t>(</w:t>
      </w:r>
      <w:r w:rsidR="000F08F9" w:rsidRPr="00E40883">
        <w:rPr>
          <w:rFonts w:ascii="Arial" w:hAnsi="Arial" w:cs="Arial"/>
          <w:sz w:val="20"/>
          <w:szCs w:val="20"/>
          <w:highlight w:val="cyan"/>
          <w:lang w:val="en-GB"/>
        </w:rPr>
        <w:t xml:space="preserve">Option: </w:t>
      </w:r>
      <w:r w:rsidRPr="000F08F9">
        <w:rPr>
          <w:rFonts w:ascii="Arial" w:hAnsi="Arial" w:cs="Arial"/>
          <w:sz w:val="20"/>
          <w:szCs w:val="20"/>
          <w:highlight w:val="cyan"/>
          <w:lang w:val="en-GB"/>
        </w:rPr>
        <w:t xml:space="preserve">and further specified in the Organisation </w:t>
      </w:r>
      <w:r w:rsidR="000F08F9">
        <w:rPr>
          <w:rFonts w:ascii="Arial" w:hAnsi="Arial" w:cs="Arial"/>
          <w:sz w:val="20"/>
          <w:szCs w:val="20"/>
          <w:highlight w:val="cyan"/>
          <w:lang w:val="en-GB"/>
        </w:rPr>
        <w:t>and Methodology</w:t>
      </w:r>
      <w:r w:rsidRPr="00E40883">
        <w:rPr>
          <w:rFonts w:ascii="Arial" w:hAnsi="Arial" w:cs="Arial"/>
          <w:sz w:val="20"/>
          <w:szCs w:val="20"/>
          <w:highlight w:val="cyan"/>
          <w:lang w:val="en-GB"/>
        </w:rPr>
        <w:t>)</w:t>
      </w:r>
      <w:r w:rsidR="000F08F9">
        <w:rPr>
          <w:rFonts w:ascii="Arial" w:hAnsi="Arial" w:cs="Arial"/>
          <w:sz w:val="20"/>
          <w:szCs w:val="20"/>
          <w:lang w:val="en-GB"/>
        </w:rPr>
        <w:t>.</w:t>
      </w:r>
      <w:r>
        <w:rPr>
          <w:rFonts w:ascii="Arial" w:hAnsi="Arial" w:cs="Arial"/>
          <w:sz w:val="20"/>
          <w:szCs w:val="20"/>
          <w:lang w:val="en-GB"/>
        </w:rPr>
        <w:t xml:space="preserve"> </w:t>
      </w:r>
      <w:r w:rsidRPr="00A36E39">
        <w:rPr>
          <w:rFonts w:ascii="Arial" w:hAnsi="Arial" w:cs="Arial"/>
          <w:b/>
          <w:sz w:val="20"/>
          <w:szCs w:val="20"/>
          <w:highlight w:val="red"/>
          <w:lang w:val="en-GB"/>
        </w:rPr>
        <w:t>(</w:t>
      </w:r>
      <w:r w:rsidRPr="00E4088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E40883">
        <w:rPr>
          <w:rFonts w:ascii="Arial" w:hAnsi="Arial" w:cs="Arial"/>
          <w:b/>
          <w:sz w:val="20"/>
          <w:szCs w:val="20"/>
          <w:highlight w:val="red"/>
          <w:lang w:val="en-GB"/>
        </w:rPr>
        <w:t>if not required)</w:t>
      </w:r>
    </w:p>
    <w:p w14:paraId="1D37F211" w14:textId="77777777" w:rsidR="0064778C" w:rsidRDefault="0064778C" w:rsidP="00CC1E50">
      <w:pPr>
        <w:pStyle w:val="PlainText"/>
        <w:bidi/>
        <w:rPr>
          <w:rFonts w:ascii="Arial" w:hAnsi="Arial" w:cs="Arial"/>
          <w:lang w:val="en-GB"/>
        </w:rPr>
      </w:pPr>
    </w:p>
    <w:p w14:paraId="1D37F212" w14:textId="77777777" w:rsidR="00CC1E50" w:rsidRDefault="00CC1E50" w:rsidP="00CC1E50">
      <w:pPr>
        <w:bidi/>
        <w:jc w:val="both"/>
        <w:rPr>
          <w:b/>
          <w:bCs/>
          <w:rtl/>
        </w:rPr>
      </w:pPr>
      <w:r>
        <w:rPr>
          <w:rFonts w:hint="cs"/>
          <w:b/>
          <w:bCs/>
          <w:rtl/>
        </w:rPr>
        <w:t>أ.2</w:t>
      </w:r>
      <w:r>
        <w:rPr>
          <w:rFonts w:hint="cs"/>
          <w:b/>
          <w:bCs/>
          <w:rtl/>
        </w:rPr>
        <w:tab/>
        <w:t>تاريخ البدء</w:t>
      </w:r>
    </w:p>
    <w:p w14:paraId="1D37F213" w14:textId="77777777" w:rsidR="00CC1E50" w:rsidRDefault="00CC1E50" w:rsidP="00CC1E50">
      <w:pPr>
        <w:bidi/>
        <w:jc w:val="both"/>
        <w:rPr>
          <w:rtl/>
        </w:rPr>
      </w:pPr>
      <w:r w:rsidRPr="003E4C26">
        <w:rPr>
          <w:rFonts w:hint="cs"/>
          <w:highlight w:val="cyan"/>
          <w:rtl/>
        </w:rPr>
        <w:t>(خيار 1):</w:t>
      </w:r>
      <w:r>
        <w:rPr>
          <w:rFonts w:hint="cs"/>
          <w:rtl/>
        </w:rPr>
        <w:t xml:space="preserve"> يبدأ العقد في </w:t>
      </w:r>
      <w:r w:rsidRPr="003E4C26">
        <w:rPr>
          <w:rFonts w:hint="cs"/>
          <w:highlight w:val="yellow"/>
          <w:rtl/>
        </w:rPr>
        <w:t>&lt;تاريخ&gt;</w:t>
      </w:r>
    </w:p>
    <w:p w14:paraId="1D37F214" w14:textId="77777777" w:rsidR="00CC1E50" w:rsidRDefault="00CC1E50" w:rsidP="00CC1E50">
      <w:pPr>
        <w:bidi/>
        <w:jc w:val="both"/>
        <w:rPr>
          <w:rtl/>
        </w:rPr>
      </w:pPr>
      <w:r w:rsidRPr="003E4C26">
        <w:rPr>
          <w:rFonts w:hint="cs"/>
          <w:highlight w:val="cyan"/>
          <w:rtl/>
        </w:rPr>
        <w:t>(خيار 2):</w:t>
      </w:r>
      <w:r>
        <w:rPr>
          <w:rFonts w:hint="cs"/>
          <w:rtl/>
        </w:rPr>
        <w:t xml:space="preserve"> يبدأ العقد بعد توقيع كلا الطرفين على هذا العقد (</w:t>
      </w:r>
      <w:r w:rsidRPr="003E4C26">
        <w:rPr>
          <w:rFonts w:hint="cs"/>
          <w:highlight w:val="cyan"/>
          <w:rtl/>
        </w:rPr>
        <w:t>خيار: وفي التاريخ الذي يزود فيه المتعاقد ا</w:t>
      </w:r>
      <w:r>
        <w:rPr>
          <w:rFonts w:hint="cs"/>
          <w:highlight w:val="cyan"/>
          <w:rtl/>
        </w:rPr>
        <w:t>لهيئة المتعاقدة</w:t>
      </w:r>
      <w:r w:rsidRPr="003E4C26">
        <w:rPr>
          <w:rFonts w:hint="cs"/>
          <w:highlight w:val="cyan"/>
          <w:rtl/>
        </w:rPr>
        <w:t xml:space="preserve"> بكفالة الأداء).</w:t>
      </w:r>
    </w:p>
    <w:p w14:paraId="1D37F215" w14:textId="77777777" w:rsidR="00CC1E50" w:rsidRDefault="00CC1E50" w:rsidP="00CC1E50">
      <w:pPr>
        <w:bidi/>
        <w:jc w:val="both"/>
        <w:rPr>
          <w:b/>
          <w:bCs/>
          <w:rtl/>
        </w:rPr>
      </w:pPr>
      <w:r w:rsidRPr="003E4C26">
        <w:rPr>
          <w:rFonts w:hint="cs"/>
          <w:b/>
          <w:bCs/>
          <w:highlight w:val="red"/>
          <w:rtl/>
        </w:rPr>
        <w:t>(ملاحظة: اختر الخيار الأول أو الثاني وأدخل النص المعدل حسب كل عقد بعينه). (اشطب الخيار في حال عدم طلب كفالة أداء).</w:t>
      </w:r>
    </w:p>
    <w:p w14:paraId="1D37F216" w14:textId="77777777" w:rsidR="00CC1E50" w:rsidRPr="005C59E8" w:rsidRDefault="00CC1E50" w:rsidP="00CC1E50">
      <w:pPr>
        <w:pStyle w:val="PlainText"/>
        <w:bidi/>
        <w:rPr>
          <w:rFonts w:ascii="Arial" w:hAnsi="Arial" w:cs="Arial"/>
          <w:lang w:val="en-GB"/>
        </w:rPr>
      </w:pPr>
    </w:p>
    <w:p w14:paraId="1D37F217"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Commencement D</w:t>
      </w:r>
      <w:r w:rsidRPr="005C59E8">
        <w:rPr>
          <w:rFonts w:ascii="Arial" w:hAnsi="Arial" w:cs="Arial"/>
          <w:b/>
          <w:sz w:val="20"/>
          <w:szCs w:val="20"/>
          <w:lang w:val="en-GB"/>
        </w:rPr>
        <w:t xml:space="preserve">ate </w:t>
      </w:r>
    </w:p>
    <w:p w14:paraId="1D37F218" w14:textId="77777777" w:rsidR="00CA7C0C" w:rsidRDefault="00CA7C0C" w:rsidP="00CA7C0C">
      <w:pPr>
        <w:pStyle w:val="PlainText"/>
        <w:rPr>
          <w:rFonts w:ascii="Arial" w:hAnsi="Arial" w:cs="Arial"/>
          <w:lang w:val="en-GB"/>
        </w:rPr>
      </w:pPr>
      <w:r w:rsidRPr="00820D13">
        <w:rPr>
          <w:rFonts w:ascii="Arial" w:hAnsi="Arial" w:cs="Arial"/>
          <w:highlight w:val="cyan"/>
          <w:lang w:val="en-GB"/>
        </w:rPr>
        <w:t>(Option 1:)</w:t>
      </w:r>
      <w:r>
        <w:rPr>
          <w:rFonts w:ascii="Arial" w:hAnsi="Arial" w:cs="Arial"/>
          <w:lang w:val="en-GB"/>
        </w:rPr>
        <w:t xml:space="preserve"> The Contract shall commence on </w:t>
      </w:r>
      <w:r w:rsidRPr="00820D13">
        <w:rPr>
          <w:rFonts w:ascii="Arial" w:hAnsi="Arial" w:cs="Arial"/>
          <w:highlight w:val="yellow"/>
          <w:lang w:val="en-GB"/>
        </w:rPr>
        <w:t>&lt;date&gt;</w:t>
      </w:r>
      <w:r w:rsidRPr="000F08F9">
        <w:rPr>
          <w:rFonts w:ascii="Arial" w:hAnsi="Arial" w:cs="Arial"/>
          <w:lang w:val="en-GB"/>
        </w:rPr>
        <w:t>.</w:t>
      </w:r>
    </w:p>
    <w:p w14:paraId="1D37F219" w14:textId="77777777" w:rsidR="00CA7C0C" w:rsidRPr="005C59E8" w:rsidRDefault="00CA7C0C" w:rsidP="00CA7C0C">
      <w:pPr>
        <w:pStyle w:val="PlainText"/>
        <w:tabs>
          <w:tab w:val="left" w:pos="1260"/>
        </w:tabs>
        <w:rPr>
          <w:rFonts w:ascii="Arial" w:hAnsi="Arial" w:cs="Arial"/>
          <w:color w:val="FF0000"/>
          <w:lang w:val="en-GB"/>
        </w:rPr>
      </w:pPr>
    </w:p>
    <w:p w14:paraId="1D37F21A" w14:textId="77777777" w:rsidR="00CA7C0C" w:rsidRDefault="00CA7C0C" w:rsidP="00CA7C0C">
      <w:pPr>
        <w:pStyle w:val="PlainText"/>
        <w:tabs>
          <w:tab w:val="left" w:pos="1260"/>
        </w:tabs>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Pr>
          <w:rFonts w:ascii="Arial" w:hAnsi="Arial" w:cs="Arial"/>
          <w:lang w:val="en-GB"/>
        </w:rPr>
        <w:t xml:space="preserve"> The Contract shall commence after signature of this Contract by both </w:t>
      </w:r>
      <w:r w:rsidRPr="00143A87">
        <w:rPr>
          <w:rFonts w:ascii="Arial" w:hAnsi="Arial" w:cs="Arial"/>
          <w:lang w:val="en-GB"/>
        </w:rPr>
        <w:t>parties</w:t>
      </w:r>
      <w:r>
        <w:rPr>
          <w:rFonts w:ascii="Arial" w:hAnsi="Arial" w:cs="Arial"/>
          <w:lang w:val="en-GB"/>
        </w:rPr>
        <w:t xml:space="preserve">. </w:t>
      </w:r>
    </w:p>
    <w:p w14:paraId="1D37F21B" w14:textId="77777777" w:rsidR="00CA7C0C" w:rsidRDefault="00CA7C0C" w:rsidP="00CA7C0C">
      <w:pPr>
        <w:pStyle w:val="PlainText"/>
        <w:tabs>
          <w:tab w:val="left" w:pos="1260"/>
        </w:tabs>
        <w:rPr>
          <w:rFonts w:ascii="Arial" w:hAnsi="Arial" w:cs="Arial"/>
          <w:b/>
          <w:lang w:val="en-GB"/>
        </w:rPr>
      </w:pPr>
      <w:r w:rsidRPr="00820D13">
        <w:rPr>
          <w:rFonts w:ascii="Arial" w:hAnsi="Arial" w:cs="Arial"/>
          <w:b/>
          <w:highlight w:val="red"/>
          <w:lang w:val="en-GB"/>
        </w:rPr>
        <w:t xml:space="preserve">(Note: please select </w:t>
      </w:r>
      <w:r>
        <w:rPr>
          <w:rFonts w:ascii="Arial" w:hAnsi="Arial" w:cs="Arial"/>
          <w:b/>
          <w:highlight w:val="red"/>
          <w:lang w:val="en-GB"/>
        </w:rPr>
        <w:t>one option</w:t>
      </w:r>
      <w:r w:rsidRPr="00820D13">
        <w:rPr>
          <w:rFonts w:ascii="Arial" w:hAnsi="Arial" w:cs="Arial"/>
          <w:b/>
          <w:highlight w:val="red"/>
          <w:lang w:val="en-GB"/>
        </w:rPr>
        <w:t xml:space="preserve"> or insert own text, e.g. a specific date. To be adjusted to the specific </w:t>
      </w:r>
      <w:r w:rsidR="00B02F17">
        <w:rPr>
          <w:rFonts w:ascii="Arial" w:hAnsi="Arial" w:cs="Arial"/>
          <w:b/>
          <w:highlight w:val="red"/>
          <w:lang w:val="en-GB"/>
        </w:rPr>
        <w:t>c</w:t>
      </w:r>
      <w:r w:rsidRPr="00820D13">
        <w:rPr>
          <w:rFonts w:ascii="Arial" w:hAnsi="Arial" w:cs="Arial"/>
          <w:b/>
          <w:highlight w:val="red"/>
          <w:lang w:val="en-GB"/>
        </w:rPr>
        <w:t>ontract)</w:t>
      </w:r>
    </w:p>
    <w:p w14:paraId="1D37F21C" w14:textId="77777777" w:rsidR="0064778C" w:rsidRDefault="0064778C" w:rsidP="00CC1E50">
      <w:pPr>
        <w:pStyle w:val="PlainText"/>
        <w:tabs>
          <w:tab w:val="left" w:pos="1260"/>
        </w:tabs>
        <w:bidi/>
        <w:rPr>
          <w:rFonts w:ascii="Arial" w:hAnsi="Arial" w:cs="Arial"/>
          <w:b/>
          <w:i/>
          <w:lang w:val="en-GB"/>
        </w:rPr>
      </w:pPr>
    </w:p>
    <w:p w14:paraId="1D37F21D" w14:textId="77777777" w:rsidR="00CC1E50" w:rsidRDefault="00CC1E50" w:rsidP="00CC1E50">
      <w:pPr>
        <w:bidi/>
        <w:jc w:val="both"/>
        <w:rPr>
          <w:b/>
          <w:bCs/>
          <w:rtl/>
        </w:rPr>
      </w:pPr>
      <w:r>
        <w:rPr>
          <w:rFonts w:hint="cs"/>
          <w:b/>
          <w:bCs/>
          <w:rtl/>
        </w:rPr>
        <w:t>أ.3</w:t>
      </w:r>
      <w:r>
        <w:rPr>
          <w:rFonts w:hint="cs"/>
          <w:b/>
          <w:bCs/>
          <w:rtl/>
        </w:rPr>
        <w:tab/>
        <w:t xml:space="preserve"> فترة التنفيذ</w:t>
      </w:r>
    </w:p>
    <w:p w14:paraId="1D37F21E" w14:textId="77777777" w:rsidR="00CC1E50" w:rsidRDefault="00CC1E50" w:rsidP="00CC1E50">
      <w:pPr>
        <w:bidi/>
        <w:jc w:val="both"/>
        <w:rPr>
          <w:rtl/>
        </w:rPr>
      </w:pPr>
      <w:r>
        <w:rPr>
          <w:rFonts w:hint="cs"/>
          <w:rtl/>
        </w:rPr>
        <w:t xml:space="preserve">فترة تنفيذ الخدمات هي </w:t>
      </w:r>
      <w:r w:rsidRPr="003E4C26">
        <w:rPr>
          <w:rFonts w:hint="cs"/>
          <w:highlight w:val="yellow"/>
          <w:rtl/>
        </w:rPr>
        <w:t>&lt;عدد&gt; &lt;أيام/ أسابيع&gt;</w:t>
      </w:r>
      <w:r>
        <w:rPr>
          <w:rFonts w:hint="cs"/>
          <w:rtl/>
        </w:rPr>
        <w:t xml:space="preserve"> ابتداء من تاريخ بدء العقد.</w:t>
      </w:r>
    </w:p>
    <w:p w14:paraId="1D37F21F" w14:textId="77777777" w:rsidR="00CC1E50" w:rsidRDefault="00CC1E50" w:rsidP="00CC1E50">
      <w:pPr>
        <w:pStyle w:val="PlainText"/>
        <w:tabs>
          <w:tab w:val="left" w:pos="1260"/>
        </w:tabs>
        <w:bidi/>
        <w:rPr>
          <w:rFonts w:ascii="Arial" w:hAnsi="Arial" w:cs="Arial"/>
          <w:b/>
          <w:i/>
          <w:lang w:val="en-GB"/>
        </w:rPr>
      </w:pPr>
    </w:p>
    <w:p w14:paraId="1D37F220" w14:textId="77777777" w:rsidR="00CA7C0C" w:rsidRPr="007D560D" w:rsidRDefault="0086137D" w:rsidP="0064778C">
      <w:pPr>
        <w:numPr>
          <w:ilvl w:val="0"/>
          <w:numId w:val="1"/>
        </w:numPr>
        <w:spacing w:before="240"/>
        <w:jc w:val="both"/>
        <w:outlineLvl w:val="0"/>
        <w:rPr>
          <w:rFonts w:ascii="Arial" w:hAnsi="Arial" w:cs="Arial"/>
          <w:b/>
          <w:sz w:val="20"/>
          <w:szCs w:val="20"/>
          <w:lang w:val="en-GB"/>
        </w:rPr>
      </w:pPr>
      <w:r w:rsidRPr="0086137D">
        <w:rPr>
          <w:rFonts w:ascii="Arial" w:hAnsi="Arial" w:cs="Arial"/>
          <w:b/>
          <w:sz w:val="20"/>
          <w:szCs w:val="20"/>
          <w:lang w:val="en-GB"/>
        </w:rPr>
        <w:t>Period of implementation</w:t>
      </w:r>
    </w:p>
    <w:p w14:paraId="1D37F221" w14:textId="77777777" w:rsidR="00CA7C0C" w:rsidRDefault="00CA7C0C" w:rsidP="00CA7C0C">
      <w:pPr>
        <w:pStyle w:val="PlainText"/>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D37F222" w14:textId="77777777" w:rsidR="0064778C" w:rsidRDefault="0064778C" w:rsidP="00CC1E50">
      <w:pPr>
        <w:pStyle w:val="PlainText"/>
        <w:bidi/>
        <w:rPr>
          <w:rFonts w:ascii="Arial" w:hAnsi="Arial" w:cs="Arial"/>
          <w:lang w:val="en-GB"/>
        </w:rPr>
      </w:pPr>
    </w:p>
    <w:p w14:paraId="1D37F223" w14:textId="77777777" w:rsidR="00CC1E50" w:rsidRDefault="00CC1E50" w:rsidP="00CC1E50">
      <w:pPr>
        <w:bidi/>
        <w:jc w:val="both"/>
        <w:rPr>
          <w:b/>
          <w:bCs/>
          <w:rtl/>
        </w:rPr>
      </w:pPr>
      <w:r>
        <w:rPr>
          <w:rFonts w:hint="cs"/>
          <w:b/>
          <w:bCs/>
          <w:rtl/>
        </w:rPr>
        <w:t>أ.4</w:t>
      </w:r>
      <w:r>
        <w:rPr>
          <w:rFonts w:hint="cs"/>
          <w:b/>
          <w:bCs/>
          <w:rtl/>
        </w:rPr>
        <w:tab/>
        <w:t>تقديم الخدمات</w:t>
      </w:r>
    </w:p>
    <w:p w14:paraId="1D37F224" w14:textId="77777777" w:rsidR="00CC1E50" w:rsidRDefault="00CC1E50" w:rsidP="00CC1E50">
      <w:pPr>
        <w:bidi/>
        <w:jc w:val="both"/>
        <w:rPr>
          <w:rtl/>
        </w:rPr>
      </w:pPr>
      <w:r w:rsidRPr="001D1B19">
        <w:rPr>
          <w:rFonts w:hint="cs"/>
          <w:highlight w:val="cyan"/>
          <w:rtl/>
        </w:rPr>
        <w:t>(</w:t>
      </w:r>
      <w:r>
        <w:rPr>
          <w:rFonts w:hint="cs"/>
          <w:rtl/>
        </w:rPr>
        <w:t>يوافق المتعاقد على تقديم الخدمات للهيئة المتعاقدة بموجب هذا العقد، والذي يؤكد على الشروط المرجعية في الملحق 1، (</w:t>
      </w:r>
      <w:r w:rsidRPr="001D1B19">
        <w:rPr>
          <w:rFonts w:hint="cs"/>
          <w:highlight w:val="cyan"/>
          <w:rtl/>
        </w:rPr>
        <w:t>خيار: التنظيم والمنهجية، الملحق 2</w:t>
      </w:r>
      <w:r>
        <w:rPr>
          <w:rFonts w:hint="cs"/>
          <w:rtl/>
        </w:rPr>
        <w:t xml:space="preserve">) والسعر المحدد في هذا العقد. </w:t>
      </w:r>
      <w:r w:rsidRPr="001D1B19">
        <w:rPr>
          <w:rFonts w:hint="cs"/>
          <w:b/>
          <w:bCs/>
          <w:highlight w:val="red"/>
          <w:rtl/>
        </w:rPr>
        <w:t>(ملاحظة اشطب الخيار في حال عدم الضرورة)</w:t>
      </w:r>
    </w:p>
    <w:p w14:paraId="1D37F225" w14:textId="77777777" w:rsidR="00CC1E50" w:rsidRDefault="00CC1E50" w:rsidP="00CC1E50">
      <w:pPr>
        <w:bidi/>
        <w:jc w:val="both"/>
        <w:rPr>
          <w:rtl/>
        </w:rPr>
      </w:pPr>
      <w:r>
        <w:rPr>
          <w:rFonts w:hint="cs"/>
          <w:rtl/>
        </w:rPr>
        <w:t>في حال ما عرضت الهيئة المتعاقدة عقد يرى المتعاقد أنه غير قادر على الوفاء به بشكل جوهري بسبب عدم توفر طاقم العمل لديه أو عدم قدرته على الوفاء بالشروط المرجعية للعمل وقبل البدء بعملية تسليم جزئي للخدمات، يجب على المتعاقد أن يحاول الحصول على تعليمات خطية إضافية من الهيئة المتعاقدة.</w:t>
      </w:r>
    </w:p>
    <w:p w14:paraId="1D37F226" w14:textId="77777777" w:rsidR="00CC1E50" w:rsidRDefault="00CC1E50" w:rsidP="00CC1E50">
      <w:pPr>
        <w:bidi/>
        <w:jc w:val="both"/>
        <w:rPr>
          <w:rtl/>
        </w:rPr>
      </w:pPr>
      <w:r>
        <w:rPr>
          <w:rFonts w:hint="cs"/>
          <w:rtl/>
        </w:rPr>
        <w:t>يجب على المتعاقد أن يغطي التكاليف المرتبطة بتصحيح الخدمات غير المقبولة</w:t>
      </w:r>
    </w:p>
    <w:p w14:paraId="1D37F227" w14:textId="77777777" w:rsidR="00CC1E50" w:rsidRDefault="00CC1E50" w:rsidP="00CC1E50">
      <w:pPr>
        <w:bidi/>
        <w:jc w:val="both"/>
        <w:rPr>
          <w:rtl/>
        </w:rPr>
      </w:pPr>
      <w:r>
        <w:rPr>
          <w:rFonts w:hint="cs"/>
          <w:rtl/>
        </w:rPr>
        <w:t>يجب أن يكون المتعاقد مسئولا عن توفير طاقم العمل اللازم والمعدات والمواد والتوريدات وعن عمل كافة الترتيبات اللازمة لأداء واجباته المنصوص عليها في العقد.</w:t>
      </w:r>
    </w:p>
    <w:p w14:paraId="1D37F228" w14:textId="77777777" w:rsidR="00CC1E50" w:rsidRPr="00D25A72" w:rsidRDefault="00CC1E50" w:rsidP="00CC1E50">
      <w:pPr>
        <w:pStyle w:val="PlainText"/>
        <w:bidi/>
        <w:rPr>
          <w:rFonts w:ascii="Arial" w:hAnsi="Arial" w:cs="Arial"/>
          <w:lang w:val="en-GB"/>
        </w:rPr>
      </w:pPr>
    </w:p>
    <w:p w14:paraId="1D37F229" w14:textId="77777777" w:rsidR="00CA7C0C" w:rsidRPr="004E2C4B" w:rsidRDefault="00CA7C0C" w:rsidP="0064778C">
      <w:pPr>
        <w:pStyle w:val="PlainText"/>
        <w:numPr>
          <w:ilvl w:val="0"/>
          <w:numId w:val="1"/>
        </w:numPr>
        <w:spacing w:before="240"/>
        <w:rPr>
          <w:rFonts w:ascii="Arial" w:hAnsi="Arial" w:cs="Arial"/>
          <w:b/>
          <w:lang w:val="en-GB"/>
        </w:rPr>
      </w:pPr>
      <w:r w:rsidRPr="004E2C4B">
        <w:rPr>
          <w:rFonts w:ascii="Arial" w:hAnsi="Arial" w:cs="Arial"/>
          <w:b/>
          <w:lang w:val="en-GB"/>
        </w:rPr>
        <w:t>Delivery of Services</w:t>
      </w:r>
    </w:p>
    <w:p w14:paraId="1D37F22A" w14:textId="77777777" w:rsidR="00CA7C0C" w:rsidRDefault="00CA7C0C" w:rsidP="00CA7C0C">
      <w:pPr>
        <w:pStyle w:val="PlainText"/>
        <w:rPr>
          <w:rFonts w:ascii="Arial" w:hAnsi="Arial" w:cs="Arial"/>
          <w:lang w:val="en-GB"/>
        </w:rPr>
      </w:pPr>
      <w:r>
        <w:rPr>
          <w:rFonts w:ascii="Arial" w:hAnsi="Arial" w:cs="Arial"/>
          <w:lang w:val="en-GB"/>
        </w:rPr>
        <w:t xml:space="preserve">The Contractor agrees to deliver Services to the Contracting Authority pursuant to the Contract, which shall conform with the Terms of References, Annex 1, </w:t>
      </w:r>
      <w:r w:rsidRPr="00820D13">
        <w:rPr>
          <w:rFonts w:ascii="Arial" w:hAnsi="Arial" w:cs="Arial"/>
          <w:highlight w:val="cyan"/>
          <w:lang w:val="en-GB"/>
        </w:rPr>
        <w:t>(option: Organisation and Methodology, Annex 2)</w:t>
      </w:r>
      <w:r>
        <w:rPr>
          <w:rFonts w:ascii="Arial" w:hAnsi="Arial" w:cs="Arial"/>
          <w:lang w:val="en-GB"/>
        </w:rPr>
        <w:t xml:space="preserve"> and the price specified in this Contract. </w:t>
      </w:r>
      <w:r w:rsidRPr="00820D13">
        <w:rPr>
          <w:rFonts w:ascii="Arial" w:hAnsi="Arial" w:cs="Arial"/>
          <w:b/>
          <w:highlight w:val="red"/>
          <w:lang w:val="en-GB"/>
        </w:rPr>
        <w:t>(Note: delete option if not required)</w:t>
      </w:r>
    </w:p>
    <w:p w14:paraId="1D37F22B" w14:textId="77777777" w:rsidR="00CA7C0C" w:rsidRDefault="00CA7C0C" w:rsidP="00CA7C0C">
      <w:pPr>
        <w:pStyle w:val="PlainText"/>
        <w:ind w:left="1304"/>
        <w:rPr>
          <w:rFonts w:ascii="Arial" w:hAnsi="Arial" w:cs="Arial"/>
          <w:lang w:val="en-GB"/>
        </w:rPr>
      </w:pPr>
    </w:p>
    <w:p w14:paraId="1D37F22C" w14:textId="77777777" w:rsidR="00CA7C0C" w:rsidRDefault="00CA7C0C" w:rsidP="00CA7C0C">
      <w:pPr>
        <w:pStyle w:val="PlainText"/>
        <w:rPr>
          <w:rFonts w:ascii="Arial" w:hAnsi="Arial" w:cs="Arial"/>
          <w:lang w:val="en-GB"/>
        </w:rPr>
      </w:pPr>
      <w:r>
        <w:rPr>
          <w:rFonts w:ascii="Arial" w:hAnsi="Arial" w:cs="Arial"/>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1D37F22D" w14:textId="77777777" w:rsidR="00CA7C0C" w:rsidRDefault="00CA7C0C" w:rsidP="00CA7C0C">
      <w:pPr>
        <w:pStyle w:val="PlainText"/>
        <w:rPr>
          <w:rFonts w:ascii="Arial" w:hAnsi="Arial" w:cs="Arial"/>
          <w:lang w:val="en-GB"/>
        </w:rPr>
      </w:pPr>
    </w:p>
    <w:p w14:paraId="1D37F22E" w14:textId="77777777" w:rsidR="00CA7C0C" w:rsidRDefault="00CA7C0C" w:rsidP="00CA7C0C">
      <w:pPr>
        <w:pStyle w:val="PlainText"/>
        <w:rPr>
          <w:rFonts w:ascii="Arial" w:hAnsi="Arial" w:cs="Arial"/>
          <w:lang w:val="en-GB"/>
        </w:rPr>
      </w:pPr>
      <w:r>
        <w:rPr>
          <w:rFonts w:ascii="Arial" w:hAnsi="Arial" w:cs="Arial"/>
          <w:lang w:val="en-GB"/>
        </w:rPr>
        <w:t>The Contractor shall cover all costs related to the remedy of an unacceptable Service.</w:t>
      </w:r>
    </w:p>
    <w:p w14:paraId="1D37F22F" w14:textId="77777777" w:rsidR="00CA7C0C" w:rsidRDefault="00CA7C0C" w:rsidP="00CA7C0C">
      <w:pPr>
        <w:pStyle w:val="PlainText"/>
        <w:rPr>
          <w:rFonts w:ascii="Arial" w:hAnsi="Arial" w:cs="Arial"/>
          <w:lang w:val="en-GB"/>
        </w:rPr>
      </w:pPr>
    </w:p>
    <w:p w14:paraId="1D37F230" w14:textId="77777777" w:rsidR="00CA7C0C" w:rsidRDefault="00CA7C0C" w:rsidP="00CA7C0C">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1D37F231" w14:textId="77777777" w:rsidR="00CA7C0C" w:rsidRDefault="00CA7C0C" w:rsidP="00CC1E50">
      <w:pPr>
        <w:bidi/>
        <w:outlineLvl w:val="0"/>
        <w:rPr>
          <w:rFonts w:ascii="Arial" w:hAnsi="Arial" w:cs="Arial"/>
          <w:sz w:val="20"/>
          <w:szCs w:val="20"/>
          <w:rtl/>
          <w:lang w:val="en-GB"/>
        </w:rPr>
      </w:pPr>
    </w:p>
    <w:p w14:paraId="1D37F232" w14:textId="77777777" w:rsidR="00CC1E50" w:rsidRDefault="00CC1E50" w:rsidP="00CC1E50">
      <w:pPr>
        <w:bidi/>
        <w:jc w:val="both"/>
        <w:rPr>
          <w:b/>
          <w:bCs/>
          <w:rtl/>
        </w:rPr>
      </w:pPr>
      <w:r>
        <w:rPr>
          <w:rFonts w:hint="cs"/>
          <w:b/>
          <w:bCs/>
          <w:rtl/>
        </w:rPr>
        <w:t>أ.5</w:t>
      </w:r>
      <w:r>
        <w:rPr>
          <w:rFonts w:hint="cs"/>
          <w:b/>
          <w:bCs/>
          <w:rtl/>
        </w:rPr>
        <w:tab/>
        <w:t>الأتعاب</w:t>
      </w:r>
    </w:p>
    <w:p w14:paraId="1D37F233" w14:textId="77777777" w:rsidR="00CC1E50" w:rsidRDefault="00CC1E50" w:rsidP="00CC1E50">
      <w:pPr>
        <w:bidi/>
        <w:jc w:val="both"/>
        <w:rPr>
          <w:b/>
          <w:bCs/>
          <w:rtl/>
        </w:rPr>
      </w:pPr>
      <w:r w:rsidRPr="00C03A53">
        <w:rPr>
          <w:rFonts w:hint="cs"/>
          <w:b/>
          <w:bCs/>
          <w:highlight w:val="red"/>
          <w:rtl/>
        </w:rPr>
        <w:t>(ملاحظة: يرجى اختيار أي من الخيارات الثلاثة التالية (و/أو عدل حسب شروط المشروع) واشطب الخيارات الأخرى. يرجى التوافق مع البند أ.10 من ملف العطاء هذا)</w:t>
      </w:r>
    </w:p>
    <w:p w14:paraId="1D37F234" w14:textId="77777777" w:rsidR="00CC1E50" w:rsidRDefault="00CC1E50" w:rsidP="00CC1E50">
      <w:pPr>
        <w:bidi/>
        <w:jc w:val="both"/>
        <w:rPr>
          <w:rtl/>
        </w:rPr>
      </w:pPr>
      <w:r w:rsidRPr="00FF6488">
        <w:rPr>
          <w:rFonts w:hint="cs"/>
          <w:b/>
          <w:bCs/>
          <w:highlight w:val="cyan"/>
          <w:rtl/>
        </w:rPr>
        <w:t>(خيار 1: السعر الشامل/ المقطوع).</w:t>
      </w:r>
      <w:r>
        <w:rPr>
          <w:rFonts w:hint="cs"/>
          <w:b/>
          <w:bCs/>
          <w:rtl/>
        </w:rPr>
        <w:t xml:space="preserve"> </w:t>
      </w:r>
      <w:r>
        <w:rPr>
          <w:rFonts w:hint="cs"/>
          <w:rtl/>
        </w:rPr>
        <w:t xml:space="preserve">في مقابل خدماته يتلقى المتعاقد أتعابا مقطوعة تقدر ب </w:t>
      </w:r>
      <w:r w:rsidRPr="00FF6488">
        <w:rPr>
          <w:rFonts w:hint="cs"/>
          <w:highlight w:val="yellow"/>
          <w:rtl/>
        </w:rPr>
        <w:t>&lt;أدخل المبلغ&gt; &lt;أدخل العملة&gt;</w:t>
      </w:r>
      <w:r>
        <w:rPr>
          <w:rFonts w:hint="cs"/>
          <w:rtl/>
        </w:rPr>
        <w:t>. وتغطي هذه الأتعاب الشاملة رسوم المتعاقد بما فيها المصاريف الإدارية والأرباح وكافة التزاماته وإجازاته والإجازة المرضية والوقت الإضافي والإجازات  المدفوعة والضرائب والرسوم الاجتماعية وغيرها وكافة النفقات (مثل المواصلات والإقامة والطعام ومصاريف المكتب وغيرها) التي سيتحملها لأداء العقد. تغطي الأتعاب المقطوعة كافة التزامات  المتعاقد بموجب العقد (بدون الاعتماد على الوقت الفعلي الذي يستغرقه أداء المهام) وكافة المسائل والأشياء اللازمة لتنفيذ الخدمات  بشكل سليم وكامل ولتصحيح نقاط القصور فيها.</w:t>
      </w:r>
    </w:p>
    <w:p w14:paraId="1D37F235" w14:textId="77777777" w:rsidR="00CC1E50" w:rsidRDefault="00CC1E50" w:rsidP="00CC1E50">
      <w:pPr>
        <w:bidi/>
        <w:jc w:val="both"/>
        <w:rPr>
          <w:b/>
          <w:bCs/>
          <w:rtl/>
        </w:rPr>
      </w:pPr>
      <w:r w:rsidRPr="0075592D">
        <w:rPr>
          <w:rFonts w:hint="cs"/>
          <w:b/>
          <w:bCs/>
          <w:highlight w:val="cyan"/>
          <w:rtl/>
        </w:rPr>
        <w:t>(خيار 2: السعر الشامل للأتعاب والمصاريف الفعلية المستردة)</w:t>
      </w:r>
    </w:p>
    <w:p w14:paraId="1D37F236" w14:textId="77777777" w:rsidR="00CC1E50" w:rsidRDefault="00CC1E50" w:rsidP="00CC1E50">
      <w:pPr>
        <w:bidi/>
        <w:rPr>
          <w:rtl/>
        </w:rPr>
      </w:pPr>
      <w:r>
        <w:rPr>
          <w:rFonts w:hint="cs"/>
          <w:rtl/>
        </w:rPr>
        <w:t xml:space="preserve">في مقابل خدماته يتلقى المتعاقد أتعابا مقطوعة تقدر ب </w:t>
      </w:r>
      <w:r w:rsidRPr="00FF6488">
        <w:rPr>
          <w:rFonts w:hint="cs"/>
          <w:highlight w:val="yellow"/>
          <w:rtl/>
        </w:rPr>
        <w:t>&lt;أدخل المبلغ&gt; &lt;أدخل العملة&gt;</w:t>
      </w:r>
      <w:r>
        <w:rPr>
          <w:rFonts w:hint="cs"/>
          <w:rtl/>
        </w:rPr>
        <w:t>. وتغطي هذه الأتعاب الشاملة رسوم المتعاقد بما فيها المصاريف الإدارية والأرباح وكافة التزاماته وإجازاته والإجازة المرضية والوقت الإضافي والإجازات  المدفوعة والضرائب والرسوم الاجتماعية وغيرها وكافة النفقات (مل المواصلات والإقامة والطعام ومصاريف المكتب وغيرها) التي سيتحملها لأداء العقد. تغطي الأتعاب المقطوعة كافة التزامات  المتعاقد بموجب العقد (بدون الاعتماد على الوقت الفعلي الذي يستغرقه أداء المهام) وكافة المسائل والأشياء اللازمة لتنفيذ الخدمات  بشكل سليم وكامل ولتصحيح نقاط القصور فيها.</w:t>
      </w:r>
    </w:p>
    <w:p w14:paraId="1D37F237" w14:textId="77777777" w:rsidR="00CC1E50" w:rsidRDefault="00CC1E50" w:rsidP="00CC1E50">
      <w:pPr>
        <w:bidi/>
        <w:rPr>
          <w:rtl/>
        </w:rPr>
      </w:pPr>
      <w:r>
        <w:rPr>
          <w:rFonts w:hint="cs"/>
          <w:rtl/>
        </w:rPr>
        <w:t>وبناء على تقديم فواتير أو وصولات، يحق للمتعاقد استرداد المصاريف التالية التي يكون قد تكبدها فعلا أثناء تنفيذ العقد.</w:t>
      </w:r>
    </w:p>
    <w:p w14:paraId="1D37F238" w14:textId="77777777" w:rsidR="00CC1E50" w:rsidRPr="00CC4C20" w:rsidRDefault="00CC1E50" w:rsidP="00CC1E50">
      <w:pPr>
        <w:pStyle w:val="ListParagraph"/>
        <w:numPr>
          <w:ilvl w:val="0"/>
          <w:numId w:val="26"/>
        </w:numPr>
        <w:bidi/>
        <w:spacing w:after="200" w:line="276" w:lineRule="auto"/>
        <w:contextualSpacing/>
        <w:rPr>
          <w:highlight w:val="yellow"/>
          <w:lang w:val="en-GB"/>
        </w:rPr>
      </w:pPr>
      <w:r w:rsidRPr="00CC4C20">
        <w:rPr>
          <w:rFonts w:hint="cs"/>
          <w:highlight w:val="yellow"/>
          <w:rtl/>
          <w:lang w:val="en-GB"/>
        </w:rPr>
        <w:t>&lt;حدد المواصلات&gt;</w:t>
      </w:r>
    </w:p>
    <w:p w14:paraId="1D37F239" w14:textId="77777777" w:rsidR="00CC1E50" w:rsidRPr="00CC4C20" w:rsidRDefault="00CC1E50" w:rsidP="00CC1E50">
      <w:pPr>
        <w:pStyle w:val="ListParagraph"/>
        <w:numPr>
          <w:ilvl w:val="0"/>
          <w:numId w:val="26"/>
        </w:numPr>
        <w:bidi/>
        <w:spacing w:after="200" w:line="276" w:lineRule="auto"/>
        <w:contextualSpacing/>
        <w:rPr>
          <w:highlight w:val="yellow"/>
          <w:lang w:val="en-GB"/>
        </w:rPr>
      </w:pPr>
      <w:r w:rsidRPr="00CC4C20">
        <w:rPr>
          <w:rFonts w:hint="cs"/>
          <w:highlight w:val="yellow"/>
          <w:rtl/>
          <w:lang w:val="en-GB"/>
        </w:rPr>
        <w:t>&lt;حدد الإقامة&gt;</w:t>
      </w:r>
    </w:p>
    <w:p w14:paraId="1D37F23A" w14:textId="77777777" w:rsidR="00CC1E50" w:rsidRPr="00CC4C20" w:rsidRDefault="00CC1E50" w:rsidP="00CC1E50">
      <w:pPr>
        <w:pStyle w:val="ListParagraph"/>
        <w:numPr>
          <w:ilvl w:val="0"/>
          <w:numId w:val="26"/>
        </w:numPr>
        <w:bidi/>
        <w:spacing w:after="200" w:line="276" w:lineRule="auto"/>
        <w:contextualSpacing/>
        <w:rPr>
          <w:highlight w:val="yellow"/>
          <w:lang w:val="en-GB"/>
        </w:rPr>
      </w:pPr>
      <w:r w:rsidRPr="00CC4C20">
        <w:rPr>
          <w:rFonts w:hint="cs"/>
          <w:highlight w:val="yellow"/>
          <w:rtl/>
          <w:lang w:val="en-GB"/>
        </w:rPr>
        <w:t>حدد المياومة&gt;</w:t>
      </w:r>
    </w:p>
    <w:p w14:paraId="1D37F23B" w14:textId="77777777" w:rsidR="00CC1E50" w:rsidRPr="00CC4C20" w:rsidRDefault="00CC1E50" w:rsidP="00CC1E50">
      <w:pPr>
        <w:pStyle w:val="ListParagraph"/>
        <w:numPr>
          <w:ilvl w:val="0"/>
          <w:numId w:val="26"/>
        </w:numPr>
        <w:bidi/>
        <w:spacing w:after="200" w:line="276" w:lineRule="auto"/>
        <w:contextualSpacing/>
        <w:rPr>
          <w:highlight w:val="yellow"/>
          <w:lang w:val="en-GB"/>
        </w:rPr>
      </w:pPr>
      <w:r w:rsidRPr="00CC4C20">
        <w:rPr>
          <w:rFonts w:hint="cs"/>
          <w:highlight w:val="yellow"/>
          <w:rtl/>
          <w:lang w:val="en-GB"/>
        </w:rPr>
        <w:t>حدد التكاليف المكتبية</w:t>
      </w:r>
    </w:p>
    <w:p w14:paraId="1D37F23C" w14:textId="77777777" w:rsidR="00CC1E50" w:rsidRPr="00CC4C20" w:rsidRDefault="00CC1E50" w:rsidP="00CC1E50">
      <w:pPr>
        <w:pStyle w:val="ListParagraph"/>
        <w:numPr>
          <w:ilvl w:val="0"/>
          <w:numId w:val="26"/>
        </w:numPr>
        <w:bidi/>
        <w:spacing w:after="200" w:line="276" w:lineRule="auto"/>
        <w:contextualSpacing/>
        <w:rPr>
          <w:highlight w:val="yellow"/>
          <w:lang w:val="en-GB"/>
        </w:rPr>
      </w:pPr>
      <w:r w:rsidRPr="00CC4C20">
        <w:rPr>
          <w:rFonts w:hint="cs"/>
          <w:highlight w:val="yellow"/>
          <w:rtl/>
          <w:lang w:val="en-GB"/>
        </w:rPr>
        <w:t>&lt;غيرها&gt;</w:t>
      </w:r>
    </w:p>
    <w:p w14:paraId="1D37F23D" w14:textId="77777777" w:rsidR="00CC1E50" w:rsidRPr="001B748D" w:rsidRDefault="00CC1E50" w:rsidP="00CC1E50">
      <w:pPr>
        <w:bidi/>
        <w:rPr>
          <w:b/>
          <w:bCs/>
          <w:rtl/>
          <w:lang w:val="en-GB"/>
        </w:rPr>
      </w:pPr>
      <w:r w:rsidRPr="001B748D">
        <w:rPr>
          <w:rFonts w:hint="cs"/>
          <w:b/>
          <w:bCs/>
          <w:rtl/>
          <w:lang w:val="en-GB"/>
        </w:rPr>
        <w:t>التكاليف والنفقات غير المذكورة في القائمة السابقة تعتبر مغطاة من الرسوم الإدارية والأرباح الداخلة في أتعاب المتعاقد الشاملة.</w:t>
      </w:r>
    </w:p>
    <w:p w14:paraId="1D37F23E" w14:textId="77777777" w:rsidR="00CC1E50" w:rsidRDefault="00CC1E50" w:rsidP="00CC1E50">
      <w:pPr>
        <w:bidi/>
        <w:rPr>
          <w:rtl/>
          <w:lang w:val="en-GB"/>
        </w:rPr>
      </w:pPr>
      <w:r w:rsidRPr="001B748D">
        <w:rPr>
          <w:rFonts w:hint="cs"/>
          <w:highlight w:val="cyan"/>
          <w:rtl/>
          <w:lang w:val="en-GB"/>
        </w:rPr>
        <w:t>(خيار 3: سعر على أساس الرسوم/ الوقت)</w:t>
      </w:r>
    </w:p>
    <w:p w14:paraId="1D37F23F" w14:textId="77777777" w:rsidR="00CC1E50" w:rsidRDefault="00CC1E50" w:rsidP="00CC1E50">
      <w:pPr>
        <w:bidi/>
        <w:rPr>
          <w:b/>
          <w:bCs/>
          <w:rtl/>
          <w:lang w:val="en-GB"/>
        </w:rPr>
      </w:pPr>
      <w:r>
        <w:rPr>
          <w:rFonts w:hint="cs"/>
          <w:rtl/>
          <w:lang w:val="en-GB"/>
        </w:rPr>
        <w:t>مقابل خدماته يتلقى المتعاقد أتعابا يتم تحديدها على أساس رسومه &lt;</w:t>
      </w:r>
      <w:r w:rsidRPr="009C6479">
        <w:rPr>
          <w:rFonts w:hint="cs"/>
          <w:highlight w:val="yellow"/>
          <w:rtl/>
          <w:lang w:val="en-GB"/>
        </w:rPr>
        <w:t>اليومية&gt; &lt;الشهرية&gt;</w:t>
      </w:r>
      <w:r>
        <w:rPr>
          <w:rFonts w:hint="cs"/>
          <w:rtl/>
          <w:lang w:val="en-GB"/>
        </w:rPr>
        <w:t xml:space="preserve"> مقدرة ب &lt;</w:t>
      </w:r>
      <w:r w:rsidRPr="009C6479">
        <w:rPr>
          <w:rFonts w:hint="cs"/>
          <w:highlight w:val="yellow"/>
          <w:rtl/>
          <w:lang w:val="en-GB"/>
        </w:rPr>
        <w:t>مبلغ&gt; &lt;عملة&gt;</w:t>
      </w:r>
      <w:r>
        <w:rPr>
          <w:rFonts w:hint="cs"/>
          <w:rtl/>
          <w:lang w:val="en-GB"/>
        </w:rPr>
        <w:t xml:space="preserve">. ويتم تحديد هذه الأتعاب على أساس الوقت الفعلي الذي يمضيه المتعاقد لأداء الخدمات. </w:t>
      </w:r>
      <w:r w:rsidRPr="009C6479">
        <w:rPr>
          <w:rFonts w:hint="cs"/>
          <w:highlight w:val="cyan"/>
          <w:rtl/>
          <w:lang w:val="en-GB"/>
        </w:rPr>
        <w:t xml:space="preserve">(خيار: ولكن مبلغ </w:t>
      </w:r>
      <w:r w:rsidRPr="009C6479">
        <w:rPr>
          <w:rFonts w:hint="cs"/>
          <w:highlight w:val="yellow"/>
          <w:rtl/>
          <w:lang w:val="en-GB"/>
        </w:rPr>
        <w:t xml:space="preserve">&lt;المبلغ&gt; &lt;العملة&gt; </w:t>
      </w:r>
      <w:r w:rsidRPr="009C6479">
        <w:rPr>
          <w:rFonts w:hint="cs"/>
          <w:highlight w:val="cyan"/>
          <w:rtl/>
          <w:lang w:val="en-GB"/>
        </w:rPr>
        <w:t xml:space="preserve">أي الرسوم عن فترة </w:t>
      </w:r>
      <w:r w:rsidRPr="009C6479">
        <w:rPr>
          <w:rFonts w:hint="cs"/>
          <w:highlight w:val="yellow"/>
          <w:rtl/>
          <w:lang w:val="en-GB"/>
        </w:rPr>
        <w:t xml:space="preserve">&lt;عدد&gt; </w:t>
      </w:r>
      <w:r w:rsidRPr="009C6479">
        <w:rPr>
          <w:rFonts w:hint="cs"/>
          <w:highlight w:val="cyan"/>
          <w:rtl/>
          <w:lang w:val="en-GB"/>
        </w:rPr>
        <w:t>أيام العمل &lt;</w:t>
      </w:r>
      <w:r w:rsidRPr="009C6479">
        <w:rPr>
          <w:rFonts w:hint="cs"/>
          <w:highlight w:val="yellow"/>
          <w:rtl/>
          <w:lang w:val="en-GB"/>
        </w:rPr>
        <w:t xml:space="preserve">عدد&gt; &lt;شهور&gt; </w:t>
      </w:r>
      <w:r w:rsidRPr="009C6479">
        <w:rPr>
          <w:rFonts w:hint="cs"/>
          <w:highlight w:val="cyan"/>
          <w:rtl/>
          <w:lang w:val="en-GB"/>
        </w:rPr>
        <w:t>تشكل سقف المبلغ التي يعتبر ما أعلى منها مغطى من أتعاب المتعاقد.)</w:t>
      </w:r>
      <w:r>
        <w:rPr>
          <w:rFonts w:hint="cs"/>
          <w:rtl/>
          <w:lang w:val="en-GB"/>
        </w:rPr>
        <w:t xml:space="preserve"> معدل الرسوم يعتبر أتعابا عن كافة النشاطات التي يؤديها المتعاقد لتنفيذ الخدمات ويغطي كافة المصاريف والتكاليف التي تحملها المتعاقد ولم تكن مدرجة في التكاليف المستردة المتفق عليها. تغطي الرسوم مصاريف المتعاقد الإدارية والأرباح والإجازات المرضية والوقت الإضافي والإجازات المدفوعة والضرائب والرسوم الاجتماعية. </w:t>
      </w:r>
      <w:r w:rsidRPr="009C6479">
        <w:rPr>
          <w:rFonts w:hint="cs"/>
          <w:highlight w:val="red"/>
          <w:rtl/>
          <w:lang w:val="en-GB"/>
        </w:rPr>
        <w:t>(</w:t>
      </w:r>
      <w:r w:rsidRPr="009C6479">
        <w:rPr>
          <w:rFonts w:hint="cs"/>
          <w:b/>
          <w:bCs/>
          <w:highlight w:val="red"/>
          <w:rtl/>
          <w:lang w:val="en-GB"/>
        </w:rPr>
        <w:t>ملاحظة: اشطب الخيار في حال عدم الضرورة)</w:t>
      </w:r>
    </w:p>
    <w:p w14:paraId="1D37F240" w14:textId="77777777" w:rsidR="00CC1E50" w:rsidRDefault="00CC1E50" w:rsidP="00CC1E50">
      <w:pPr>
        <w:bidi/>
        <w:rPr>
          <w:rtl/>
          <w:lang w:val="en-GB"/>
        </w:rPr>
      </w:pPr>
      <w:r w:rsidRPr="009C6479">
        <w:rPr>
          <w:rFonts w:hint="cs"/>
          <w:b/>
          <w:bCs/>
          <w:highlight w:val="cyan"/>
          <w:rtl/>
          <w:lang w:val="en-GB"/>
        </w:rPr>
        <w:t>(خيار: في حال الرسوم اليومية).</w:t>
      </w:r>
      <w:r>
        <w:rPr>
          <w:rFonts w:hint="cs"/>
          <w:b/>
          <w:bCs/>
          <w:rtl/>
          <w:lang w:val="en-GB"/>
        </w:rPr>
        <w:t xml:space="preserve"> </w:t>
      </w:r>
      <w:r>
        <w:rPr>
          <w:rFonts w:hint="cs"/>
          <w:rtl/>
          <w:lang w:val="en-GB"/>
        </w:rPr>
        <w:t xml:space="preserve">يستند السعر اليومي ليوم عمل مدته </w:t>
      </w:r>
      <w:r w:rsidRPr="009C6479">
        <w:rPr>
          <w:rFonts w:hint="cs"/>
          <w:highlight w:val="yellow"/>
          <w:rtl/>
          <w:lang w:val="en-GB"/>
        </w:rPr>
        <w:t>&lt;8&gt;</w:t>
      </w:r>
      <w:r>
        <w:rPr>
          <w:rFonts w:hint="cs"/>
          <w:rtl/>
          <w:lang w:val="en-GB"/>
        </w:rPr>
        <w:t xml:space="preserve"> ساعات.</w:t>
      </w:r>
    </w:p>
    <w:p w14:paraId="1D37F241" w14:textId="77777777" w:rsidR="00CC1E50" w:rsidRPr="009C6479" w:rsidRDefault="00CC1E50" w:rsidP="00CC1E50">
      <w:pPr>
        <w:bidi/>
        <w:rPr>
          <w:rtl/>
          <w:lang w:val="en-GB"/>
        </w:rPr>
      </w:pPr>
      <w:r w:rsidRPr="009C6479">
        <w:rPr>
          <w:rFonts w:hint="cs"/>
          <w:b/>
          <w:bCs/>
          <w:highlight w:val="cyan"/>
          <w:rtl/>
          <w:lang w:val="en-GB"/>
        </w:rPr>
        <w:t>(خيار: في حال الرسوم الشهرية).</w:t>
      </w:r>
      <w:r>
        <w:rPr>
          <w:rFonts w:hint="cs"/>
          <w:rtl/>
          <w:lang w:val="en-GB"/>
        </w:rPr>
        <w:t xml:space="preserve"> يحسب السعر الشهري على أساس شهر فيه </w:t>
      </w:r>
      <w:r w:rsidRPr="009C6479">
        <w:rPr>
          <w:rFonts w:hint="cs"/>
          <w:highlight w:val="yellow"/>
          <w:rtl/>
          <w:lang w:val="en-GB"/>
        </w:rPr>
        <w:t>&lt;عدد&gt;</w:t>
      </w:r>
      <w:r>
        <w:rPr>
          <w:rFonts w:hint="cs"/>
          <w:rtl/>
          <w:lang w:val="en-GB"/>
        </w:rPr>
        <w:t xml:space="preserve"> أيام عمل ويكون يوم العمل </w:t>
      </w:r>
      <w:r w:rsidRPr="009C6479">
        <w:rPr>
          <w:rFonts w:hint="cs"/>
          <w:highlight w:val="yellow"/>
          <w:rtl/>
          <w:lang w:val="en-GB"/>
        </w:rPr>
        <w:t>&lt;8&gt;</w:t>
      </w:r>
      <w:r>
        <w:rPr>
          <w:rFonts w:hint="cs"/>
          <w:rtl/>
          <w:lang w:val="en-GB"/>
        </w:rPr>
        <w:t xml:space="preserve"> ساعات. </w:t>
      </w:r>
      <w:r w:rsidRPr="009C6479">
        <w:rPr>
          <w:rFonts w:hint="cs"/>
          <w:b/>
          <w:bCs/>
          <w:highlight w:val="red"/>
          <w:rtl/>
          <w:lang w:val="en-GB"/>
        </w:rPr>
        <w:t>(ملاحظة شطب الخيار في حال عدم الضرورة).</w:t>
      </w:r>
    </w:p>
    <w:p w14:paraId="1D37F242" w14:textId="77777777" w:rsidR="00CC1E50" w:rsidRPr="0027162A" w:rsidRDefault="00CC1E50" w:rsidP="00CC1E50">
      <w:pPr>
        <w:bidi/>
        <w:jc w:val="both"/>
        <w:rPr>
          <w:rtl/>
        </w:rPr>
      </w:pPr>
      <w:r w:rsidRPr="0027162A">
        <w:rPr>
          <w:rFonts w:hint="cs"/>
          <w:rtl/>
        </w:rPr>
        <w:t>يجب على المتعاقد أن يحفظ سجلات وحسابات دقيقة ومنفصلة ومنظمة بشكل منهجي بخصوص الخدمات حسب الصيغة والتفاصيل المعتادة في المهنة وبشكل كافي يسمح بالتأكد من ان عدد أيام العمل بشكل دقيق والتكاليف الفعلية المستردة المحددة في فاتورة (فواتير) المتعاقد قد تمت حسب المتعارف عليه في أداء الخدمات.</w:t>
      </w:r>
    </w:p>
    <w:p w14:paraId="1D37F243" w14:textId="77777777" w:rsidR="00CC1E50" w:rsidRPr="0027162A" w:rsidRDefault="00CC1E50" w:rsidP="00CC1E50">
      <w:pPr>
        <w:bidi/>
        <w:jc w:val="both"/>
        <w:rPr>
          <w:rtl/>
        </w:rPr>
      </w:pPr>
      <w:r>
        <w:rPr>
          <w:rFonts w:hint="cs"/>
          <w:rtl/>
        </w:rPr>
        <w:t>يجب على المتعاقد أن يحتفظ بالجداول الزمنية، وهي تسجيل أيام وساعات عمل طاقم المتعاقد. ويجب أن تصادق الهيئة المتعاقدة على الجداول الزمنية شهريا. المبالغ التي تدخل في فاتورة المتعاقد يجب أن تنسجم مع هذه الجداول الزمنية. الوقت الذي يمضيه المتعاقد في السفر لغايات العقد حصريا لا يمكن أن تحتسب على أنها أيام أو ساعات، حسب طريقة  الحساب السارية.</w:t>
      </w:r>
    </w:p>
    <w:p w14:paraId="1D37F244" w14:textId="77777777" w:rsidR="00CC1E50" w:rsidRDefault="00CC1E50" w:rsidP="00CC1E50">
      <w:pPr>
        <w:bidi/>
        <w:jc w:val="both"/>
        <w:rPr>
          <w:rtl/>
        </w:rPr>
      </w:pPr>
      <w:r>
        <w:rPr>
          <w:rFonts w:hint="cs"/>
          <w:rtl/>
        </w:rPr>
        <w:t>عند تقديم الفواتير أو الوصولات، فإنه يحق للمتعاقد استرداد المصاريف التالية التي يكون قد تكبدها فعلا أثناء تنفيذ العقد:</w:t>
      </w:r>
    </w:p>
    <w:p w14:paraId="1D37F245" w14:textId="77777777" w:rsidR="00CC1E50" w:rsidRPr="00CC4C20" w:rsidRDefault="00CC1E50" w:rsidP="00CC1E50">
      <w:pPr>
        <w:pStyle w:val="ListParagraph"/>
        <w:numPr>
          <w:ilvl w:val="0"/>
          <w:numId w:val="27"/>
        </w:numPr>
        <w:bidi/>
        <w:spacing w:after="200" w:line="276" w:lineRule="auto"/>
        <w:contextualSpacing/>
        <w:rPr>
          <w:highlight w:val="yellow"/>
          <w:lang w:val="en-GB"/>
        </w:rPr>
      </w:pPr>
      <w:r w:rsidRPr="00CC4C20">
        <w:rPr>
          <w:rFonts w:hint="cs"/>
          <w:highlight w:val="yellow"/>
          <w:rtl/>
          <w:lang w:val="en-GB"/>
        </w:rPr>
        <w:t>&lt;حدد المواصلات&gt;</w:t>
      </w:r>
    </w:p>
    <w:p w14:paraId="1D37F246" w14:textId="77777777" w:rsidR="00CC1E50" w:rsidRPr="00CC4C20" w:rsidRDefault="00CC1E50" w:rsidP="00CC1E50">
      <w:pPr>
        <w:pStyle w:val="ListParagraph"/>
        <w:numPr>
          <w:ilvl w:val="0"/>
          <w:numId w:val="27"/>
        </w:numPr>
        <w:bidi/>
        <w:spacing w:after="200" w:line="276" w:lineRule="auto"/>
        <w:contextualSpacing/>
        <w:rPr>
          <w:highlight w:val="yellow"/>
          <w:lang w:val="en-GB"/>
        </w:rPr>
      </w:pPr>
      <w:r w:rsidRPr="00CC4C20">
        <w:rPr>
          <w:rFonts w:hint="cs"/>
          <w:highlight w:val="yellow"/>
          <w:rtl/>
          <w:lang w:val="en-GB"/>
        </w:rPr>
        <w:t>&lt;حدد الإقامة&gt;</w:t>
      </w:r>
    </w:p>
    <w:p w14:paraId="1D37F247" w14:textId="77777777" w:rsidR="00CC1E50" w:rsidRPr="00CC4C20" w:rsidRDefault="00CC1E50" w:rsidP="00CC1E50">
      <w:pPr>
        <w:pStyle w:val="ListParagraph"/>
        <w:numPr>
          <w:ilvl w:val="0"/>
          <w:numId w:val="27"/>
        </w:numPr>
        <w:bidi/>
        <w:spacing w:after="200" w:line="276" w:lineRule="auto"/>
        <w:contextualSpacing/>
        <w:rPr>
          <w:highlight w:val="yellow"/>
          <w:lang w:val="en-GB"/>
        </w:rPr>
      </w:pPr>
      <w:r w:rsidRPr="00CC4C20">
        <w:rPr>
          <w:rFonts w:hint="cs"/>
          <w:highlight w:val="yellow"/>
          <w:rtl/>
          <w:lang w:val="en-GB"/>
        </w:rPr>
        <w:t>حدد المياومة&gt;</w:t>
      </w:r>
    </w:p>
    <w:p w14:paraId="1D37F248" w14:textId="77777777" w:rsidR="00CC1E50" w:rsidRPr="00CC4C20" w:rsidRDefault="00CC1E50" w:rsidP="00CC1E50">
      <w:pPr>
        <w:pStyle w:val="ListParagraph"/>
        <w:numPr>
          <w:ilvl w:val="0"/>
          <w:numId w:val="27"/>
        </w:numPr>
        <w:bidi/>
        <w:spacing w:after="200" w:line="276" w:lineRule="auto"/>
        <w:contextualSpacing/>
        <w:rPr>
          <w:highlight w:val="yellow"/>
          <w:lang w:val="en-GB"/>
        </w:rPr>
      </w:pPr>
      <w:r w:rsidRPr="00CC4C20">
        <w:rPr>
          <w:rFonts w:hint="cs"/>
          <w:highlight w:val="yellow"/>
          <w:rtl/>
          <w:lang w:val="en-GB"/>
        </w:rPr>
        <w:lastRenderedPageBreak/>
        <w:t>حدد التكاليف المكتبية</w:t>
      </w:r>
    </w:p>
    <w:p w14:paraId="1D37F249" w14:textId="77777777" w:rsidR="00CC1E50" w:rsidRPr="00CC4C20" w:rsidRDefault="00CC1E50" w:rsidP="00CC1E50">
      <w:pPr>
        <w:pStyle w:val="ListParagraph"/>
        <w:numPr>
          <w:ilvl w:val="0"/>
          <w:numId w:val="27"/>
        </w:numPr>
        <w:bidi/>
        <w:spacing w:after="200" w:line="276" w:lineRule="auto"/>
        <w:contextualSpacing/>
        <w:rPr>
          <w:highlight w:val="yellow"/>
          <w:lang w:val="en-GB"/>
        </w:rPr>
      </w:pPr>
      <w:r w:rsidRPr="00CC4C20">
        <w:rPr>
          <w:rFonts w:hint="cs"/>
          <w:highlight w:val="yellow"/>
          <w:rtl/>
          <w:lang w:val="en-GB"/>
        </w:rPr>
        <w:t>&lt;غيرها&gt;</w:t>
      </w:r>
    </w:p>
    <w:p w14:paraId="1D37F24A" w14:textId="77777777" w:rsidR="00CC1E50" w:rsidRPr="00C03A53" w:rsidRDefault="00CC1E50" w:rsidP="00CC1E50">
      <w:pPr>
        <w:bidi/>
        <w:ind w:left="360"/>
        <w:rPr>
          <w:b/>
          <w:bCs/>
          <w:highlight w:val="red"/>
          <w:rtl/>
          <w:lang w:val="en-GB"/>
        </w:rPr>
      </w:pPr>
      <w:r w:rsidRPr="00C03A53">
        <w:rPr>
          <w:rFonts w:hint="cs"/>
          <w:b/>
          <w:bCs/>
          <w:highlight w:val="red"/>
          <w:rtl/>
          <w:lang w:val="en-GB"/>
        </w:rPr>
        <w:t>ملاحظة: التكاليف والنفقات غير المذكورة في القائمة السابقة تعتبر مغطاة من الرسوم الإدارية والأرباح الداخلة في أتعاب المتعاقد الشاملة.</w:t>
      </w:r>
    </w:p>
    <w:p w14:paraId="1D37F24B" w14:textId="77777777" w:rsidR="00CC1E50" w:rsidRDefault="00CC1E50" w:rsidP="00CC1E50">
      <w:pPr>
        <w:bidi/>
        <w:ind w:left="360"/>
        <w:rPr>
          <w:b/>
          <w:bCs/>
          <w:rtl/>
          <w:lang w:val="en-GB"/>
        </w:rPr>
      </w:pPr>
      <w:r w:rsidRPr="00C03A53">
        <w:rPr>
          <w:rFonts w:hint="cs"/>
          <w:b/>
          <w:bCs/>
          <w:highlight w:val="red"/>
          <w:rtl/>
          <w:lang w:val="en-GB"/>
        </w:rPr>
        <w:t>ملاحظة: ويجب الإشارة بشكل منفصل في هذا العقد لضريبة القيمة المضافة و/أو أي ضرائب مبيعات سارية على شراء الخدمات.</w:t>
      </w:r>
    </w:p>
    <w:p w14:paraId="1D37F24C" w14:textId="77777777" w:rsidR="00CC1E50" w:rsidRDefault="00CC1E50" w:rsidP="00CC1E50">
      <w:pPr>
        <w:bidi/>
        <w:outlineLvl w:val="0"/>
        <w:rPr>
          <w:rFonts w:ascii="Arial" w:hAnsi="Arial" w:cs="Arial"/>
          <w:sz w:val="20"/>
          <w:szCs w:val="20"/>
          <w:lang w:val="en-GB"/>
        </w:rPr>
      </w:pPr>
    </w:p>
    <w:p w14:paraId="1D37F24D"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Remuneration</w:t>
      </w:r>
    </w:p>
    <w:p w14:paraId="1D37F24E" w14:textId="77777777" w:rsidR="00CA7C0C" w:rsidRPr="007B56B2" w:rsidRDefault="00CA7C0C" w:rsidP="00CA7C0C">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please select one of the following options (or adjust to project requirements) </w:t>
      </w:r>
    </w:p>
    <w:p w14:paraId="1D37F24F" w14:textId="77777777" w:rsidR="00CA7C0C" w:rsidRPr="003F5523" w:rsidRDefault="00CA7C0C" w:rsidP="00CA7C0C">
      <w:pPr>
        <w:jc w:val="both"/>
        <w:rPr>
          <w:rFonts w:ascii="Arial" w:hAnsi="Arial" w:cs="Arial"/>
          <w:bCs/>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 Global Price)</w:t>
      </w:r>
      <w:r w:rsidRPr="003F5523">
        <w:rPr>
          <w:rFonts w:ascii="Arial" w:hAnsi="Arial" w:cs="Arial"/>
          <w:sz w:val="20"/>
          <w:szCs w:val="20"/>
          <w:lang w:val="en-GB"/>
        </w:rPr>
        <w:t xml:space="preserve">  In consideration for his/her services, the </w:t>
      </w:r>
      <w:r>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&lt;insert 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&lt;insert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w:t>
      </w:r>
      <w:r w:rsidR="00406517">
        <w:rPr>
          <w:rFonts w:ascii="Arial" w:hAnsi="Arial" w:cs="Arial"/>
          <w:bCs/>
          <w:sz w:val="20"/>
          <w:szCs w:val="20"/>
          <w:lang w:val="en-GB"/>
        </w:rPr>
        <w:t>.</w:t>
      </w:r>
      <w:r w:rsidRPr="003F5523">
        <w:rPr>
          <w:rFonts w:ascii="Arial" w:hAnsi="Arial" w:cs="Arial"/>
          <w:bCs/>
          <w:sz w:val="20"/>
          <w:szCs w:val="20"/>
          <w:lang w:val="en-GB"/>
        </w:rPr>
        <w:t xml:space="preserve">) to be incurred for the performance of the Contract. The global remuneration covers all obligations of the </w:t>
      </w:r>
      <w:r>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r w:rsidR="00406517">
        <w:rPr>
          <w:rFonts w:ascii="Arial" w:hAnsi="Arial" w:cs="Arial"/>
          <w:bCs/>
          <w:sz w:val="20"/>
          <w:szCs w:val="20"/>
          <w:lang w:val="en-GB"/>
        </w:rPr>
        <w:t>.</w:t>
      </w:r>
    </w:p>
    <w:p w14:paraId="1D37F250" w14:textId="77777777" w:rsidR="00CA7C0C" w:rsidRPr="00CA02E6" w:rsidRDefault="00CA7C0C" w:rsidP="00CA7C0C">
      <w:pPr>
        <w:ind w:left="1304"/>
        <w:jc w:val="both"/>
        <w:rPr>
          <w:highlight w:val="lightGray"/>
          <w:lang w:val="en-GB"/>
        </w:rPr>
      </w:pPr>
    </w:p>
    <w:p w14:paraId="1D37F251" w14:textId="77777777" w:rsidR="00CA7C0C" w:rsidRPr="00542D1E" w:rsidRDefault="00CA7C0C" w:rsidP="00CA7C0C">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 Global price for fees and actual reimbursable expenses)</w:t>
      </w:r>
    </w:p>
    <w:p w14:paraId="1D37F252" w14:textId="77777777" w:rsidR="00CA7C0C" w:rsidRPr="00D33038" w:rsidRDefault="00CA7C0C" w:rsidP="00CA7C0C">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1D37F253" w14:textId="77777777" w:rsidR="00CA7C0C" w:rsidRPr="00D33038" w:rsidRDefault="00CA7C0C" w:rsidP="00CA7C0C">
      <w:pPr>
        <w:ind w:left="1304"/>
        <w:jc w:val="both"/>
        <w:rPr>
          <w:rFonts w:ascii="Arial" w:hAnsi="Arial" w:cs="Arial"/>
          <w:sz w:val="20"/>
          <w:szCs w:val="20"/>
          <w:lang w:val="en-GB"/>
        </w:rPr>
      </w:pPr>
    </w:p>
    <w:p w14:paraId="1D37F254" w14:textId="77777777" w:rsidR="00CA7C0C" w:rsidRPr="00D33038" w:rsidRDefault="00CA7C0C" w:rsidP="00CA7C0C">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1D37F255" w14:textId="77777777" w:rsidR="00CA7C0C" w:rsidRPr="00D33038" w:rsidRDefault="00CA7C0C" w:rsidP="00CA7C0C">
      <w:pPr>
        <w:ind w:left="1304"/>
        <w:rPr>
          <w:rFonts w:ascii="Arial" w:hAnsi="Arial" w:cs="Arial"/>
          <w:sz w:val="20"/>
          <w:szCs w:val="20"/>
          <w:lang w:val="en-GB"/>
        </w:rPr>
      </w:pPr>
    </w:p>
    <w:p w14:paraId="1D37F256"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1D37F257"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1D37F258"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1D37F259"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1D37F25A"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&lt;Others&gt;</w:t>
      </w:r>
    </w:p>
    <w:p w14:paraId="1D37F25B" w14:textId="77777777" w:rsidR="00CA7C0C" w:rsidRPr="00D33038" w:rsidRDefault="00CA7C0C" w:rsidP="00CA7C0C">
      <w:pPr>
        <w:ind w:left="1304"/>
        <w:jc w:val="both"/>
        <w:rPr>
          <w:rFonts w:ascii="Arial" w:hAnsi="Arial" w:cs="Arial"/>
          <w:sz w:val="20"/>
          <w:szCs w:val="20"/>
          <w:lang w:val="en-GB"/>
        </w:rPr>
      </w:pPr>
    </w:p>
    <w:p w14:paraId="1D37F25C" w14:textId="77777777" w:rsidR="00CA7C0C" w:rsidRPr="00CA02E6" w:rsidRDefault="00CA7C0C" w:rsidP="00CA7C0C">
      <w:pPr>
        <w:jc w:val="both"/>
        <w:rPr>
          <w:rFonts w:ascii="Arial" w:hAnsi="Arial" w:cs="Arial"/>
          <w:b/>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Pr>
          <w:rFonts w:ascii="Arial" w:hAnsi="Arial" w:cs="Arial"/>
          <w:sz w:val="20"/>
          <w:szCs w:val="20"/>
          <w:lang w:val="en-GB"/>
        </w:rPr>
        <w:t>Contractor</w:t>
      </w:r>
      <w:r w:rsidRPr="00D33038">
        <w:rPr>
          <w:rFonts w:ascii="Arial" w:hAnsi="Arial" w:cs="Arial"/>
          <w:sz w:val="20"/>
          <w:szCs w:val="20"/>
          <w:lang w:val="en-GB"/>
        </w:rPr>
        <w:t>’s global remuneration</w:t>
      </w:r>
      <w:r>
        <w:rPr>
          <w:rFonts w:ascii="Arial" w:hAnsi="Arial" w:cs="Arial"/>
          <w:sz w:val="20"/>
          <w:szCs w:val="20"/>
          <w:lang w:val="en-GB"/>
        </w:rPr>
        <w:t>.</w:t>
      </w:r>
    </w:p>
    <w:p w14:paraId="1D37F25D" w14:textId="77777777" w:rsidR="00CA7C0C" w:rsidRPr="00CA02E6" w:rsidRDefault="00CA7C0C" w:rsidP="00CA7C0C">
      <w:pPr>
        <w:pStyle w:val="PlainText"/>
        <w:ind w:left="1304"/>
        <w:rPr>
          <w:rFonts w:ascii="Arial" w:hAnsi="Arial" w:cs="Arial"/>
          <w:b/>
          <w:highlight w:val="lightGray"/>
          <w:lang w:val="en-GB"/>
        </w:rPr>
      </w:pPr>
    </w:p>
    <w:p w14:paraId="1D37F25E" w14:textId="77777777" w:rsidR="00CA7C0C" w:rsidRPr="00542D1E" w:rsidRDefault="00CA7C0C" w:rsidP="00CA7C0C">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1D37F25F" w14:textId="77777777" w:rsidR="00CA7C0C" w:rsidRPr="006C0A93" w:rsidRDefault="00CA7C0C" w:rsidP="00CA7C0C">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on the basis of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on the basis of time actually spent by the </w:t>
      </w:r>
      <w:r>
        <w:rPr>
          <w:rFonts w:ascii="Arial" w:hAnsi="Arial" w:cs="Arial"/>
          <w:sz w:val="20"/>
          <w:szCs w:val="20"/>
          <w:lang w:val="en-GB"/>
        </w:rPr>
        <w:t>Contractor</w:t>
      </w:r>
      <w:r w:rsidRPr="006C0A93">
        <w:rPr>
          <w:rFonts w:ascii="Arial" w:hAnsi="Arial" w:cs="Arial"/>
          <w:sz w:val="20"/>
          <w:szCs w:val="20"/>
          <w:lang w:val="en-GB"/>
        </w:rPr>
        <w:t xml:space="preserve"> in the performance of the </w:t>
      </w:r>
      <w:r w:rsidR="000F08F9">
        <w:rPr>
          <w:rFonts w:ascii="Arial" w:hAnsi="Arial" w:cs="Arial"/>
          <w:sz w:val="20"/>
          <w:szCs w:val="20"/>
          <w:lang w:val="en-GB"/>
        </w:rPr>
        <w:t>S</w:t>
      </w:r>
      <w:r w:rsidRPr="006C0A93">
        <w:rPr>
          <w:rFonts w:ascii="Arial" w:hAnsi="Arial" w:cs="Arial"/>
          <w:sz w:val="20"/>
          <w:szCs w:val="20"/>
          <w:lang w:val="en-GB"/>
        </w:rPr>
        <w:t xml:space="preserve">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1D37F260" w14:textId="77777777" w:rsidR="00CA7C0C" w:rsidRPr="0024582E" w:rsidRDefault="00CA7C0C" w:rsidP="00CA7C0C">
      <w:pPr>
        <w:ind w:left="1304"/>
        <w:jc w:val="both"/>
        <w:rPr>
          <w:rFonts w:ascii="Arial" w:hAnsi="Arial" w:cs="Arial"/>
          <w:sz w:val="20"/>
          <w:szCs w:val="20"/>
          <w:highlight w:val="lightGray"/>
          <w:lang w:val="en-GB"/>
        </w:rPr>
      </w:pPr>
    </w:p>
    <w:p w14:paraId="1D37F261" w14:textId="77777777" w:rsidR="00CA7C0C" w:rsidRPr="006C0A93" w:rsidRDefault="00CA7C0C" w:rsidP="00CA7C0C">
      <w:pPr>
        <w:jc w:val="both"/>
        <w:rPr>
          <w:rFonts w:ascii="Arial" w:hAnsi="Arial" w:cs="Arial"/>
          <w:sz w:val="20"/>
          <w:szCs w:val="20"/>
          <w:lang w:val="en-GB"/>
        </w:rPr>
      </w:pPr>
      <w:r w:rsidRPr="000F08F9">
        <w:rPr>
          <w:rFonts w:ascii="Arial" w:hAnsi="Arial" w:cs="Arial"/>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1D37F262" w14:textId="77777777" w:rsidR="00CA7C0C" w:rsidRPr="006C0A93" w:rsidRDefault="00CA7C0C" w:rsidP="00CA7C0C">
      <w:pPr>
        <w:jc w:val="both"/>
        <w:rPr>
          <w:rFonts w:ascii="Arial" w:hAnsi="Arial" w:cs="Arial"/>
          <w:sz w:val="20"/>
          <w:szCs w:val="20"/>
          <w:lang w:val="en-GB"/>
        </w:rPr>
      </w:pPr>
      <w:r w:rsidRPr="000F08F9">
        <w:rPr>
          <w:rFonts w:ascii="Arial" w:hAnsi="Arial" w:cs="Arial"/>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1D37F263" w14:textId="77777777" w:rsidR="00CA7C0C" w:rsidRPr="00CA02E6" w:rsidRDefault="00CA7C0C" w:rsidP="00CA7C0C">
      <w:pPr>
        <w:ind w:left="1304"/>
        <w:jc w:val="both"/>
        <w:rPr>
          <w:rFonts w:ascii="Arial" w:hAnsi="Arial" w:cs="Arial"/>
          <w:sz w:val="20"/>
          <w:szCs w:val="20"/>
          <w:highlight w:val="lightGray"/>
          <w:lang w:val="en-GB"/>
        </w:rPr>
      </w:pPr>
    </w:p>
    <w:p w14:paraId="1D37F264" w14:textId="77777777" w:rsidR="00CA7C0C" w:rsidRPr="006C0A93" w:rsidRDefault="00CA7C0C" w:rsidP="00CA7C0C">
      <w:pPr>
        <w:jc w:val="both"/>
        <w:rPr>
          <w:rFonts w:ascii="Arial" w:hAnsi="Arial" w:cs="Arial"/>
          <w:sz w:val="20"/>
          <w:szCs w:val="20"/>
          <w:lang w:val="en-GB"/>
        </w:rPr>
      </w:pPr>
      <w:r w:rsidRPr="006C0A93">
        <w:rPr>
          <w:rFonts w:ascii="Arial" w:hAnsi="Arial" w:cs="Arial"/>
          <w:sz w:val="20"/>
          <w:szCs w:val="20"/>
          <w:lang w:val="en-GB"/>
        </w:rPr>
        <w:t xml:space="preserve">The </w:t>
      </w:r>
      <w:r>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the services in such form and detail as is customary in the profession and sufficient to establish accurately that the number </w:t>
      </w:r>
      <w:r w:rsidRPr="006C0A93">
        <w:rPr>
          <w:rFonts w:ascii="Arial" w:hAnsi="Arial" w:cs="Arial"/>
          <w:sz w:val="20"/>
          <w:szCs w:val="20"/>
          <w:lang w:val="en-GB"/>
        </w:rPr>
        <w:lastRenderedPageBreak/>
        <w:t xml:space="preserve">of working days and the actual reimbursable expenditure identified in the </w:t>
      </w:r>
      <w:r>
        <w:rPr>
          <w:rFonts w:ascii="Arial" w:hAnsi="Arial" w:cs="Arial"/>
          <w:sz w:val="20"/>
          <w:szCs w:val="20"/>
          <w:lang w:val="en-GB"/>
        </w:rPr>
        <w:t>Contractor</w:t>
      </w:r>
      <w:r w:rsidRPr="006C0A93">
        <w:rPr>
          <w:rFonts w:ascii="Arial" w:hAnsi="Arial" w:cs="Arial"/>
          <w:sz w:val="20"/>
          <w:szCs w:val="20"/>
          <w:lang w:val="en-GB"/>
        </w:rPr>
        <w:t>'s invoice(s) have been duly incurred for the performance of the services.</w:t>
      </w:r>
    </w:p>
    <w:p w14:paraId="1D37F265" w14:textId="77777777" w:rsidR="00CA7C0C" w:rsidRPr="006C0A93" w:rsidRDefault="00CA7C0C" w:rsidP="00CA7C0C">
      <w:pPr>
        <w:keepNext/>
        <w:keepLines/>
        <w:ind w:left="1304"/>
        <w:rPr>
          <w:rFonts w:ascii="Arial" w:hAnsi="Arial" w:cs="Arial"/>
          <w:sz w:val="20"/>
          <w:szCs w:val="20"/>
          <w:lang w:val="en-GB"/>
        </w:rPr>
      </w:pPr>
    </w:p>
    <w:p w14:paraId="1D37F266" w14:textId="77777777" w:rsidR="00CA7C0C" w:rsidRPr="006C0A93" w:rsidRDefault="00CA7C0C" w:rsidP="00CA7C0C">
      <w:pPr>
        <w:keepNext/>
        <w:keepLines/>
        <w:jc w:val="both"/>
        <w:rPr>
          <w:rFonts w:ascii="Arial" w:hAnsi="Arial" w:cs="Arial"/>
          <w:sz w:val="20"/>
          <w:szCs w:val="20"/>
          <w:lang w:val="en-GB"/>
        </w:rPr>
      </w:pPr>
      <w:r w:rsidRPr="006C0A93">
        <w:rPr>
          <w:rFonts w:ascii="Arial" w:hAnsi="Arial" w:cs="Arial"/>
          <w:sz w:val="20"/>
          <w:szCs w:val="20"/>
          <w:lang w:val="en-GB"/>
        </w:rPr>
        <w:t xml:space="preserve">Timesheets, recording the days and hours worked by the </w:t>
      </w:r>
      <w:r>
        <w:rPr>
          <w:rFonts w:ascii="Arial" w:hAnsi="Arial" w:cs="Arial"/>
          <w:sz w:val="20"/>
          <w:szCs w:val="20"/>
          <w:lang w:val="en-GB"/>
        </w:rPr>
        <w:t>Contractor</w:t>
      </w:r>
      <w:r w:rsidRPr="006C0A93">
        <w:rPr>
          <w:rFonts w:ascii="Arial" w:hAnsi="Arial" w:cs="Arial"/>
          <w:sz w:val="20"/>
          <w:szCs w:val="20"/>
          <w:lang w:val="en-GB"/>
        </w:rPr>
        <w:t xml:space="preserve">'s personnel, shall be maintained by the </w:t>
      </w:r>
      <w:r>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on a monthly basis. The amounts invoiced by the </w:t>
      </w:r>
      <w:r>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1D37F267" w14:textId="77777777" w:rsidR="00CA7C0C" w:rsidRPr="006C0A93" w:rsidRDefault="00CA7C0C" w:rsidP="00CA7C0C">
      <w:pPr>
        <w:ind w:left="1304"/>
        <w:jc w:val="both"/>
        <w:rPr>
          <w:rFonts w:ascii="Arial" w:hAnsi="Arial" w:cs="Arial"/>
          <w:sz w:val="20"/>
          <w:szCs w:val="20"/>
          <w:lang w:val="en-GB"/>
        </w:rPr>
      </w:pPr>
    </w:p>
    <w:p w14:paraId="1D37F268" w14:textId="77777777" w:rsidR="00CA7C0C" w:rsidRPr="006C0A93" w:rsidRDefault="00CA7C0C" w:rsidP="00CA7C0C">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1D37F269" w14:textId="77777777" w:rsidR="00CA7C0C" w:rsidRPr="00CA02E6" w:rsidRDefault="00CA7C0C" w:rsidP="00CA7C0C">
      <w:pPr>
        <w:ind w:left="1304"/>
        <w:rPr>
          <w:rFonts w:ascii="Arial" w:hAnsi="Arial" w:cs="Arial"/>
          <w:sz w:val="20"/>
          <w:szCs w:val="20"/>
          <w:highlight w:val="lightGray"/>
          <w:lang w:val="en-GB"/>
        </w:rPr>
      </w:pPr>
    </w:p>
    <w:p w14:paraId="1D37F26A"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1D37F26B"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1D37F26C"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1D37F26D"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1D37F26E"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&lt;Others&gt;</w:t>
      </w:r>
    </w:p>
    <w:p w14:paraId="1D37F26F" w14:textId="77777777" w:rsidR="00CA7C0C" w:rsidRPr="00CA02E6" w:rsidRDefault="00CA7C0C" w:rsidP="00CA7C0C">
      <w:pPr>
        <w:ind w:left="1304"/>
        <w:jc w:val="both"/>
        <w:rPr>
          <w:rFonts w:ascii="Arial" w:hAnsi="Arial" w:cs="Arial"/>
          <w:sz w:val="20"/>
          <w:szCs w:val="20"/>
          <w:highlight w:val="lightGray"/>
          <w:lang w:val="en-GB"/>
        </w:rPr>
      </w:pPr>
    </w:p>
    <w:p w14:paraId="1D37F270" w14:textId="77777777" w:rsidR="00CA7C0C" w:rsidRPr="00543AD0" w:rsidRDefault="00CA7C0C" w:rsidP="00CA7C0C">
      <w:pPr>
        <w:jc w:val="both"/>
        <w:rPr>
          <w:rFonts w:ascii="Arial" w:hAnsi="Arial" w:cs="Arial"/>
          <w:b/>
          <w:sz w:val="20"/>
          <w:szCs w:val="20"/>
          <w:highlight w:val="red"/>
          <w:lang w:val="en-GB"/>
        </w:rPr>
      </w:pPr>
      <w:r w:rsidRPr="00543AD0">
        <w:rPr>
          <w:rFonts w:ascii="Arial" w:hAnsi="Arial" w:cs="Arial"/>
          <w:b/>
          <w:sz w:val="20"/>
          <w:szCs w:val="20"/>
          <w:highlight w:val="red"/>
          <w:lang w:val="en-GB"/>
        </w:rPr>
        <w:t xml:space="preserve">(Note: Costs and expenses, which are not mentioned above shall be deemed covered by the overhead of profit included in the </w:t>
      </w:r>
      <w:r>
        <w:rPr>
          <w:rFonts w:ascii="Arial" w:hAnsi="Arial" w:cs="Arial"/>
          <w:b/>
          <w:sz w:val="20"/>
          <w:szCs w:val="20"/>
          <w:highlight w:val="red"/>
          <w:lang w:val="en-GB"/>
        </w:rPr>
        <w:t>Contractor</w:t>
      </w:r>
      <w:r w:rsidRPr="00543AD0">
        <w:rPr>
          <w:rFonts w:ascii="Arial" w:hAnsi="Arial" w:cs="Arial"/>
          <w:b/>
          <w:sz w:val="20"/>
          <w:szCs w:val="20"/>
          <w:highlight w:val="red"/>
          <w:lang w:val="en-GB"/>
        </w:rPr>
        <w:t>’s global remuneration.)</w:t>
      </w:r>
    </w:p>
    <w:p w14:paraId="1D37F271" w14:textId="77777777" w:rsidR="00CA7C0C" w:rsidRDefault="00CA7C0C" w:rsidP="00CA7C0C">
      <w:pPr>
        <w:pStyle w:val="PlainText"/>
        <w:rPr>
          <w:rFonts w:ascii="Arial" w:hAnsi="Arial" w:cs="Arial"/>
          <w:lang w:val="en-GB"/>
        </w:rPr>
      </w:pPr>
    </w:p>
    <w:p w14:paraId="1D37F272" w14:textId="77777777" w:rsidR="00CA7C0C" w:rsidRDefault="00CA7C0C" w:rsidP="00CA7C0C">
      <w:pPr>
        <w:jc w:val="both"/>
        <w:rPr>
          <w:rFonts w:ascii="Arial" w:hAnsi="Arial" w:cs="Arial"/>
          <w:b/>
          <w:sz w:val="20"/>
          <w:szCs w:val="20"/>
          <w:lang w:val="en-GB"/>
        </w:rPr>
      </w:pPr>
      <w:r>
        <w:rPr>
          <w:rFonts w:ascii="Arial" w:hAnsi="Arial" w:cs="Arial"/>
          <w:b/>
          <w:sz w:val="20"/>
          <w:szCs w:val="20"/>
          <w:highlight w:val="red"/>
          <w:lang w:val="en-GB"/>
        </w:rPr>
        <w:t xml:space="preserve">(Note: </w:t>
      </w:r>
      <w:r w:rsidRPr="00E07F33">
        <w:rPr>
          <w:rFonts w:ascii="Arial" w:hAnsi="Arial" w:cs="Arial"/>
          <w:b/>
          <w:sz w:val="20"/>
          <w:szCs w:val="20"/>
          <w:highlight w:val="red"/>
          <w:lang w:val="en-GB"/>
        </w:rPr>
        <w:t>VAT and/or any sales tax applicable to the purchase of services shall be indicated separately in the Agreement.</w:t>
      </w:r>
      <w:r w:rsidRPr="000C2912">
        <w:rPr>
          <w:rFonts w:ascii="Arial" w:hAnsi="Arial" w:cs="Arial"/>
          <w:b/>
          <w:sz w:val="20"/>
          <w:szCs w:val="20"/>
          <w:highlight w:val="red"/>
          <w:lang w:val="en-GB"/>
        </w:rPr>
        <w:t>)</w:t>
      </w:r>
    </w:p>
    <w:p w14:paraId="1D37F273" w14:textId="77777777" w:rsidR="00CA7C0C" w:rsidRDefault="00CA7C0C" w:rsidP="00CC1E50">
      <w:pPr>
        <w:bidi/>
        <w:jc w:val="both"/>
        <w:rPr>
          <w:rFonts w:ascii="Arial" w:hAnsi="Arial" w:cs="Arial"/>
          <w:b/>
          <w:sz w:val="20"/>
          <w:szCs w:val="20"/>
          <w:rtl/>
          <w:lang w:val="en-GB"/>
        </w:rPr>
      </w:pPr>
    </w:p>
    <w:p w14:paraId="1D37F274" w14:textId="77777777" w:rsidR="00CC1E50" w:rsidRDefault="00CC1E50" w:rsidP="00CC1E50">
      <w:pPr>
        <w:bidi/>
        <w:rPr>
          <w:b/>
          <w:bCs/>
          <w:rtl/>
          <w:lang w:val="en-GB"/>
        </w:rPr>
      </w:pPr>
      <w:r>
        <w:rPr>
          <w:rFonts w:hint="cs"/>
          <w:b/>
          <w:bCs/>
          <w:rtl/>
          <w:lang w:val="en-GB"/>
        </w:rPr>
        <w:t>أ.6</w:t>
      </w:r>
      <w:r>
        <w:rPr>
          <w:rFonts w:hint="cs"/>
          <w:b/>
          <w:bCs/>
          <w:rtl/>
          <w:lang w:val="en-GB"/>
        </w:rPr>
        <w:tab/>
        <w:t>إعداد التقارير</w:t>
      </w:r>
    </w:p>
    <w:p w14:paraId="1D37F275" w14:textId="77777777" w:rsidR="00CC1E50" w:rsidRDefault="00CC1E50" w:rsidP="00CC1E50">
      <w:pPr>
        <w:bidi/>
        <w:rPr>
          <w:rtl/>
          <w:lang w:val="en-GB"/>
        </w:rPr>
      </w:pPr>
      <w:r>
        <w:rPr>
          <w:rFonts w:hint="cs"/>
          <w:rtl/>
          <w:lang w:val="en-GB"/>
        </w:rPr>
        <w:t>يجب على المتعاقد أن يقدم التقارير المنصوص عليها في الشروط المرجعية، الملحق 1. ويجب أن يبقي المتعاقد الهيئة المتعاقدة على اطلاع بتطورات سير العمل على العقد بشكل دوري.</w:t>
      </w:r>
    </w:p>
    <w:p w14:paraId="1D37F276" w14:textId="77777777" w:rsidR="00CC1E50" w:rsidRDefault="00CC1E50" w:rsidP="00CC1E50">
      <w:pPr>
        <w:bidi/>
        <w:jc w:val="both"/>
        <w:rPr>
          <w:rFonts w:ascii="Arial" w:hAnsi="Arial" w:cs="Arial"/>
          <w:b/>
          <w:sz w:val="20"/>
          <w:szCs w:val="20"/>
          <w:lang w:val="en-GB"/>
        </w:rPr>
      </w:pPr>
    </w:p>
    <w:p w14:paraId="1D37F277"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sidRPr="005C59E8">
        <w:rPr>
          <w:rFonts w:ascii="Arial" w:hAnsi="Arial" w:cs="Arial"/>
          <w:b/>
          <w:sz w:val="20"/>
          <w:szCs w:val="20"/>
          <w:lang w:val="en-GB"/>
        </w:rPr>
        <w:t xml:space="preserve">Reporting </w:t>
      </w:r>
    </w:p>
    <w:p w14:paraId="1D37F278" w14:textId="77777777" w:rsidR="00CA7C0C" w:rsidRDefault="00CA7C0C" w:rsidP="00CA7C0C">
      <w:pPr>
        <w:pStyle w:val="PlainText"/>
        <w:rPr>
          <w:rFonts w:ascii="Arial" w:hAnsi="Arial" w:cs="Arial"/>
          <w:lang w:val="en-GB"/>
        </w:rPr>
      </w:pPr>
      <w:r w:rsidRPr="003068D6">
        <w:rPr>
          <w:rFonts w:ascii="Arial" w:hAnsi="Arial" w:cs="Arial"/>
          <w:lang w:val="en-GB"/>
        </w:rPr>
        <w:t xml:space="preserve">The </w:t>
      </w:r>
      <w:r>
        <w:rPr>
          <w:rFonts w:ascii="Arial" w:hAnsi="Arial" w:cs="Arial"/>
          <w:lang w:val="en-GB"/>
        </w:rPr>
        <w:t>Contractor</w:t>
      </w:r>
      <w:r w:rsidRPr="003068D6">
        <w:rPr>
          <w:rFonts w:ascii="Arial" w:hAnsi="Arial" w:cs="Arial"/>
          <w:lang w:val="en-GB"/>
        </w:rPr>
        <w:t xml:space="preserve"> shall submit reports as specified in the Terms of Reference</w:t>
      </w:r>
      <w:r>
        <w:rPr>
          <w:rFonts w:ascii="Arial" w:hAnsi="Arial" w:cs="Arial"/>
          <w:lang w:val="en-GB"/>
        </w:rPr>
        <w:t>, Annex 1</w:t>
      </w:r>
      <w:r w:rsidRPr="003068D6">
        <w:rPr>
          <w:rFonts w:ascii="Arial" w:hAnsi="Arial" w:cs="Arial"/>
          <w:lang w:val="en-GB"/>
        </w:rPr>
        <w:t xml:space="preserve">. The </w:t>
      </w:r>
      <w:r>
        <w:rPr>
          <w:rFonts w:ascii="Arial" w:hAnsi="Arial" w:cs="Arial"/>
          <w:lang w:val="en-GB"/>
        </w:rPr>
        <w:t xml:space="preserve">Contractor </w:t>
      </w:r>
      <w:r w:rsidRPr="003068D6">
        <w:rPr>
          <w:rFonts w:ascii="Arial" w:hAnsi="Arial" w:cs="Arial"/>
          <w:lang w:val="en-GB"/>
        </w:rPr>
        <w:t>shall keep the Contracting Authority updated on contract progress on a regular basis.</w:t>
      </w:r>
    </w:p>
    <w:p w14:paraId="1D37F279" w14:textId="77777777" w:rsidR="00CA7C0C" w:rsidRDefault="00CA7C0C" w:rsidP="00CC1E50">
      <w:pPr>
        <w:pStyle w:val="PlainText"/>
        <w:bidi/>
        <w:rPr>
          <w:rFonts w:ascii="Arial" w:hAnsi="Arial" w:cs="Arial"/>
          <w:rtl/>
          <w:lang w:val="en-GB"/>
        </w:rPr>
      </w:pPr>
    </w:p>
    <w:p w14:paraId="1D37F27A" w14:textId="77777777" w:rsidR="00CC1E50" w:rsidRDefault="00CC1E50" w:rsidP="00CC1E50">
      <w:pPr>
        <w:bidi/>
        <w:rPr>
          <w:b/>
          <w:bCs/>
          <w:rtl/>
          <w:lang w:val="en-GB"/>
        </w:rPr>
      </w:pPr>
      <w:r>
        <w:rPr>
          <w:rFonts w:hint="cs"/>
          <w:b/>
          <w:bCs/>
          <w:rtl/>
          <w:lang w:val="en-GB"/>
        </w:rPr>
        <w:t>أ.7</w:t>
      </w:r>
      <w:r>
        <w:rPr>
          <w:rFonts w:hint="cs"/>
          <w:b/>
          <w:bCs/>
          <w:rtl/>
          <w:lang w:val="en-GB"/>
        </w:rPr>
        <w:tab/>
        <w:t>الدفع</w:t>
      </w:r>
    </w:p>
    <w:p w14:paraId="1D37F27B" w14:textId="77777777" w:rsidR="00CC1E50" w:rsidRDefault="00CC1E50" w:rsidP="00CC1E50">
      <w:pPr>
        <w:bidi/>
        <w:rPr>
          <w:rtl/>
          <w:lang w:val="en-GB"/>
        </w:rPr>
      </w:pPr>
      <w:r>
        <w:rPr>
          <w:rFonts w:hint="cs"/>
          <w:rtl/>
          <w:lang w:val="en-GB"/>
        </w:rPr>
        <w:t xml:space="preserve">تتم الدفعات ب </w:t>
      </w:r>
      <w:r w:rsidRPr="00E542C7">
        <w:rPr>
          <w:rFonts w:hint="cs"/>
          <w:highlight w:val="yellow"/>
          <w:rtl/>
          <w:lang w:val="en-GB"/>
        </w:rPr>
        <w:t>&lt;العملة&gt;</w:t>
      </w:r>
      <w:r>
        <w:rPr>
          <w:rFonts w:hint="cs"/>
          <w:rtl/>
          <w:lang w:val="en-GB"/>
        </w:rPr>
        <w:t xml:space="preserve"> من خلال حوالة بنكية إلى الحساب التالي:</w:t>
      </w:r>
    </w:p>
    <w:p w14:paraId="1D37F27C" w14:textId="77777777" w:rsidR="00CC1E50" w:rsidRDefault="00CC1E50" w:rsidP="00CC1E50">
      <w:pPr>
        <w:bidi/>
        <w:rPr>
          <w:rtl/>
          <w:lang w:val="en-GB"/>
        </w:rPr>
      </w:pPr>
      <w:r>
        <w:rPr>
          <w:rFonts w:hint="cs"/>
          <w:rtl/>
          <w:lang w:val="en-GB"/>
        </w:rPr>
        <w:t>رقم الحساب:</w:t>
      </w:r>
    </w:p>
    <w:p w14:paraId="1D37F27D" w14:textId="77777777" w:rsidR="00CC1E50" w:rsidRDefault="00CC1E50" w:rsidP="00CC1E50">
      <w:pPr>
        <w:bidi/>
        <w:rPr>
          <w:rtl/>
          <w:lang w:val="en-GB"/>
        </w:rPr>
      </w:pPr>
      <w:r>
        <w:rPr>
          <w:rFonts w:hint="cs"/>
          <w:rtl/>
          <w:lang w:val="en-GB"/>
        </w:rPr>
        <w:t>اسم البنك:</w:t>
      </w:r>
    </w:p>
    <w:p w14:paraId="1D37F27E" w14:textId="77777777" w:rsidR="00CC1E50" w:rsidRDefault="00CC1E50" w:rsidP="00CC1E50">
      <w:pPr>
        <w:bidi/>
        <w:rPr>
          <w:rtl/>
          <w:lang w:val="en-GB"/>
        </w:rPr>
      </w:pPr>
      <w:r>
        <w:rPr>
          <w:rFonts w:hint="cs"/>
          <w:rtl/>
          <w:lang w:val="en-GB"/>
        </w:rPr>
        <w:t>عنوان البنك:</w:t>
      </w:r>
    </w:p>
    <w:p w14:paraId="1D37F27F" w14:textId="77777777" w:rsidR="00CC1E50" w:rsidRDefault="00CC1E50" w:rsidP="00CC1E50">
      <w:pPr>
        <w:bidi/>
        <w:rPr>
          <w:rtl/>
          <w:lang w:val="en-GB"/>
        </w:rPr>
      </w:pPr>
      <w:r>
        <w:rPr>
          <w:rFonts w:hint="cs"/>
          <w:rtl/>
          <w:lang w:val="en-GB"/>
        </w:rPr>
        <w:t>اسم صاحب الحساب:</w:t>
      </w:r>
    </w:p>
    <w:p w14:paraId="1D37F280" w14:textId="77777777" w:rsidR="00CC1E50" w:rsidRDefault="00CC1E50" w:rsidP="00CC1E50">
      <w:pPr>
        <w:bidi/>
        <w:rPr>
          <w:rtl/>
          <w:lang w:val="en-GB"/>
        </w:rPr>
      </w:pPr>
      <w:r>
        <w:rPr>
          <w:rFonts w:hint="cs"/>
          <w:rtl/>
          <w:lang w:val="en-GB"/>
        </w:rPr>
        <w:t>رمز التحويل البنكي:</w:t>
      </w:r>
    </w:p>
    <w:p w14:paraId="1D37F281" w14:textId="77777777" w:rsidR="00CC1E50" w:rsidRDefault="00CC1E50" w:rsidP="00CC1E50">
      <w:pPr>
        <w:bidi/>
        <w:rPr>
          <w:rtl/>
          <w:lang w:val="en-GB"/>
        </w:rPr>
      </w:pPr>
    </w:p>
    <w:p w14:paraId="1D37F282" w14:textId="77777777" w:rsidR="00CC1E50" w:rsidRDefault="00CC1E50" w:rsidP="00CC1E50">
      <w:pPr>
        <w:bidi/>
        <w:rPr>
          <w:rtl/>
          <w:lang w:val="en-GB"/>
        </w:rPr>
      </w:pPr>
      <w:r w:rsidRPr="00E542C7">
        <w:rPr>
          <w:rFonts w:hint="cs"/>
          <w:highlight w:val="cyan"/>
          <w:rtl/>
          <w:lang w:val="en-GB"/>
        </w:rPr>
        <w:t>(خيار 1: )</w:t>
      </w:r>
      <w:r>
        <w:rPr>
          <w:rFonts w:hint="cs"/>
          <w:rtl/>
          <w:lang w:val="en-GB"/>
        </w:rPr>
        <w:t xml:space="preserve"> تقوم الهيئة المتعاقدة بعمل الدفعة خلال </w:t>
      </w:r>
      <w:r w:rsidRPr="00E542C7">
        <w:rPr>
          <w:rFonts w:hint="cs"/>
          <w:highlight w:val="yellow"/>
          <w:rtl/>
          <w:lang w:val="en-GB"/>
        </w:rPr>
        <w:t>&lt;10&gt;</w:t>
      </w:r>
      <w:r>
        <w:rPr>
          <w:rFonts w:hint="cs"/>
          <w:rtl/>
          <w:lang w:val="en-GB"/>
        </w:rPr>
        <w:t xml:space="preserve"> أيام من استلامها لفاتورة المتعاقد ومصادقتها عليها.</w:t>
      </w:r>
    </w:p>
    <w:p w14:paraId="1D37F283" w14:textId="77777777" w:rsidR="00CC1E50" w:rsidRDefault="00CC1E50" w:rsidP="00CC1E50">
      <w:pPr>
        <w:bidi/>
        <w:rPr>
          <w:rtl/>
          <w:lang w:val="en-GB"/>
        </w:rPr>
      </w:pPr>
    </w:p>
    <w:p w14:paraId="1D37F284" w14:textId="77777777" w:rsidR="00CC1E50" w:rsidRDefault="00CC1E50" w:rsidP="00CC1E50">
      <w:pPr>
        <w:bidi/>
        <w:rPr>
          <w:rtl/>
          <w:lang w:val="en-GB"/>
        </w:rPr>
      </w:pPr>
      <w:r w:rsidRPr="00E542C7">
        <w:rPr>
          <w:rFonts w:hint="cs"/>
          <w:highlight w:val="cyan"/>
          <w:rtl/>
          <w:lang w:val="en-GB"/>
        </w:rPr>
        <w:t>(خيار 2: )</w:t>
      </w:r>
      <w:r>
        <w:rPr>
          <w:rFonts w:hint="cs"/>
          <w:rtl/>
          <w:lang w:val="en-GB"/>
        </w:rPr>
        <w:t xml:space="preserve"> تتم الدفعات حسب الجدول التالي:</w:t>
      </w:r>
    </w:p>
    <w:p w14:paraId="1D37F285" w14:textId="77777777" w:rsidR="00CC1E50" w:rsidRDefault="00CC1E50" w:rsidP="00CC1E50">
      <w:pPr>
        <w:bidi/>
        <w:rPr>
          <w:rtl/>
          <w:lang w:val="en-GB"/>
        </w:rPr>
      </w:pPr>
      <w:r w:rsidRPr="00E542C7">
        <w:rPr>
          <w:rFonts w:hint="cs"/>
          <w:highlight w:val="yellow"/>
          <w:rtl/>
          <w:lang w:val="en-GB"/>
        </w:rPr>
        <w:t>&lt;أدخل الأقساط، التواريخ، المبالغ، والعملات والفواتير والتقارير المطلوبة وموعد دفع مقبول&gt;</w:t>
      </w:r>
    </w:p>
    <w:p w14:paraId="1D37F286" w14:textId="77777777" w:rsidR="00CC1E50" w:rsidRDefault="00CC1E50" w:rsidP="00CC1E50">
      <w:pPr>
        <w:bidi/>
        <w:rPr>
          <w:rtl/>
          <w:lang w:val="en-GB"/>
        </w:rPr>
      </w:pPr>
      <w:r w:rsidRPr="00E542C7">
        <w:rPr>
          <w:rFonts w:hint="cs"/>
          <w:highlight w:val="cyan"/>
          <w:rtl/>
          <w:lang w:val="en-GB"/>
        </w:rPr>
        <w:t>(خيار 3: )</w:t>
      </w:r>
      <w:r>
        <w:rPr>
          <w:rFonts w:hint="cs"/>
          <w:rtl/>
          <w:lang w:val="en-GB"/>
        </w:rPr>
        <w:t xml:space="preserve"> تتم الدفعات على </w:t>
      </w:r>
      <w:r w:rsidRPr="00E542C7">
        <w:rPr>
          <w:rFonts w:hint="cs"/>
          <w:highlight w:val="yellow"/>
          <w:rtl/>
          <w:lang w:val="en-GB"/>
        </w:rPr>
        <w:t>&lt;دفعتين&gt;</w:t>
      </w:r>
    </w:p>
    <w:p w14:paraId="1D37F287" w14:textId="77777777" w:rsidR="00CC1E50" w:rsidRDefault="00CC1E50" w:rsidP="00CC1E50">
      <w:pPr>
        <w:bidi/>
        <w:rPr>
          <w:rtl/>
          <w:lang w:val="en-GB"/>
        </w:rPr>
      </w:pPr>
    </w:p>
    <w:p w14:paraId="1D37F288" w14:textId="77777777" w:rsidR="00CC1E50" w:rsidRDefault="00CC1E50" w:rsidP="00CC1E50">
      <w:pPr>
        <w:bidi/>
        <w:rPr>
          <w:rtl/>
          <w:lang w:val="en-GB"/>
        </w:rPr>
      </w:pPr>
      <w:r>
        <w:rPr>
          <w:rFonts w:hint="cs"/>
          <w:rtl/>
          <w:lang w:val="en-GB"/>
        </w:rPr>
        <w:t xml:space="preserve">الدفعة الأولى </w:t>
      </w:r>
      <w:r w:rsidRPr="00E542C7">
        <w:rPr>
          <w:rFonts w:hint="cs"/>
          <w:highlight w:val="yellow"/>
          <w:rtl/>
          <w:lang w:val="en-GB"/>
        </w:rPr>
        <w:t>&lt;المبلغ والعملة&gt;</w:t>
      </w:r>
      <w:r>
        <w:rPr>
          <w:rFonts w:hint="cs"/>
          <w:rtl/>
          <w:lang w:val="en-GB"/>
        </w:rPr>
        <w:t xml:space="preserve"> فور التوقيع على العقد وعند استلام فاتورة المتعاقد في نسخة أصلية ونسختين إضافيتين.</w:t>
      </w:r>
    </w:p>
    <w:p w14:paraId="1D37F289" w14:textId="77777777" w:rsidR="00CC1E50" w:rsidRDefault="00CC1E50" w:rsidP="00CC1E50">
      <w:pPr>
        <w:bidi/>
        <w:rPr>
          <w:rtl/>
          <w:lang w:val="en-GB"/>
        </w:rPr>
      </w:pPr>
    </w:p>
    <w:p w14:paraId="1D37F28A" w14:textId="77777777" w:rsidR="00CC1E50" w:rsidRDefault="00CC1E50" w:rsidP="00CC1E50">
      <w:pPr>
        <w:bidi/>
        <w:rPr>
          <w:rtl/>
        </w:rPr>
      </w:pPr>
      <w:r>
        <w:rPr>
          <w:rFonts w:hint="cs"/>
          <w:rtl/>
          <w:lang w:val="en-GB"/>
        </w:rPr>
        <w:t xml:space="preserve">الدفعة الثانية والأخيرة </w:t>
      </w:r>
      <w:r w:rsidRPr="00E542C7">
        <w:rPr>
          <w:rFonts w:hint="cs"/>
          <w:highlight w:val="yellow"/>
          <w:rtl/>
          <w:lang w:val="en-GB"/>
        </w:rPr>
        <w:t>&lt;المبلغ والعملة</w:t>
      </w:r>
      <w:r>
        <w:rPr>
          <w:rFonts w:hint="cs"/>
          <w:rtl/>
          <w:lang w:val="en-GB"/>
        </w:rPr>
        <w:t xml:space="preserve">&gt; ستتم خلال </w:t>
      </w:r>
      <w:r w:rsidRPr="00E542C7">
        <w:rPr>
          <w:rFonts w:hint="cs"/>
          <w:highlight w:val="yellow"/>
          <w:rtl/>
          <w:lang w:val="en-GB"/>
        </w:rPr>
        <w:t>&lt;30&gt;</w:t>
      </w:r>
      <w:r>
        <w:rPr>
          <w:rFonts w:hint="cs"/>
          <w:rtl/>
          <w:lang w:val="en-GB"/>
        </w:rPr>
        <w:t xml:space="preserve"> يوما من المصادقة على التقرير النهائي وإصدار شهادة إكمال العمل من قبل الهيئة المتعاقدة بموجب المادة 25 من الشروط والمرجعيات العامة لعقود الخدمات </w:t>
      </w:r>
      <w:r>
        <w:rPr>
          <w:rtl/>
          <w:lang w:val="en-GB"/>
        </w:rPr>
        <w:t>–</w:t>
      </w:r>
      <w:r>
        <w:rPr>
          <w:rFonts w:hint="cs"/>
          <w:rtl/>
          <w:lang w:val="en-GB"/>
        </w:rPr>
        <w:t xml:space="preserve"> </w:t>
      </w:r>
      <w:r>
        <w:t>Ver2 2012</w:t>
      </w:r>
      <w:r>
        <w:rPr>
          <w:rFonts w:hint="cs"/>
          <w:rtl/>
        </w:rPr>
        <w:t xml:space="preserve"> واستلام الفاتورة النهائية للمتعاقدين (واحدة أصلية ونسختين)</w:t>
      </w:r>
    </w:p>
    <w:p w14:paraId="1D37F28B" w14:textId="77777777" w:rsidR="00CC1E50" w:rsidRDefault="00CC1E50" w:rsidP="00CC1E50">
      <w:pPr>
        <w:bidi/>
        <w:rPr>
          <w:b/>
          <w:bCs/>
          <w:rtl/>
        </w:rPr>
      </w:pPr>
      <w:r w:rsidRPr="00E542C7">
        <w:rPr>
          <w:rFonts w:hint="cs"/>
          <w:b/>
          <w:bCs/>
          <w:highlight w:val="red"/>
          <w:rtl/>
        </w:rPr>
        <w:t>(ملاحظة: يرجى اختيار خيار واحد وشطب الخيار الآخر)</w:t>
      </w:r>
    </w:p>
    <w:p w14:paraId="1D37F28C" w14:textId="77777777" w:rsidR="00CC1E50" w:rsidRDefault="00CC1E50" w:rsidP="00CC1E50">
      <w:pPr>
        <w:pStyle w:val="PlainText"/>
        <w:bidi/>
        <w:rPr>
          <w:rFonts w:ascii="Arial" w:hAnsi="Arial" w:cs="Arial"/>
          <w:lang w:val="en-GB"/>
        </w:rPr>
      </w:pPr>
    </w:p>
    <w:p w14:paraId="1D37F28D"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sidRPr="005C59E8">
        <w:rPr>
          <w:rFonts w:ascii="Arial" w:hAnsi="Arial" w:cs="Arial"/>
          <w:b/>
          <w:sz w:val="20"/>
          <w:szCs w:val="20"/>
          <w:lang w:val="en-GB"/>
        </w:rPr>
        <w:lastRenderedPageBreak/>
        <w:t xml:space="preserve">Payment </w:t>
      </w:r>
    </w:p>
    <w:p w14:paraId="1D37F28E"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1D37F28F" w14:textId="77777777" w:rsidR="00CA7C0C" w:rsidRPr="005C59E8" w:rsidRDefault="00CA7C0C" w:rsidP="00CA7C0C">
      <w:pPr>
        <w:jc w:val="both"/>
        <w:rPr>
          <w:rFonts w:ascii="Arial" w:hAnsi="Arial" w:cs="Arial"/>
          <w:sz w:val="20"/>
          <w:szCs w:val="20"/>
          <w:lang w:val="en-GB"/>
        </w:rPr>
      </w:pPr>
    </w:p>
    <w:p w14:paraId="1D37F290"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Account </w:t>
      </w:r>
      <w:r w:rsidR="00D3398B">
        <w:rPr>
          <w:rFonts w:ascii="Arial" w:hAnsi="Arial" w:cs="Arial"/>
          <w:sz w:val="20"/>
          <w:szCs w:val="20"/>
          <w:lang w:val="en-GB"/>
        </w:rPr>
        <w:t>n</w:t>
      </w:r>
      <w:r w:rsidRPr="005C59E8">
        <w:rPr>
          <w:rFonts w:ascii="Arial" w:hAnsi="Arial" w:cs="Arial"/>
          <w:sz w:val="20"/>
          <w:szCs w:val="20"/>
          <w:lang w:val="en-GB"/>
        </w:rPr>
        <w:t>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D37F291"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Name of </w:t>
      </w:r>
      <w:r w:rsidR="00D3398B">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D37F292" w14:textId="77777777" w:rsidR="00CA7C0C"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Address of </w:t>
      </w:r>
      <w:r w:rsidR="00D3398B">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D37F293"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D37F294" w14:textId="77777777" w:rsidR="00CA7C0C" w:rsidRPr="00E41B91" w:rsidRDefault="00CA7C0C" w:rsidP="00CA7C0C">
      <w:pPr>
        <w:jc w:val="both"/>
        <w:rPr>
          <w:rFonts w:ascii="Arial" w:hAnsi="Arial" w:cs="Arial"/>
          <w:b/>
          <w:sz w:val="20"/>
          <w:szCs w:val="22"/>
          <w:lang w:val="en-GB"/>
        </w:rPr>
      </w:pPr>
      <w:r w:rsidRPr="005C59E8">
        <w:rPr>
          <w:rFonts w:ascii="Arial" w:hAnsi="Arial" w:cs="Arial"/>
          <w:sz w:val="20"/>
          <w:szCs w:val="20"/>
          <w:lang w:val="en-GB"/>
        </w:rPr>
        <w:t>Swift Code:</w:t>
      </w:r>
    </w:p>
    <w:p w14:paraId="1D37F295" w14:textId="77777777" w:rsidR="00CA7C0C" w:rsidRDefault="00CA7C0C" w:rsidP="00CA7C0C">
      <w:pPr>
        <w:ind w:left="1304"/>
        <w:jc w:val="both"/>
        <w:rPr>
          <w:rFonts w:ascii="Arial" w:hAnsi="Arial" w:cs="Arial"/>
          <w:sz w:val="20"/>
          <w:szCs w:val="20"/>
          <w:highlight w:val="lightGray"/>
          <w:lang w:val="en-GB"/>
        </w:rPr>
      </w:pPr>
    </w:p>
    <w:p w14:paraId="1D37F296" w14:textId="77777777" w:rsidR="00CA7C0C" w:rsidRPr="00B629E9" w:rsidRDefault="00CA7C0C" w:rsidP="00CA7C0C">
      <w:pPr>
        <w:jc w:val="both"/>
        <w:rPr>
          <w:rFonts w:ascii="Arial" w:hAnsi="Arial" w:cs="Arial"/>
          <w:sz w:val="20"/>
          <w:szCs w:val="20"/>
          <w:lang w:val="en-GB"/>
        </w:rPr>
      </w:pPr>
      <w:r w:rsidRPr="00722B07">
        <w:rPr>
          <w:rFonts w:ascii="Arial" w:hAnsi="Arial" w:cs="Arial"/>
          <w:sz w:val="20"/>
          <w:szCs w:val="20"/>
          <w:highlight w:val="cyan"/>
          <w:lang w:val="en-GB"/>
        </w:rPr>
        <w:t>(Option 1:)</w:t>
      </w:r>
      <w:r>
        <w:rPr>
          <w:rFonts w:ascii="Arial" w:hAnsi="Arial" w:cs="Arial"/>
          <w:sz w:val="20"/>
          <w:szCs w:val="20"/>
          <w:lang w:val="en-GB"/>
        </w:rPr>
        <w:t xml:space="preserve"> </w:t>
      </w:r>
      <w:r w:rsidRPr="00B629E9">
        <w:rPr>
          <w:rFonts w:ascii="Arial" w:hAnsi="Arial" w:cs="Arial"/>
          <w:sz w:val="20"/>
          <w:szCs w:val="20"/>
          <w:lang w:val="en-GB"/>
        </w:rPr>
        <w:t xml:space="preserve">Payment will be made by the Contracting Authority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Pr>
          <w:rFonts w:ascii="Arial" w:hAnsi="Arial" w:cs="Arial"/>
          <w:sz w:val="20"/>
          <w:szCs w:val="20"/>
          <w:lang w:val="en-GB"/>
        </w:rPr>
        <w:t>Contractor</w:t>
      </w:r>
      <w:r w:rsidRPr="00B629E9">
        <w:rPr>
          <w:rFonts w:ascii="Arial" w:hAnsi="Arial" w:cs="Arial"/>
          <w:sz w:val="20"/>
          <w:szCs w:val="20"/>
          <w:lang w:val="en-GB"/>
        </w:rPr>
        <w:t>’s invoice.</w:t>
      </w:r>
    </w:p>
    <w:p w14:paraId="1D37F297" w14:textId="77777777" w:rsidR="00CA7C0C" w:rsidRDefault="00CA7C0C" w:rsidP="00CA7C0C">
      <w:pPr>
        <w:ind w:left="1304"/>
        <w:jc w:val="both"/>
        <w:rPr>
          <w:rFonts w:ascii="Arial" w:hAnsi="Arial" w:cs="Arial"/>
          <w:sz w:val="20"/>
          <w:szCs w:val="20"/>
          <w:highlight w:val="lightGray"/>
          <w:lang w:val="en-GB"/>
        </w:rPr>
      </w:pPr>
    </w:p>
    <w:p w14:paraId="1D37F298" w14:textId="77777777" w:rsidR="00CA7C0C" w:rsidRPr="00B629E9" w:rsidRDefault="00CA7C0C" w:rsidP="00CA7C0C">
      <w:pPr>
        <w:jc w:val="both"/>
        <w:rPr>
          <w:rFonts w:ascii="Arial" w:hAnsi="Arial" w:cs="Arial"/>
          <w:sz w:val="20"/>
          <w:szCs w:val="20"/>
          <w:lang w:val="en-GB"/>
        </w:rPr>
      </w:pPr>
      <w:r w:rsidRPr="00722B07">
        <w:rPr>
          <w:rFonts w:ascii="Arial" w:hAnsi="Arial" w:cs="Arial"/>
          <w:sz w:val="20"/>
          <w:szCs w:val="20"/>
          <w:highlight w:val="cyan"/>
          <w:lang w:val="en-GB"/>
        </w:rPr>
        <w:t>(Option 2:)</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1D37F299" w14:textId="77777777" w:rsidR="00CA7C0C" w:rsidRPr="00751977" w:rsidRDefault="00CA7C0C" w:rsidP="00CA7C0C">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r w:rsidR="00D3398B">
        <w:rPr>
          <w:rFonts w:ascii="Arial" w:hAnsi="Arial" w:cs="Arial"/>
          <w:sz w:val="20"/>
          <w:szCs w:val="20"/>
          <w:lang w:val="en-GB"/>
        </w:rPr>
        <w:t>.</w:t>
      </w:r>
    </w:p>
    <w:p w14:paraId="1D37F29A" w14:textId="77777777" w:rsidR="00CA7C0C" w:rsidRPr="00D9357D" w:rsidRDefault="00CA7C0C" w:rsidP="00CA7C0C">
      <w:pPr>
        <w:ind w:left="720" w:firstLine="60"/>
        <w:jc w:val="both"/>
        <w:rPr>
          <w:rFonts w:ascii="Arial" w:hAnsi="Arial" w:cs="Arial"/>
          <w:sz w:val="20"/>
          <w:szCs w:val="20"/>
          <w:lang w:val="en-GB"/>
        </w:rPr>
      </w:pPr>
    </w:p>
    <w:p w14:paraId="1D37F29B" w14:textId="77777777" w:rsidR="00CA7C0C" w:rsidRPr="009A3196" w:rsidRDefault="00CA7C0C" w:rsidP="00CA7C0C">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(Option 3:)</w:t>
      </w:r>
      <w:r>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&lt;two instalments&gt;</w:t>
      </w:r>
      <w:r w:rsidRPr="00D3398B">
        <w:rPr>
          <w:rFonts w:ascii="Arial" w:hAnsi="Arial" w:cs="Arial"/>
          <w:sz w:val="20"/>
          <w:szCs w:val="20"/>
          <w:lang w:val="en-GB"/>
        </w:rPr>
        <w:t>.</w:t>
      </w:r>
      <w:r w:rsidRPr="00722B07">
        <w:rPr>
          <w:rFonts w:ascii="Arial" w:hAnsi="Arial" w:cs="Arial"/>
          <w:sz w:val="20"/>
          <w:szCs w:val="20"/>
          <w:highlight w:val="yellow"/>
          <w:lang w:val="en-GB"/>
        </w:rPr>
        <w:t xml:space="preserve"> </w:t>
      </w:r>
    </w:p>
    <w:p w14:paraId="1D37F29C" w14:textId="77777777" w:rsidR="00CA7C0C" w:rsidRPr="009A3196" w:rsidRDefault="00CA7C0C" w:rsidP="00CA7C0C">
      <w:pPr>
        <w:ind w:left="720"/>
        <w:jc w:val="both"/>
        <w:rPr>
          <w:rFonts w:ascii="Arial" w:hAnsi="Arial" w:cs="Arial"/>
          <w:sz w:val="20"/>
          <w:szCs w:val="20"/>
          <w:highlight w:val="lightGray"/>
          <w:lang w:val="en-GB"/>
        </w:rPr>
      </w:pPr>
    </w:p>
    <w:p w14:paraId="1D37F29D" w14:textId="77777777" w:rsidR="00CA7C0C" w:rsidRPr="00C42951" w:rsidRDefault="00CA7C0C" w:rsidP="00CA7C0C">
      <w:pPr>
        <w:jc w:val="both"/>
        <w:rPr>
          <w:rFonts w:ascii="Arial" w:hAnsi="Arial" w:cs="Arial"/>
          <w:sz w:val="20"/>
          <w:szCs w:val="20"/>
          <w:lang w:val="en-GB"/>
        </w:rPr>
      </w:pPr>
      <w:r w:rsidRPr="00C42951">
        <w:rPr>
          <w:rFonts w:ascii="Arial" w:hAnsi="Arial" w:cs="Arial"/>
          <w:sz w:val="20"/>
          <w:szCs w:val="20"/>
          <w:lang w:val="en-GB"/>
        </w:rPr>
        <w:t xml:space="preserve">The first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upon signature of the Contract and against receipt of the </w:t>
      </w:r>
      <w:r>
        <w:rPr>
          <w:rFonts w:ascii="Arial" w:hAnsi="Arial" w:cs="Arial"/>
          <w:sz w:val="20"/>
          <w:szCs w:val="20"/>
          <w:lang w:val="en-GB"/>
        </w:rPr>
        <w:t>Contractor</w:t>
      </w:r>
      <w:r w:rsidRPr="00C42951">
        <w:rPr>
          <w:rFonts w:ascii="Arial" w:hAnsi="Arial" w:cs="Arial"/>
          <w:sz w:val="20"/>
          <w:szCs w:val="20"/>
          <w:lang w:val="en-GB"/>
        </w:rPr>
        <w:t>’s invoice in one original and two copies.</w:t>
      </w:r>
    </w:p>
    <w:p w14:paraId="1D37F29E" w14:textId="77777777" w:rsidR="00CA7C0C" w:rsidRPr="00C42951" w:rsidRDefault="00CA7C0C" w:rsidP="00CA7C0C">
      <w:pPr>
        <w:ind w:left="720"/>
        <w:jc w:val="both"/>
        <w:rPr>
          <w:rFonts w:ascii="Arial" w:hAnsi="Arial" w:cs="Arial"/>
          <w:sz w:val="20"/>
          <w:szCs w:val="20"/>
          <w:lang w:val="en-GB"/>
        </w:rPr>
      </w:pPr>
    </w:p>
    <w:p w14:paraId="1D37F29F" w14:textId="77777777" w:rsidR="00CA7C0C" w:rsidRDefault="00CA7C0C" w:rsidP="00CA7C0C">
      <w:pPr>
        <w:jc w:val="both"/>
        <w:rPr>
          <w:rFonts w:ascii="Arial" w:hAnsi="Arial" w:cs="Arial"/>
          <w:sz w:val="20"/>
          <w:szCs w:val="20"/>
          <w:lang w:val="en-GB"/>
        </w:rPr>
      </w:pPr>
      <w:r w:rsidRPr="00C42951">
        <w:rPr>
          <w:rFonts w:ascii="Arial" w:hAnsi="Arial" w:cs="Arial"/>
          <w:sz w:val="20"/>
          <w:szCs w:val="20"/>
          <w:lang w:val="en-GB"/>
        </w:rPr>
        <w:t xml:space="preserve">The second and last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&lt;30&gt;</w:t>
      </w:r>
      <w:r>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 – </w:t>
      </w:r>
      <w:r>
        <w:rPr>
          <w:rFonts w:ascii="Arial" w:hAnsi="Arial" w:cs="Arial"/>
          <w:sz w:val="20"/>
          <w:szCs w:val="20"/>
          <w:lang w:val="en-GB"/>
        </w:rPr>
        <w:t>Ver2 2012</w:t>
      </w:r>
      <w:r w:rsidRPr="00C42951">
        <w:rPr>
          <w:rFonts w:ascii="Arial" w:hAnsi="Arial" w:cs="Arial"/>
          <w:sz w:val="20"/>
          <w:szCs w:val="20"/>
          <w:lang w:val="en-GB"/>
        </w:rPr>
        <w:t xml:space="preserve"> and receipt of the </w:t>
      </w:r>
      <w:r>
        <w:rPr>
          <w:rFonts w:ascii="Arial" w:hAnsi="Arial" w:cs="Arial"/>
          <w:sz w:val="20"/>
          <w:szCs w:val="20"/>
          <w:lang w:val="en-GB"/>
        </w:rPr>
        <w:t>Contractor</w:t>
      </w:r>
      <w:r w:rsidRPr="00C42951">
        <w:rPr>
          <w:rFonts w:ascii="Arial" w:hAnsi="Arial" w:cs="Arial"/>
          <w:sz w:val="20"/>
          <w:szCs w:val="20"/>
          <w:lang w:val="en-GB"/>
        </w:rPr>
        <w:t>s final invoice (one original and 2 copies</w:t>
      </w:r>
      <w:r>
        <w:rPr>
          <w:rFonts w:ascii="Arial" w:hAnsi="Arial" w:cs="Arial"/>
          <w:sz w:val="20"/>
          <w:szCs w:val="20"/>
          <w:lang w:val="en-GB"/>
        </w:rPr>
        <w:t>)</w:t>
      </w:r>
      <w:r w:rsidRPr="00C42951">
        <w:rPr>
          <w:rFonts w:ascii="Arial" w:hAnsi="Arial" w:cs="Arial"/>
          <w:sz w:val="20"/>
          <w:szCs w:val="20"/>
          <w:lang w:val="en-GB"/>
        </w:rPr>
        <w:t>.</w:t>
      </w:r>
      <w:r w:rsidRPr="00C42951">
        <w:rPr>
          <w:rFonts w:ascii="Arial" w:hAnsi="Arial" w:cs="Arial"/>
          <w:b/>
          <w:sz w:val="20"/>
          <w:szCs w:val="22"/>
          <w:lang w:val="en-GB"/>
        </w:rPr>
        <w:t xml:space="preserve"> </w:t>
      </w:r>
    </w:p>
    <w:p w14:paraId="1D37F2A0" w14:textId="77777777" w:rsidR="00CA7C0C" w:rsidRPr="000911EB" w:rsidRDefault="00CA7C0C" w:rsidP="00CA7C0C">
      <w:pPr>
        <w:jc w:val="both"/>
        <w:rPr>
          <w:rFonts w:ascii="Arial" w:hAnsi="Arial" w:cs="Arial"/>
          <w:sz w:val="20"/>
          <w:szCs w:val="20"/>
          <w:lang w:val="en-GB"/>
        </w:rPr>
      </w:pPr>
      <w:r w:rsidRPr="000911EB">
        <w:rPr>
          <w:rFonts w:ascii="Arial" w:hAnsi="Arial" w:cs="Arial"/>
          <w:b/>
          <w:sz w:val="20"/>
          <w:szCs w:val="20"/>
          <w:highlight w:val="red"/>
          <w:lang w:val="en-GB"/>
        </w:rPr>
        <w:t>(Note: please select one option and delete the other options)</w:t>
      </w:r>
    </w:p>
    <w:p w14:paraId="1D37F2A1" w14:textId="77777777" w:rsidR="00CA7C0C" w:rsidRDefault="00CA7C0C" w:rsidP="00CC1E50">
      <w:pPr>
        <w:bidi/>
        <w:jc w:val="both"/>
        <w:rPr>
          <w:rFonts w:ascii="Arial" w:hAnsi="Arial" w:cs="Arial"/>
          <w:sz w:val="20"/>
          <w:szCs w:val="20"/>
          <w:rtl/>
          <w:lang w:val="en-GB"/>
        </w:rPr>
      </w:pPr>
    </w:p>
    <w:p w14:paraId="1D37F2A2" w14:textId="77777777" w:rsidR="00CC1E50" w:rsidRDefault="00CC1E50" w:rsidP="00CC1E50">
      <w:pPr>
        <w:bidi/>
        <w:rPr>
          <w:b/>
          <w:bCs/>
          <w:rtl/>
        </w:rPr>
      </w:pPr>
      <w:r>
        <w:rPr>
          <w:rFonts w:hint="cs"/>
          <w:b/>
          <w:bCs/>
          <w:rtl/>
        </w:rPr>
        <w:t>.8</w:t>
      </w:r>
      <w:r>
        <w:rPr>
          <w:rFonts w:hint="cs"/>
          <w:b/>
          <w:bCs/>
          <w:rtl/>
        </w:rPr>
        <w:tab/>
        <w:t>الضرائب والمساهمات الاجتماعية</w:t>
      </w:r>
    </w:p>
    <w:p w14:paraId="1D37F2A3" w14:textId="77777777" w:rsidR="00CC1E50" w:rsidRDefault="00CC1E50" w:rsidP="00CC1E50">
      <w:pPr>
        <w:bidi/>
        <w:rPr>
          <w:b/>
          <w:bCs/>
          <w:rtl/>
        </w:rPr>
      </w:pPr>
    </w:p>
    <w:p w14:paraId="1D37F2A4" w14:textId="77777777" w:rsidR="00CC1E50" w:rsidRDefault="00CC1E50" w:rsidP="00CC1E50">
      <w:pPr>
        <w:bidi/>
        <w:rPr>
          <w:rtl/>
        </w:rPr>
      </w:pPr>
      <w:r>
        <w:rPr>
          <w:rFonts w:hint="cs"/>
          <w:rtl/>
        </w:rPr>
        <w:t>لن يكون على الهيئة المتعاقدة أي التزامات أو مسئولية تتعلق بالضرائب أو الاقتطاعات التي يدفعها المتعاقد في البلد الذي تأسس فيه أو في الدولة المنتفعة فيما يتعلق بتنفيذه للعقد.</w:t>
      </w:r>
    </w:p>
    <w:p w14:paraId="1D37F2A5" w14:textId="77777777" w:rsidR="00CC1E50" w:rsidRDefault="00CC1E50" w:rsidP="00CC1E50">
      <w:pPr>
        <w:bidi/>
        <w:rPr>
          <w:rtl/>
        </w:rPr>
      </w:pPr>
    </w:p>
    <w:p w14:paraId="1D37F2A6" w14:textId="77777777" w:rsidR="00CC1E50" w:rsidRDefault="00CC1E50" w:rsidP="00CC1E50">
      <w:pPr>
        <w:bidi/>
        <w:jc w:val="both"/>
        <w:rPr>
          <w:rFonts w:ascii="Arial" w:hAnsi="Arial" w:cs="Arial"/>
          <w:sz w:val="20"/>
          <w:szCs w:val="20"/>
          <w:lang w:val="en-GB"/>
        </w:rPr>
      </w:pPr>
      <w:r w:rsidRPr="00E542C7">
        <w:rPr>
          <w:rFonts w:hint="cs"/>
          <w:highlight w:val="cyan"/>
          <w:rtl/>
        </w:rPr>
        <w:t>(خيار: يعفى هذا العقد من كافة الرسوم والضرائب، بما فيها ضريبة القيمة المضافة).</w:t>
      </w:r>
      <w:r>
        <w:rPr>
          <w:rFonts w:hint="cs"/>
          <w:rtl/>
        </w:rPr>
        <w:t xml:space="preserve"> </w:t>
      </w:r>
      <w:r w:rsidRPr="009A776B">
        <w:rPr>
          <w:rFonts w:hint="cs"/>
          <w:b/>
          <w:bCs/>
          <w:highlight w:val="red"/>
          <w:rtl/>
        </w:rPr>
        <w:t>(ملاحظة: يجب التعديل حسب سياق الدولة)</w:t>
      </w:r>
    </w:p>
    <w:p w14:paraId="1D37F2A7" w14:textId="77777777" w:rsidR="00CA7C0C" w:rsidRPr="005C59E8" w:rsidRDefault="00CA7C0C" w:rsidP="0064778C">
      <w:pPr>
        <w:numPr>
          <w:ilvl w:val="0"/>
          <w:numId w:val="1"/>
        </w:numPr>
        <w:spacing w:before="240"/>
        <w:jc w:val="both"/>
        <w:rPr>
          <w:rFonts w:ascii="Arial" w:hAnsi="Arial" w:cs="Arial"/>
          <w:b/>
          <w:sz w:val="20"/>
          <w:szCs w:val="20"/>
          <w:lang w:val="en-GB"/>
        </w:rPr>
      </w:pPr>
      <w:r w:rsidRPr="005C59E8">
        <w:rPr>
          <w:rFonts w:ascii="Arial" w:hAnsi="Arial" w:cs="Arial"/>
          <w:b/>
          <w:sz w:val="20"/>
          <w:szCs w:val="20"/>
          <w:lang w:val="en-GB"/>
        </w:rPr>
        <w:t>Tax and social contributions</w:t>
      </w:r>
    </w:p>
    <w:p w14:paraId="1D37F2A8" w14:textId="77777777" w:rsidR="00CA7C0C" w:rsidRPr="005C59E8" w:rsidRDefault="00CA7C0C" w:rsidP="00CA7C0C">
      <w:pPr>
        <w:pStyle w:val="BodyText"/>
      </w:pPr>
      <w:r w:rsidRPr="005C59E8">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p>
    <w:p w14:paraId="1D37F2A9" w14:textId="77777777" w:rsidR="00CA7C0C" w:rsidRPr="005C59E8" w:rsidRDefault="00CA7C0C" w:rsidP="00CA7C0C">
      <w:pPr>
        <w:pStyle w:val="PlainText"/>
        <w:rPr>
          <w:rFonts w:ascii="Arial" w:hAnsi="Arial" w:cs="Arial"/>
          <w:lang w:val="en-GB"/>
        </w:rPr>
      </w:pPr>
    </w:p>
    <w:p w14:paraId="1D37F2AA" w14:textId="77777777" w:rsidR="00CA7C0C" w:rsidRPr="00B06CD0" w:rsidRDefault="00CA7C0C" w:rsidP="00CA7C0C">
      <w:pPr>
        <w:pStyle w:val="PlainText"/>
        <w:rPr>
          <w:rFonts w:ascii="Arial" w:hAnsi="Arial" w:cs="Arial"/>
          <w:b/>
          <w:lang w:val="en-GB"/>
        </w:rPr>
      </w:pPr>
      <w:r w:rsidRPr="00722B07">
        <w:rPr>
          <w:rFonts w:ascii="Arial" w:hAnsi="Arial" w:cs="Arial"/>
          <w:highlight w:val="cyan"/>
          <w:lang w:val="en-GB"/>
        </w:rPr>
        <w:t>(Option: This contract is exempt from all duties and taxes, including VAT.)</w:t>
      </w:r>
      <w:r w:rsidRPr="00722B07">
        <w:rPr>
          <w:rFonts w:ascii="Arial" w:hAnsi="Arial" w:cs="Arial"/>
          <w:lang w:val="en-GB"/>
        </w:rPr>
        <w:t xml:space="preserve"> </w:t>
      </w:r>
      <w:r w:rsidRPr="00722B07">
        <w:rPr>
          <w:rFonts w:ascii="Arial" w:hAnsi="Arial" w:cs="Arial"/>
          <w:b/>
          <w:highlight w:val="red"/>
          <w:lang w:val="en-GB"/>
        </w:rPr>
        <w:t>(Note: to be amended according to context in the country)</w:t>
      </w:r>
    </w:p>
    <w:p w14:paraId="1D37F2AB" w14:textId="77777777" w:rsidR="00CA7C0C" w:rsidRDefault="00CA7C0C" w:rsidP="00CC1E50">
      <w:pPr>
        <w:bidi/>
        <w:spacing w:after="120"/>
        <w:rPr>
          <w:rFonts w:ascii="Arial" w:hAnsi="Arial" w:cs="Arial"/>
          <w:sz w:val="20"/>
          <w:szCs w:val="20"/>
          <w:rtl/>
          <w:lang w:val="en-GB"/>
        </w:rPr>
      </w:pPr>
    </w:p>
    <w:p w14:paraId="1D37F2AC" w14:textId="77777777" w:rsidR="00CC1E50" w:rsidRDefault="00CC1E50" w:rsidP="00CC1E50">
      <w:pPr>
        <w:bidi/>
        <w:rPr>
          <w:b/>
          <w:bCs/>
          <w:rtl/>
        </w:rPr>
      </w:pPr>
      <w:r>
        <w:rPr>
          <w:rFonts w:hint="cs"/>
          <w:b/>
          <w:bCs/>
          <w:rtl/>
        </w:rPr>
        <w:t>أ.9</w:t>
      </w:r>
      <w:r>
        <w:rPr>
          <w:rFonts w:hint="cs"/>
          <w:b/>
          <w:bCs/>
          <w:rtl/>
        </w:rPr>
        <w:tab/>
        <w:t>ترتيب الأسبقية الخاص بوثائق العقد</w:t>
      </w:r>
    </w:p>
    <w:p w14:paraId="1D37F2AD" w14:textId="77777777" w:rsidR="00CC1E50" w:rsidRDefault="00CC1E50" w:rsidP="00CC1E50">
      <w:pPr>
        <w:bidi/>
        <w:rPr>
          <w:rtl/>
        </w:rPr>
      </w:pPr>
      <w:r>
        <w:rPr>
          <w:rFonts w:hint="cs"/>
          <w:rtl/>
        </w:rPr>
        <w:t>يتكون هذا العقد من الوثائق التالية، والتي تأخذ صفة الأسبقية حسب الترتيب التالي:</w:t>
      </w:r>
    </w:p>
    <w:p w14:paraId="1D37F2AE" w14:textId="77777777" w:rsidR="00CC1E50" w:rsidRDefault="00CC1E50" w:rsidP="00CC1E50">
      <w:pPr>
        <w:bidi/>
        <w:rPr>
          <w:rtl/>
        </w:rPr>
      </w:pPr>
    </w:p>
    <w:p w14:paraId="1D37F2AF" w14:textId="77777777" w:rsidR="00CC1E50" w:rsidRDefault="00CC1E50" w:rsidP="00CC1E50">
      <w:pPr>
        <w:pStyle w:val="ListParagraph"/>
        <w:numPr>
          <w:ilvl w:val="0"/>
          <w:numId w:val="28"/>
        </w:numPr>
        <w:bidi/>
        <w:spacing w:line="276" w:lineRule="auto"/>
        <w:contextualSpacing/>
        <w:rPr>
          <w:lang w:val="en-GB"/>
        </w:rPr>
      </w:pPr>
      <w:r w:rsidRPr="009A776B">
        <w:rPr>
          <w:rFonts w:hint="cs"/>
          <w:rtl/>
          <w:lang w:val="en-GB"/>
        </w:rPr>
        <w:t>هذا العقد</w:t>
      </w:r>
    </w:p>
    <w:p w14:paraId="1D37F2B0" w14:textId="77777777" w:rsidR="00CC1E50" w:rsidRDefault="00CC1E50" w:rsidP="00CC1E50">
      <w:pPr>
        <w:pStyle w:val="ListParagraph"/>
        <w:numPr>
          <w:ilvl w:val="0"/>
          <w:numId w:val="28"/>
        </w:numPr>
        <w:bidi/>
        <w:spacing w:line="276" w:lineRule="auto"/>
        <w:contextualSpacing/>
        <w:rPr>
          <w:lang w:val="en-GB"/>
        </w:rPr>
      </w:pPr>
      <w:r>
        <w:rPr>
          <w:rFonts w:hint="cs"/>
          <w:rtl/>
          <w:lang w:val="en-GB"/>
        </w:rPr>
        <w:t xml:space="preserve">الشروط المرجعية </w:t>
      </w:r>
    </w:p>
    <w:p w14:paraId="1D37F2B1" w14:textId="77777777" w:rsidR="00CC1E50" w:rsidRPr="009A776B" w:rsidRDefault="00CC1E50" w:rsidP="00CC1E50">
      <w:pPr>
        <w:pStyle w:val="ListParagraph"/>
        <w:numPr>
          <w:ilvl w:val="0"/>
          <w:numId w:val="28"/>
        </w:numPr>
        <w:bidi/>
        <w:spacing w:line="276" w:lineRule="auto"/>
        <w:contextualSpacing/>
        <w:rPr>
          <w:lang w:val="en-GB"/>
        </w:rPr>
      </w:pPr>
      <w:r>
        <w:rPr>
          <w:rFonts w:hint="cs"/>
          <w:rtl/>
          <w:lang w:val="en-GB"/>
        </w:rPr>
        <w:t xml:space="preserve">الشروط والمرجعيات العامة لعقود الخدمات </w:t>
      </w:r>
      <w:r>
        <w:t>Ver2 2012</w:t>
      </w:r>
      <w:r>
        <w:rPr>
          <w:rFonts w:hint="cs"/>
          <w:rtl/>
        </w:rPr>
        <w:t xml:space="preserve"> </w:t>
      </w:r>
    </w:p>
    <w:p w14:paraId="1D37F2B2" w14:textId="77777777" w:rsidR="00CC1E50" w:rsidRDefault="00CC1E50" w:rsidP="00CC1E50">
      <w:pPr>
        <w:pStyle w:val="ListParagraph"/>
        <w:numPr>
          <w:ilvl w:val="0"/>
          <w:numId w:val="28"/>
        </w:numPr>
        <w:bidi/>
        <w:spacing w:line="276" w:lineRule="auto"/>
        <w:contextualSpacing/>
        <w:rPr>
          <w:lang w:val="en-GB"/>
        </w:rPr>
      </w:pPr>
      <w:r>
        <w:rPr>
          <w:rFonts w:hint="cs"/>
          <w:rtl/>
          <w:lang w:val="en-GB"/>
        </w:rPr>
        <w:t xml:space="preserve">مدونة السلوك الخاصة بالمتعاقدين </w:t>
      </w:r>
    </w:p>
    <w:p w14:paraId="1D37F2B3" w14:textId="77777777" w:rsidR="00CC1E50" w:rsidRDefault="00CC1E50" w:rsidP="00CC1E50">
      <w:pPr>
        <w:bidi/>
        <w:rPr>
          <w:rtl/>
          <w:lang w:val="en-GB"/>
        </w:rPr>
      </w:pPr>
    </w:p>
    <w:p w14:paraId="1D37F2B4" w14:textId="77777777" w:rsidR="00CC1E50" w:rsidRPr="005C59E8" w:rsidRDefault="00CC1E50" w:rsidP="00CC1E50">
      <w:pPr>
        <w:bidi/>
        <w:spacing w:after="120"/>
        <w:rPr>
          <w:rFonts w:ascii="Arial" w:hAnsi="Arial" w:cs="Arial"/>
          <w:sz w:val="20"/>
          <w:szCs w:val="20"/>
          <w:lang w:val="en-GB"/>
        </w:rPr>
      </w:pPr>
      <w:r>
        <w:rPr>
          <w:rFonts w:hint="cs"/>
          <w:rtl/>
          <w:lang w:val="en-GB"/>
        </w:rPr>
        <w:t>الوثائق المختلفة المكونة للعقد تعتبر مفسرة لبعضها البعض؛ في حال الغموض أو الاختلاف فيجب قراءتها حسب الترتيب الذي تظهر فيها هنا أعلاه</w:t>
      </w:r>
    </w:p>
    <w:p w14:paraId="1D37F2B5" w14:textId="77777777" w:rsidR="00CA7C0C" w:rsidRPr="001F5D3F" w:rsidRDefault="00CA7C0C" w:rsidP="0064778C">
      <w:pPr>
        <w:numPr>
          <w:ilvl w:val="0"/>
          <w:numId w:val="1"/>
        </w:numPr>
        <w:spacing w:before="240"/>
        <w:jc w:val="both"/>
        <w:outlineLvl w:val="0"/>
        <w:rPr>
          <w:rFonts w:ascii="Arial" w:hAnsi="Arial" w:cs="Arial"/>
          <w:b/>
          <w:sz w:val="20"/>
          <w:szCs w:val="20"/>
          <w:lang w:val="en-GB"/>
        </w:rPr>
      </w:pPr>
      <w:r w:rsidRPr="001F5D3F">
        <w:rPr>
          <w:rFonts w:ascii="Arial" w:hAnsi="Arial" w:cs="Arial"/>
          <w:b/>
          <w:sz w:val="20"/>
          <w:szCs w:val="20"/>
          <w:lang w:val="en-GB"/>
        </w:rPr>
        <w:lastRenderedPageBreak/>
        <w:t>Order of precedence of contract documents</w:t>
      </w:r>
    </w:p>
    <w:p w14:paraId="1D37F2B6" w14:textId="77777777" w:rsidR="00CA7C0C" w:rsidRPr="005C59E8" w:rsidRDefault="00CA7C0C" w:rsidP="00CA7C0C">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1D37F2B7" w14:textId="77777777" w:rsidR="00CA7C0C" w:rsidRDefault="00CA7C0C" w:rsidP="00CA7C0C">
      <w:pPr>
        <w:ind w:left="567" w:hanging="567"/>
        <w:jc w:val="both"/>
        <w:rPr>
          <w:rFonts w:ascii="Arial" w:hAnsi="Arial" w:cs="Arial"/>
          <w:sz w:val="20"/>
          <w:szCs w:val="20"/>
          <w:lang w:val="en-GB"/>
        </w:rPr>
      </w:pPr>
    </w:p>
    <w:p w14:paraId="1D37F2B8" w14:textId="77777777" w:rsidR="00CA7C0C"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1D37F2B9" w14:textId="77777777" w:rsidR="00CA7C0C" w:rsidRDefault="00CA7C0C" w:rsidP="00CA7C0C">
      <w:pPr>
        <w:numPr>
          <w:ilvl w:val="0"/>
          <w:numId w:val="2"/>
        </w:numPr>
        <w:jc w:val="both"/>
        <w:rPr>
          <w:rFonts w:ascii="Arial" w:hAnsi="Arial" w:cs="Arial"/>
          <w:sz w:val="20"/>
          <w:szCs w:val="20"/>
          <w:lang w:val="en-GB"/>
        </w:rPr>
      </w:pPr>
      <w:r w:rsidRPr="00752561">
        <w:rPr>
          <w:rFonts w:ascii="Arial" w:hAnsi="Arial" w:cs="Arial"/>
          <w:sz w:val="20"/>
          <w:szCs w:val="20"/>
          <w:lang w:val="en-GB"/>
        </w:rPr>
        <w:t xml:space="preserve">Terms of Reference </w:t>
      </w:r>
    </w:p>
    <w:p w14:paraId="1D37F2BA" w14:textId="77777777" w:rsidR="00CA7C0C"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Ver2 2012 </w:t>
      </w:r>
    </w:p>
    <w:p w14:paraId="1D37F2BB" w14:textId="77777777" w:rsidR="00CA7C0C" w:rsidRPr="005C59E8"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 xml:space="preserve">Code of Conduct for Contractors </w:t>
      </w:r>
    </w:p>
    <w:p w14:paraId="1D37F2BC" w14:textId="77777777" w:rsidR="00CA7C0C" w:rsidRPr="005C59E8" w:rsidRDefault="00CA7C0C" w:rsidP="00CA7C0C">
      <w:pPr>
        <w:ind w:left="567" w:hanging="567"/>
        <w:jc w:val="both"/>
        <w:rPr>
          <w:rFonts w:ascii="Arial" w:hAnsi="Arial" w:cs="Arial"/>
          <w:sz w:val="20"/>
          <w:szCs w:val="20"/>
          <w:lang w:val="en-GB"/>
        </w:rPr>
      </w:pPr>
    </w:p>
    <w:p w14:paraId="1D37F2BD" w14:textId="77777777" w:rsidR="00CA7C0C" w:rsidRPr="005C59E8" w:rsidRDefault="00CA7C0C" w:rsidP="00CA7C0C">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D37F2BE" w14:textId="77777777" w:rsidR="00CA7C0C" w:rsidRDefault="00CA7C0C" w:rsidP="00CC1E50">
      <w:pPr>
        <w:bidi/>
        <w:jc w:val="both"/>
        <w:outlineLvl w:val="0"/>
        <w:rPr>
          <w:rFonts w:ascii="Arial" w:hAnsi="Arial" w:cs="Arial"/>
          <w:sz w:val="20"/>
          <w:szCs w:val="20"/>
          <w:rtl/>
          <w:lang w:val="en-GB"/>
        </w:rPr>
      </w:pPr>
    </w:p>
    <w:p w14:paraId="1D37F2BF" w14:textId="77777777" w:rsidR="00CC1E50" w:rsidRDefault="00CC1E50" w:rsidP="00CC1E50">
      <w:pPr>
        <w:bidi/>
        <w:rPr>
          <w:b/>
          <w:bCs/>
          <w:rtl/>
          <w:lang w:val="en-GB"/>
        </w:rPr>
      </w:pPr>
      <w:r>
        <w:rPr>
          <w:rFonts w:hint="cs"/>
          <w:b/>
          <w:bCs/>
          <w:rtl/>
          <w:lang w:val="en-GB"/>
        </w:rPr>
        <w:t>أ.10</w:t>
      </w:r>
      <w:r>
        <w:rPr>
          <w:rFonts w:hint="cs"/>
          <w:b/>
          <w:bCs/>
          <w:rtl/>
          <w:lang w:val="en-GB"/>
        </w:rPr>
        <w:tab/>
        <w:t>اللغة</w:t>
      </w:r>
    </w:p>
    <w:p w14:paraId="1D37F2C0" w14:textId="77777777" w:rsidR="00CC1E50" w:rsidRDefault="00CC1E50" w:rsidP="00CC1E50">
      <w:pPr>
        <w:bidi/>
        <w:rPr>
          <w:b/>
          <w:bCs/>
          <w:rtl/>
          <w:lang w:val="en-GB"/>
        </w:rPr>
      </w:pPr>
    </w:p>
    <w:p w14:paraId="1D37F2C1" w14:textId="77777777" w:rsidR="00CC1E50" w:rsidRDefault="00CC1E50" w:rsidP="00CC1E50">
      <w:pPr>
        <w:bidi/>
        <w:rPr>
          <w:rtl/>
          <w:lang w:val="en-GB"/>
        </w:rPr>
      </w:pPr>
      <w:r>
        <w:rPr>
          <w:rFonts w:hint="cs"/>
          <w:rtl/>
          <w:lang w:val="en-GB"/>
        </w:rPr>
        <w:t xml:space="preserve">لغة هذا العقد، وكافة المراسلات المكتوبة بين المتعاقد والهيئة المتعاقدة يجب أن تكون باللغة الإنجليزية. </w:t>
      </w:r>
    </w:p>
    <w:p w14:paraId="1D37F2C2" w14:textId="77777777" w:rsidR="00CC1E50" w:rsidRDefault="00CC1E50" w:rsidP="00CC1E50">
      <w:pPr>
        <w:bidi/>
        <w:jc w:val="both"/>
        <w:outlineLvl w:val="0"/>
        <w:rPr>
          <w:rFonts w:ascii="Arial" w:hAnsi="Arial" w:cs="Arial"/>
          <w:sz w:val="20"/>
          <w:szCs w:val="20"/>
          <w:lang w:val="en-GB"/>
        </w:rPr>
      </w:pPr>
    </w:p>
    <w:p w14:paraId="1D37F2C3"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Language</w:t>
      </w:r>
    </w:p>
    <w:p w14:paraId="1D37F2C4" w14:textId="77777777" w:rsidR="00CA7C0C" w:rsidRPr="00CB3616" w:rsidRDefault="00CA7C0C" w:rsidP="00CA7C0C">
      <w:pPr>
        <w:pStyle w:val="PlainText"/>
        <w:rPr>
          <w:rFonts w:ascii="Arial" w:hAnsi="Arial" w:cs="Arial"/>
          <w:lang w:val="en-GB"/>
        </w:rPr>
      </w:pPr>
      <w:r>
        <w:rPr>
          <w:rFonts w:ascii="Arial" w:hAnsi="Arial" w:cs="Arial"/>
          <w:lang w:val="en-GB"/>
        </w:rPr>
        <w:t>The language of this Contract</w:t>
      </w:r>
      <w:r w:rsidR="00F52ADC">
        <w:rPr>
          <w:rFonts w:ascii="Arial" w:hAnsi="Arial" w:cs="Arial"/>
          <w:lang w:val="en-GB"/>
        </w:rPr>
        <w:t xml:space="preserve"> </w:t>
      </w:r>
      <w:r>
        <w:rPr>
          <w:rFonts w:ascii="Arial" w:hAnsi="Arial" w:cs="Arial"/>
          <w:lang w:val="en-GB"/>
        </w:rPr>
        <w:t xml:space="preserve">and of all written communications between the Contractor and the Contracting Authority shall be English. </w:t>
      </w:r>
    </w:p>
    <w:p w14:paraId="1D37F2C5" w14:textId="77777777" w:rsidR="00CA7C0C" w:rsidRDefault="00CA7C0C" w:rsidP="00CA7C0C">
      <w:pPr>
        <w:ind w:left="1304"/>
        <w:jc w:val="both"/>
        <w:outlineLvl w:val="0"/>
        <w:rPr>
          <w:rFonts w:ascii="Arial" w:hAnsi="Arial" w:cs="Arial"/>
          <w:sz w:val="20"/>
          <w:szCs w:val="20"/>
          <w:lang w:val="en-GB"/>
        </w:rPr>
      </w:pPr>
    </w:p>
    <w:p w14:paraId="1D37F2C6" w14:textId="77777777" w:rsidR="002A2D3B" w:rsidRDefault="002A2D3B" w:rsidP="00CC1E50">
      <w:pPr>
        <w:bidi/>
        <w:jc w:val="both"/>
        <w:outlineLvl w:val="0"/>
        <w:rPr>
          <w:rFonts w:ascii="Arial" w:hAnsi="Arial" w:cs="Arial"/>
          <w:sz w:val="20"/>
          <w:szCs w:val="20"/>
          <w:rtl/>
          <w:lang w:val="en-GB"/>
        </w:rPr>
      </w:pPr>
    </w:p>
    <w:p w14:paraId="1D37F2C7" w14:textId="77777777" w:rsidR="00CC1E50" w:rsidRDefault="00CC1E50" w:rsidP="00CC1E50">
      <w:pPr>
        <w:bidi/>
        <w:rPr>
          <w:b/>
          <w:bCs/>
          <w:rtl/>
          <w:lang w:val="en-GB"/>
        </w:rPr>
      </w:pPr>
      <w:r>
        <w:rPr>
          <w:rFonts w:hint="cs"/>
          <w:b/>
          <w:bCs/>
          <w:rtl/>
          <w:lang w:val="en-GB"/>
        </w:rPr>
        <w:t>أ.11</w:t>
      </w:r>
      <w:r>
        <w:rPr>
          <w:rFonts w:hint="cs"/>
          <w:b/>
          <w:bCs/>
          <w:rtl/>
          <w:lang w:val="en-GB"/>
        </w:rPr>
        <w:tab/>
        <w:t>الدخول حيز التنفيذ والمدة</w:t>
      </w:r>
    </w:p>
    <w:p w14:paraId="1D37F2C8" w14:textId="77777777" w:rsidR="00CC1E50" w:rsidRDefault="00CC1E50" w:rsidP="00CC1E50">
      <w:pPr>
        <w:bidi/>
        <w:rPr>
          <w:rtl/>
        </w:rPr>
      </w:pPr>
      <w:r>
        <w:rPr>
          <w:rFonts w:hint="cs"/>
          <w:rtl/>
          <w:lang w:val="en-GB"/>
        </w:rPr>
        <w:t xml:space="preserve">يدخل هذا العقد حيز التنفيذ بعد توقيع كلا الطرفين عليه. ويظل ساريا وفاعلا حتى نهاية فترة المسئولية القانونية حسب تعريفها في الشروط والمرجعيات العامة لعقود الخدمات </w:t>
      </w:r>
      <w:r>
        <w:rPr>
          <w:rtl/>
          <w:lang w:val="en-GB"/>
        </w:rPr>
        <w:t>–</w:t>
      </w:r>
      <w:r>
        <w:rPr>
          <w:rFonts w:hint="cs"/>
          <w:rtl/>
          <w:lang w:val="en-GB"/>
        </w:rPr>
        <w:t xml:space="preserve"> </w:t>
      </w:r>
      <w:r>
        <w:t>Ver2 2012</w:t>
      </w:r>
    </w:p>
    <w:p w14:paraId="1D37F2C9" w14:textId="77777777" w:rsidR="00CC1E50" w:rsidRPr="005C59E8" w:rsidRDefault="00CC1E50" w:rsidP="00CC1E50">
      <w:pPr>
        <w:bidi/>
        <w:jc w:val="both"/>
        <w:outlineLvl w:val="0"/>
        <w:rPr>
          <w:rFonts w:ascii="Arial" w:hAnsi="Arial" w:cs="Arial"/>
          <w:sz w:val="20"/>
          <w:szCs w:val="20"/>
          <w:lang w:val="en-GB"/>
        </w:rPr>
      </w:pPr>
    </w:p>
    <w:p w14:paraId="1D37F2CA" w14:textId="77777777" w:rsidR="00CA7C0C" w:rsidRPr="00A83187" w:rsidRDefault="0086137D" w:rsidP="0064778C">
      <w:pPr>
        <w:numPr>
          <w:ilvl w:val="0"/>
          <w:numId w:val="1"/>
        </w:numPr>
        <w:spacing w:before="240"/>
        <w:jc w:val="both"/>
        <w:rPr>
          <w:rFonts w:ascii="Arial" w:hAnsi="Arial" w:cs="Arial"/>
          <w:b/>
          <w:sz w:val="20"/>
          <w:szCs w:val="22"/>
          <w:lang w:val="en-GB"/>
        </w:rPr>
      </w:pPr>
      <w:r w:rsidRPr="0086137D">
        <w:rPr>
          <w:rFonts w:ascii="Arial" w:hAnsi="Arial" w:cs="Arial"/>
          <w:b/>
          <w:sz w:val="20"/>
          <w:szCs w:val="22"/>
          <w:lang w:val="en-GB"/>
        </w:rPr>
        <w:t>Entry into force and duration</w:t>
      </w:r>
      <w:r w:rsidR="00CA7C0C" w:rsidRPr="00A83187">
        <w:rPr>
          <w:rFonts w:ascii="Arial" w:hAnsi="Arial" w:cs="Arial"/>
          <w:b/>
          <w:sz w:val="20"/>
          <w:szCs w:val="22"/>
          <w:lang w:val="en-GB"/>
        </w:rPr>
        <w:t xml:space="preserve"> </w:t>
      </w:r>
    </w:p>
    <w:p w14:paraId="1D37F2CB" w14:textId="77777777" w:rsidR="00CA7C0C" w:rsidRDefault="00CA7C0C" w:rsidP="00CA7C0C">
      <w:pPr>
        <w:jc w:val="both"/>
        <w:rPr>
          <w:rFonts w:ascii="Arial" w:hAnsi="Arial" w:cs="Arial"/>
          <w:sz w:val="20"/>
          <w:szCs w:val="22"/>
          <w:lang w:val="en-GB"/>
        </w:rPr>
      </w:pPr>
      <w:r w:rsidRPr="003B7842">
        <w:rPr>
          <w:rFonts w:ascii="Arial" w:hAnsi="Arial" w:cs="Arial"/>
          <w:sz w:val="20"/>
          <w:szCs w:val="22"/>
          <w:lang w:val="en-GB"/>
        </w:rPr>
        <w:t xml:space="preserve">The Contract shall enter into force and effect after signature by both parties of this </w:t>
      </w:r>
      <w:r>
        <w:rPr>
          <w:rFonts w:ascii="Arial" w:hAnsi="Arial" w:cs="Arial"/>
          <w:sz w:val="20"/>
          <w:szCs w:val="22"/>
          <w:lang w:val="en-GB"/>
        </w:rPr>
        <w:t>C</w:t>
      </w:r>
      <w:r w:rsidRPr="003B7842">
        <w:rPr>
          <w:rFonts w:ascii="Arial" w:hAnsi="Arial" w:cs="Arial"/>
          <w:sz w:val="20"/>
          <w:szCs w:val="22"/>
          <w:lang w:val="en-GB"/>
        </w:rPr>
        <w:t xml:space="preserve">ontract. The Contract shall remain into force and effect until the end of the liability period as defined in the General Terms and Conditions for Service Contracts </w:t>
      </w:r>
      <w:r>
        <w:rPr>
          <w:rFonts w:ascii="Arial" w:hAnsi="Arial" w:cs="Arial"/>
          <w:sz w:val="20"/>
          <w:szCs w:val="22"/>
          <w:lang w:val="en-GB"/>
        </w:rPr>
        <w:t>- Ver2 2012</w:t>
      </w:r>
      <w:r w:rsidR="000F08F9">
        <w:rPr>
          <w:rFonts w:ascii="Arial" w:hAnsi="Arial" w:cs="Arial"/>
          <w:sz w:val="20"/>
          <w:szCs w:val="22"/>
          <w:lang w:val="en-GB"/>
        </w:rPr>
        <w:t>.</w:t>
      </w:r>
    </w:p>
    <w:p w14:paraId="1D37F2CC" w14:textId="77777777" w:rsidR="00CA7C0C" w:rsidRDefault="00CA7C0C" w:rsidP="00CC1E50">
      <w:pPr>
        <w:bidi/>
        <w:jc w:val="both"/>
        <w:rPr>
          <w:rFonts w:ascii="Arial" w:hAnsi="Arial" w:cs="Arial"/>
          <w:sz w:val="20"/>
          <w:szCs w:val="22"/>
          <w:rtl/>
          <w:lang w:val="en-GB"/>
        </w:rPr>
      </w:pPr>
    </w:p>
    <w:p w14:paraId="1D37F2CD" w14:textId="77777777" w:rsidR="00CC1E50" w:rsidRDefault="00CC1E50" w:rsidP="00CC1E50">
      <w:pPr>
        <w:bidi/>
        <w:rPr>
          <w:b/>
          <w:bCs/>
          <w:rtl/>
        </w:rPr>
      </w:pPr>
      <w:r>
        <w:rPr>
          <w:rFonts w:hint="cs"/>
          <w:b/>
          <w:bCs/>
          <w:rtl/>
        </w:rPr>
        <w:t>أ.12</w:t>
      </w:r>
      <w:r>
        <w:rPr>
          <w:rFonts w:hint="cs"/>
          <w:b/>
          <w:bCs/>
          <w:rtl/>
        </w:rPr>
        <w:tab/>
        <w:t>الإخطارات</w:t>
      </w:r>
    </w:p>
    <w:p w14:paraId="1D37F2CE" w14:textId="77777777" w:rsidR="00CC1E50" w:rsidRDefault="00CC1E50" w:rsidP="00CC1E50">
      <w:pPr>
        <w:bidi/>
        <w:jc w:val="both"/>
        <w:rPr>
          <w:rFonts w:ascii="Arial" w:hAnsi="Arial" w:cs="Arial"/>
          <w:sz w:val="20"/>
          <w:szCs w:val="22"/>
          <w:lang w:val="en-GB"/>
        </w:rPr>
      </w:pPr>
      <w:r>
        <w:rPr>
          <w:rFonts w:hint="cs"/>
          <w:rtl/>
        </w:rPr>
        <w:t>أي مراسلات خطية تتعلق بهذا العقد بين الهيئة المتعاقدة والمتعاقد يجب أن تشير إلى مسمى العقد ورقم العقد ويجب إرسالها بالبريد أو بالفاكس أو بالبريد الإلكتروني أو تسليمها في اليد إلى العنوان المحدد في العقد.</w:t>
      </w:r>
    </w:p>
    <w:p w14:paraId="1D37F2CF"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 xml:space="preserve">Notices </w:t>
      </w:r>
    </w:p>
    <w:p w14:paraId="1D37F2D0" w14:textId="77777777" w:rsidR="00CA7C0C" w:rsidRDefault="00CA7C0C" w:rsidP="00CA7C0C">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D37F2D1" w14:textId="77777777" w:rsidR="001C2106" w:rsidRDefault="001C2106" w:rsidP="00CA7C0C">
      <w:pPr>
        <w:jc w:val="both"/>
        <w:outlineLvl w:val="0"/>
        <w:rPr>
          <w:rFonts w:ascii="Arial" w:hAnsi="Arial" w:cs="Arial"/>
          <w:sz w:val="20"/>
          <w:szCs w:val="20"/>
          <w:lang w:val="en-GB"/>
        </w:rPr>
      </w:pPr>
    </w:p>
    <w:p w14:paraId="1D37F2D3" w14:textId="563FA9D5" w:rsidR="000B0601" w:rsidRDefault="000B0601" w:rsidP="00A320E2">
      <w:pPr>
        <w:jc w:val="center"/>
        <w:rPr>
          <w:rFonts w:ascii="Arial" w:hAnsi="Arial" w:cs="Arial"/>
          <w:b/>
          <w:sz w:val="14"/>
          <w:szCs w:val="16"/>
          <w:lang w:val="en-GB"/>
        </w:rPr>
        <w:sectPr w:rsidR="000B0601" w:rsidSect="00F903FB">
          <w:headerReference w:type="even" r:id="rId12"/>
          <w:headerReference w:type="default" r:id="rId13"/>
          <w:footerReference w:type="default" r:id="rId14"/>
          <w:headerReference w:type="first" r:id="rId15"/>
          <w:footerReference w:type="first" r:id="rId16"/>
          <w:type w:val="continuous"/>
          <w:pgSz w:w="11906" w:h="16838"/>
          <w:pgMar w:top="1701" w:right="1134" w:bottom="1701" w:left="1134" w:header="708" w:footer="708" w:gutter="0"/>
          <w:cols w:space="708"/>
          <w:docGrid w:linePitch="360"/>
        </w:sectPr>
      </w:pPr>
    </w:p>
    <w:bookmarkEnd w:id="0"/>
    <w:bookmarkEnd w:id="1"/>
    <w:p w14:paraId="6B35F590" w14:textId="6F79A5E2" w:rsidR="00DE237B" w:rsidRPr="00382C66" w:rsidRDefault="00DE237B" w:rsidP="00A320E2">
      <w:pPr>
        <w:bidi/>
        <w:rPr>
          <w:rFonts w:ascii="Arial" w:hAnsi="Arial" w:cs="Arial"/>
          <w:b/>
          <w:bCs/>
          <w:sz w:val="14"/>
          <w:szCs w:val="14"/>
          <w:rtl/>
        </w:rPr>
        <w:sectPr w:rsidR="00DE237B" w:rsidRPr="00382C66" w:rsidSect="00DE237B">
          <w:footerReference w:type="default" r:id="rId17"/>
          <w:type w:val="continuous"/>
          <w:pgSz w:w="12240" w:h="15840"/>
          <w:pgMar w:top="1440" w:right="1800" w:bottom="1440" w:left="1800" w:header="720" w:footer="720" w:gutter="0"/>
          <w:cols w:space="720"/>
          <w:docGrid w:linePitch="360"/>
        </w:sectPr>
      </w:pPr>
    </w:p>
    <w:p w14:paraId="101A8DE0" w14:textId="77777777" w:rsidR="00DE237B" w:rsidRPr="000269A4" w:rsidRDefault="00DE237B" w:rsidP="00DE237B">
      <w:pPr>
        <w:bidi/>
        <w:jc w:val="both"/>
        <w:rPr>
          <w:b/>
          <w:bCs/>
          <w:rtl/>
        </w:rPr>
      </w:pPr>
    </w:p>
    <w:p w14:paraId="65C187E4" w14:textId="53186A7B" w:rsidR="00DE237B" w:rsidRPr="00382C66" w:rsidRDefault="00DA6836" w:rsidP="00DA6836">
      <w:pPr>
        <w:bidi/>
        <w:jc w:val="center"/>
        <w:rPr>
          <w:b/>
          <w:bCs/>
        </w:rPr>
      </w:pPr>
      <w:r>
        <w:rPr>
          <w:rFonts w:hint="cs"/>
          <w:b/>
          <w:bCs/>
          <w:rtl/>
        </w:rPr>
        <w:t>الملحق</w:t>
      </w:r>
      <w:bookmarkStart w:id="2" w:name="_GoBack"/>
      <w:bookmarkEnd w:id="2"/>
      <w:r w:rsidR="00DE237B" w:rsidRPr="00382C66">
        <w:rPr>
          <w:rFonts w:hint="cs"/>
          <w:b/>
          <w:bCs/>
          <w:rtl/>
        </w:rPr>
        <w:t xml:space="preserve"> الشروط والمرجعيات العامة لعقود الخدمات </w:t>
      </w:r>
      <w:r w:rsidR="00DE237B" w:rsidRPr="00382C66">
        <w:rPr>
          <w:b/>
          <w:bCs/>
          <w:rtl/>
        </w:rPr>
        <w:t>–</w:t>
      </w:r>
      <w:r w:rsidR="00DE237B" w:rsidRPr="00382C66">
        <w:rPr>
          <w:rFonts w:hint="cs"/>
          <w:b/>
          <w:bCs/>
          <w:rtl/>
        </w:rPr>
        <w:t xml:space="preserve"> </w:t>
      </w:r>
      <w:r w:rsidR="00DE237B" w:rsidRPr="00382C66">
        <w:rPr>
          <w:b/>
          <w:bCs/>
        </w:rPr>
        <w:t>Ver2 2012</w:t>
      </w:r>
    </w:p>
    <w:p w14:paraId="4C871489" w14:textId="77777777" w:rsidR="00DE237B" w:rsidRDefault="00DE237B" w:rsidP="00DE237B">
      <w:pPr>
        <w:bidi/>
        <w:rPr>
          <w:b/>
          <w:bCs/>
        </w:rPr>
      </w:pPr>
    </w:p>
    <w:p w14:paraId="752BBC62" w14:textId="77777777" w:rsidR="00DE237B" w:rsidRDefault="00DE237B" w:rsidP="00DE237B">
      <w:pPr>
        <w:bidi/>
        <w:rPr>
          <w:b/>
          <w:bCs/>
          <w:rtl/>
        </w:rPr>
        <w:sectPr w:rsidR="00DE237B" w:rsidSect="00DE237B">
          <w:type w:val="continuous"/>
          <w:pgSz w:w="12240" w:h="15840"/>
          <w:pgMar w:top="1440" w:right="1800" w:bottom="1440" w:left="1800" w:header="720" w:footer="720" w:gutter="0"/>
          <w:cols w:space="720"/>
          <w:bidi/>
          <w:docGrid w:linePitch="360"/>
        </w:sectPr>
      </w:pPr>
    </w:p>
    <w:p w14:paraId="29E6FC08" w14:textId="77777777" w:rsidR="00DE237B" w:rsidRDefault="00DE237B" w:rsidP="00DE237B">
      <w:pPr>
        <w:bidi/>
        <w:rPr>
          <w:rFonts w:ascii="Arial" w:hAnsi="Arial" w:cs="Arial"/>
          <w:b/>
          <w:bCs/>
          <w:sz w:val="14"/>
          <w:szCs w:val="14"/>
        </w:rPr>
      </w:pPr>
    </w:p>
    <w:p w14:paraId="1D5F7F46"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التعريفات</w:t>
      </w:r>
    </w:p>
    <w:p w14:paraId="73A25507"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في هذه الشروط والمرجعيات العامة</w:t>
      </w:r>
    </w:p>
    <w:p w14:paraId="35A4DB04" w14:textId="77777777" w:rsidR="00DE237B" w:rsidRPr="00963A3B" w:rsidRDefault="00DE237B" w:rsidP="00DE237B">
      <w:pPr>
        <w:pStyle w:val="ListParagraph"/>
        <w:numPr>
          <w:ilvl w:val="0"/>
          <w:numId w:val="33"/>
        </w:numPr>
        <w:bidi/>
        <w:spacing w:line="276" w:lineRule="auto"/>
        <w:ind w:left="360"/>
        <w:contextualSpacing/>
        <w:rPr>
          <w:rFonts w:ascii="Arial" w:hAnsi="Arial" w:cs="Arial"/>
          <w:sz w:val="14"/>
          <w:szCs w:val="14"/>
        </w:rPr>
      </w:pPr>
      <w:r w:rsidRPr="00963A3B">
        <w:rPr>
          <w:rFonts w:ascii="Arial" w:hAnsi="Arial" w:cs="Arial"/>
          <w:sz w:val="14"/>
          <w:szCs w:val="14"/>
          <w:rtl/>
        </w:rPr>
        <w:t>"العقد" هو اتفاق تدخل فيه السلطة المتعاقدة مع المتعاقد لأداء خدمات موصوفة في الشروط المرجعية، التي تنطبق عليها هذه الشروط والمرجعيات العامة ويتكون العقد من الوثائق الواردة في عقد الخدمات.</w:t>
      </w:r>
    </w:p>
    <w:p w14:paraId="1072EA78" w14:textId="77777777" w:rsidR="00DE237B" w:rsidRPr="00963A3B" w:rsidRDefault="00DE237B" w:rsidP="00DE237B">
      <w:pPr>
        <w:pStyle w:val="ListParagraph"/>
        <w:numPr>
          <w:ilvl w:val="0"/>
          <w:numId w:val="33"/>
        </w:numPr>
        <w:bidi/>
        <w:spacing w:line="276" w:lineRule="auto"/>
        <w:ind w:left="360"/>
        <w:contextualSpacing/>
        <w:rPr>
          <w:rFonts w:ascii="Arial" w:hAnsi="Arial" w:cs="Arial"/>
          <w:sz w:val="14"/>
          <w:szCs w:val="14"/>
        </w:rPr>
      </w:pPr>
      <w:r w:rsidRPr="00963A3B">
        <w:rPr>
          <w:rFonts w:ascii="Arial" w:hAnsi="Arial" w:cs="Arial"/>
          <w:sz w:val="14"/>
          <w:szCs w:val="14"/>
          <w:rtl/>
        </w:rPr>
        <w:t>"شركاء" السلطة المتعاقدة هم المنظمات التي يكون للسلطة المتعاقدة علاقة أو رابطة بها.</w:t>
      </w:r>
    </w:p>
    <w:p w14:paraId="2399B20C" w14:textId="77777777" w:rsidR="00DE237B" w:rsidRPr="00963A3B" w:rsidRDefault="00DE237B" w:rsidP="00DE237B">
      <w:pPr>
        <w:pStyle w:val="ListParagraph"/>
        <w:numPr>
          <w:ilvl w:val="0"/>
          <w:numId w:val="33"/>
        </w:numPr>
        <w:bidi/>
        <w:spacing w:line="276" w:lineRule="auto"/>
        <w:ind w:left="360"/>
        <w:contextualSpacing/>
        <w:rPr>
          <w:rFonts w:ascii="Arial" w:hAnsi="Arial" w:cs="Arial"/>
          <w:sz w:val="14"/>
          <w:szCs w:val="14"/>
        </w:rPr>
      </w:pPr>
      <w:r w:rsidRPr="00963A3B">
        <w:rPr>
          <w:rFonts w:ascii="Arial" w:hAnsi="Arial" w:cs="Arial"/>
          <w:sz w:val="14"/>
          <w:szCs w:val="14"/>
          <w:rtl/>
        </w:rPr>
        <w:t>"طاقم العمل" هو أي شخص يعينه المتعاقد لأداء الخدمات أو أي جزء منها سواء كان ذلك من خلال التوظيف أو التعاقد من الباطن أو أي اتفاقيات أخرى؛ و"الخبراء الرئيسيي" هم أفراد طاقم العمل الذين تعتبر مشاركتهم مجدية جدا لتحقيق اهداف العقد.</w:t>
      </w:r>
    </w:p>
    <w:p w14:paraId="5A502F87" w14:textId="77777777" w:rsidR="00DE237B" w:rsidRPr="00963A3B" w:rsidRDefault="00DE237B" w:rsidP="00DE237B">
      <w:pPr>
        <w:pStyle w:val="ListParagraph"/>
        <w:numPr>
          <w:ilvl w:val="0"/>
          <w:numId w:val="33"/>
        </w:numPr>
        <w:bidi/>
        <w:spacing w:line="276" w:lineRule="auto"/>
        <w:ind w:left="360"/>
        <w:contextualSpacing/>
        <w:rPr>
          <w:rFonts w:ascii="Arial" w:hAnsi="Arial" w:cs="Arial"/>
          <w:sz w:val="14"/>
          <w:szCs w:val="14"/>
        </w:rPr>
      </w:pPr>
      <w:r w:rsidRPr="00963A3B">
        <w:rPr>
          <w:rFonts w:ascii="Arial" w:hAnsi="Arial" w:cs="Arial"/>
          <w:sz w:val="14"/>
          <w:szCs w:val="14"/>
          <w:rtl/>
        </w:rPr>
        <w:t>"الدولة المنتفعة" هي الدولة التي يتم فيها أداء الخدمات وحيث يتم تنفيذ المشروع الذي طلبت تلك الخدمات من أجله.</w:t>
      </w:r>
    </w:p>
    <w:p w14:paraId="513C3E96" w14:textId="77777777" w:rsidR="00DE237B" w:rsidRPr="00963A3B" w:rsidRDefault="00DE237B" w:rsidP="00DE237B">
      <w:pPr>
        <w:jc w:val="both"/>
        <w:rPr>
          <w:rFonts w:ascii="Arial" w:hAnsi="Arial" w:cs="Arial"/>
          <w:sz w:val="14"/>
          <w:szCs w:val="14"/>
          <w:lang w:val="en-GB"/>
        </w:rPr>
      </w:pPr>
    </w:p>
    <w:p w14:paraId="0F39D397"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العلاقات بين الأطراف</w:t>
      </w:r>
    </w:p>
    <w:p w14:paraId="38770C31" w14:textId="77777777" w:rsidR="00DE237B" w:rsidRDefault="00DE237B" w:rsidP="00DE237B">
      <w:pPr>
        <w:bidi/>
        <w:rPr>
          <w:rFonts w:ascii="Arial" w:hAnsi="Arial" w:cs="Arial"/>
          <w:sz w:val="14"/>
          <w:szCs w:val="14"/>
        </w:rPr>
      </w:pPr>
      <w:r w:rsidRPr="00963A3B">
        <w:rPr>
          <w:rFonts w:ascii="Arial" w:hAnsi="Arial" w:cs="Arial"/>
          <w:sz w:val="14"/>
          <w:szCs w:val="14"/>
          <w:rtl/>
        </w:rPr>
        <w:t>لا يوجد في نص هذا العقد ما يفضي إلى إنشاء علاقة السيد والخادم أو الوكيل والمدير بين السلطة التعاقدة والمتعاقد. إلا إذا نص العقد على خلاف ذلك، فإنه لا يجوز للمتعاقد وتحت أي ظرف كان أن يتصرف كما لو كان ممثلا للسلطة المتعاقدة أو يعطي انطباعا يفيد بأنه قد منح هذه الصفة. يكون المتعاقد مسئولا مسئولية كاملة عن طاقم العمل وعن الخدمات التي يؤدونها.</w:t>
      </w:r>
    </w:p>
    <w:p w14:paraId="4A1B8074" w14:textId="77777777" w:rsidR="00DE237B" w:rsidRPr="00963A3B" w:rsidRDefault="00DE237B" w:rsidP="00DE237B">
      <w:pPr>
        <w:bidi/>
        <w:rPr>
          <w:rFonts w:ascii="Arial" w:hAnsi="Arial" w:cs="Arial"/>
          <w:sz w:val="14"/>
          <w:szCs w:val="14"/>
          <w:rtl/>
        </w:rPr>
      </w:pPr>
    </w:p>
    <w:p w14:paraId="1C1BB504"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 xml:space="preserve">نطاق الخدمات </w:t>
      </w:r>
    </w:p>
    <w:p w14:paraId="6DFC09E1" w14:textId="77777777" w:rsidR="00DE237B" w:rsidRPr="00963A3B" w:rsidRDefault="00DE237B" w:rsidP="00DE237B">
      <w:pPr>
        <w:bidi/>
        <w:jc w:val="both"/>
        <w:rPr>
          <w:rFonts w:ascii="Arial" w:hAnsi="Arial" w:cs="Arial"/>
          <w:sz w:val="14"/>
          <w:szCs w:val="14"/>
        </w:rPr>
      </w:pPr>
      <w:r w:rsidRPr="00963A3B">
        <w:rPr>
          <w:rFonts w:ascii="Arial" w:hAnsi="Arial" w:cs="Arial"/>
          <w:sz w:val="14"/>
          <w:szCs w:val="14"/>
          <w:rtl/>
        </w:rPr>
        <w:t>نطاق الخدمات بما فيها الأساليب والطرق التي سيستخدمها المتعاقد والنتائج التي يحققها والمؤشرات القابلة للقياس محددة في الشروط المرجعية. ويكون المتعاقد مسئولا بالكامل عن كل ما هو مطلوب منه لأداء الخدمة بما يتماشى مع ما حدد في العقد أو ما يمكن بخلاف ذلك أن يعتبر على أنه يشكل جزءا من الخدمات</w:t>
      </w:r>
    </w:p>
    <w:p w14:paraId="7913FC1D" w14:textId="77777777" w:rsidR="00DE237B" w:rsidRPr="00963A3B" w:rsidRDefault="00DE237B" w:rsidP="00DE237B">
      <w:pPr>
        <w:pStyle w:val="Style1"/>
        <w:spacing w:before="0" w:after="0"/>
        <w:outlineLvl w:val="0"/>
        <w:rPr>
          <w:rFonts w:cs="Arial"/>
          <w:sz w:val="14"/>
          <w:szCs w:val="14"/>
        </w:rPr>
      </w:pPr>
    </w:p>
    <w:p w14:paraId="0EBBDCA6"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الامتثال بالقوانين واحترام التقاليد والعادات</w:t>
      </w:r>
    </w:p>
    <w:p w14:paraId="580C865F" w14:textId="77777777" w:rsidR="00DE237B" w:rsidRDefault="00DE237B" w:rsidP="00DE237B">
      <w:pPr>
        <w:bidi/>
        <w:rPr>
          <w:rFonts w:ascii="Arial" w:hAnsi="Arial" w:cs="Arial"/>
          <w:sz w:val="14"/>
          <w:szCs w:val="14"/>
        </w:rPr>
      </w:pPr>
      <w:r w:rsidRPr="00963A3B">
        <w:rPr>
          <w:rFonts w:ascii="Arial" w:hAnsi="Arial" w:cs="Arial"/>
          <w:sz w:val="14"/>
          <w:szCs w:val="14"/>
          <w:rtl/>
        </w:rPr>
        <w:t>يجب على المقاول أن يحترم ويلتزم بالقوانين والأنظمة السارية في الدولة المنتفعة ويجب عليه أن يضمن امتثال طاقم العمل لديه ومن يعولوهم وموظفيه المحليين بكل تلك القوانين والأنظمة. يجب على المقاول أن يقوض السلطة المتعاقدة عن أي مطالب أو دعاوى تنشأ بسبب قيام المتعاقدة أو طاقم العمل لديه أو من يعولوهم لتلك القوانين والأنظمة.</w:t>
      </w:r>
    </w:p>
    <w:p w14:paraId="738BE1F2" w14:textId="77777777" w:rsidR="00DE237B" w:rsidRPr="00963A3B" w:rsidRDefault="00DE237B" w:rsidP="00DE237B">
      <w:pPr>
        <w:bidi/>
        <w:rPr>
          <w:rFonts w:ascii="Arial" w:hAnsi="Arial" w:cs="Arial"/>
          <w:sz w:val="14"/>
          <w:szCs w:val="14"/>
          <w:rtl/>
        </w:rPr>
      </w:pPr>
    </w:p>
    <w:p w14:paraId="5867EF48" w14:textId="77777777" w:rsidR="00DE237B" w:rsidRDefault="00DE237B" w:rsidP="00DE237B">
      <w:pPr>
        <w:pStyle w:val="Title"/>
        <w:bidi/>
        <w:jc w:val="left"/>
        <w:rPr>
          <w:sz w:val="14"/>
          <w:szCs w:val="14"/>
        </w:rPr>
      </w:pPr>
      <w:r w:rsidRPr="00963A3B">
        <w:rPr>
          <w:sz w:val="14"/>
          <w:szCs w:val="14"/>
          <w:rtl/>
        </w:rPr>
        <w:t>يجب على المقاول وطاقم العمل لديه ومن يعولوهم احترام حقوق الإنسان والتعهد بعدم المساس بالممارسات السياسية والثقافية والدينية السائدة في الدولة المنتفعة</w:t>
      </w:r>
    </w:p>
    <w:p w14:paraId="26538C6D" w14:textId="77777777" w:rsidR="00DE237B" w:rsidRPr="00963A3B" w:rsidRDefault="00DE237B" w:rsidP="00DE237B">
      <w:pPr>
        <w:pStyle w:val="Title"/>
        <w:bidi/>
        <w:jc w:val="left"/>
        <w:rPr>
          <w:sz w:val="14"/>
          <w:szCs w:val="14"/>
          <w:lang w:val="en-GB" w:eastAsia="en-GB"/>
        </w:rPr>
      </w:pPr>
    </w:p>
    <w:p w14:paraId="6E3F0152"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مدونة السلوك</w:t>
      </w:r>
    </w:p>
    <w:p w14:paraId="02228AD3"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على المتعاقد وفي كافة الأوقات أن يتصرف بأمانة وحيادية وأن يكون مستشارا نزيها تجاه السلطة المتعاقدة وعليه أن يؤدي الخدمات بعناية وكفاءة وحرص حسب أفضل الممارسات المهنية.</w:t>
      </w:r>
    </w:p>
    <w:p w14:paraId="023460A7" w14:textId="77777777" w:rsidR="00DE237B" w:rsidRPr="00963A3B" w:rsidRDefault="00DE237B" w:rsidP="00DE237B">
      <w:pPr>
        <w:bidi/>
        <w:jc w:val="both"/>
        <w:rPr>
          <w:rFonts w:ascii="Arial" w:hAnsi="Arial" w:cs="Arial"/>
          <w:sz w:val="14"/>
          <w:szCs w:val="14"/>
          <w:lang w:val="en-GB"/>
        </w:rPr>
      </w:pPr>
    </w:p>
    <w:p w14:paraId="2E6C894A"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الائتمان والمحافظة على السرية</w:t>
      </w:r>
    </w:p>
    <w:p w14:paraId="14DBA336"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على المتعاقد أن يتعمال مع كافة الوثائق والمعلومات  التي تصله وله علاقة بالعقد على أنها خاصة وسرية ويجب عليه أن يمتنع عن نشر أي خصائص تتعلق بالعقد أو نشرها بدون الموافقة المسبقة والمكتوبة للسلطة المتعاقدة، وذلك بخلاف ما هو ضروري لغايات أداء العقد. ويجب عليه أن يمتنع بشكل خاص عن الإدلاء بأي تصريحات عامة تتعلق بالمشروع أو الخدمات بدون الحصول على موافقة السلطة المتعاقدة المسبقة.</w:t>
      </w:r>
    </w:p>
    <w:p w14:paraId="49111DD1" w14:textId="77777777" w:rsidR="00DE237B" w:rsidRPr="00963A3B" w:rsidRDefault="00DE237B" w:rsidP="00DE237B">
      <w:pPr>
        <w:jc w:val="both"/>
        <w:rPr>
          <w:rFonts w:ascii="Arial" w:hAnsi="Arial" w:cs="Arial"/>
          <w:sz w:val="14"/>
          <w:szCs w:val="14"/>
          <w:lang w:val="en-GB"/>
        </w:rPr>
      </w:pPr>
    </w:p>
    <w:p w14:paraId="30B1B48B"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تضارب المصالح</w:t>
      </w:r>
    </w:p>
    <w:p w14:paraId="2C67F544" w14:textId="77777777" w:rsidR="00DE237B" w:rsidRDefault="00DE237B" w:rsidP="00DE237B">
      <w:pPr>
        <w:bidi/>
        <w:rPr>
          <w:rFonts w:ascii="Arial" w:hAnsi="Arial" w:cs="Arial"/>
          <w:sz w:val="14"/>
          <w:szCs w:val="14"/>
        </w:rPr>
      </w:pPr>
      <w:r w:rsidRPr="00963A3B">
        <w:rPr>
          <w:rFonts w:ascii="Arial" w:hAnsi="Arial" w:cs="Arial"/>
          <w:sz w:val="14"/>
          <w:szCs w:val="14"/>
          <w:rtl/>
        </w:rPr>
        <w:t>يجب على المتعاقد أن يمتنع عن المشاركة في أي نشاط يتعارض مع التزاماته تجاه السلطة المتعاقدة بموجب هذا العقد.</w:t>
      </w:r>
    </w:p>
    <w:p w14:paraId="2B38F118" w14:textId="77777777" w:rsidR="00DE237B" w:rsidRPr="00963A3B" w:rsidRDefault="00DE237B" w:rsidP="00DE237B">
      <w:pPr>
        <w:bidi/>
        <w:rPr>
          <w:rFonts w:ascii="Arial" w:hAnsi="Arial" w:cs="Arial"/>
          <w:sz w:val="14"/>
          <w:szCs w:val="14"/>
          <w:rtl/>
        </w:rPr>
      </w:pPr>
    </w:p>
    <w:p w14:paraId="4285F2D2" w14:textId="77777777" w:rsidR="00DE237B" w:rsidRPr="00963A3B" w:rsidRDefault="00DE237B" w:rsidP="00DE237B">
      <w:pPr>
        <w:jc w:val="both"/>
        <w:rPr>
          <w:rFonts w:ascii="Arial" w:hAnsi="Arial" w:cs="Arial"/>
          <w:sz w:val="14"/>
          <w:szCs w:val="14"/>
          <w:lang w:val="en-GB"/>
        </w:rPr>
      </w:pPr>
      <w:r w:rsidRPr="00963A3B">
        <w:rPr>
          <w:rFonts w:ascii="Arial" w:hAnsi="Arial" w:cs="Arial"/>
          <w:sz w:val="14"/>
          <w:szCs w:val="14"/>
          <w:rtl/>
        </w:rPr>
        <w:t>على المتعاقد أن يتخذ كافة التدابير اللازمة لمنع أو إنهاء أي وضع من شأنه أن يمس بالأداء الحيادي والموضوعي للعقد. ويمكن أن ينشأ هذا النوع من تضارب المصالح بشكل خاص نتيجة للمصالح الاقتصادية أو الانتماءات السياسية أو الوطنية أو بسبب العلاقات الأسرية أو العاطفية أو أي صلة أخرى ذات صلة أو مصلحة مشتركة. في حال حدوث أي تضارب في المصالح يمكن أن ينشأ أثناء تنفيذ العقد، فإن على المتعاقد أن يعلم السلطة المتعاقدة بذلك كتابة وبدون تأخير. يجب على المتعاقد أن يقوم على الفور وبدون أي تعويضات من السلطة المتعاقدة بإخراج أي شخص معرض لحالة تضارب مصالح من طاقم العاملين لديه</w:t>
      </w:r>
    </w:p>
    <w:p w14:paraId="27C1389C" w14:textId="77777777" w:rsidR="00DE237B" w:rsidRPr="00963A3B" w:rsidRDefault="00DE237B" w:rsidP="00DE237B">
      <w:pPr>
        <w:jc w:val="both"/>
        <w:rPr>
          <w:rFonts w:ascii="Arial" w:hAnsi="Arial" w:cs="Arial"/>
          <w:sz w:val="14"/>
          <w:szCs w:val="14"/>
          <w:lang w:val="en-GB"/>
        </w:rPr>
      </w:pPr>
    </w:p>
    <w:p w14:paraId="3AA575BD"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ممارسات الفساد</w:t>
      </w:r>
    </w:p>
    <w:p w14:paraId="78A2AEEB" w14:textId="77777777" w:rsidR="00DE237B" w:rsidRDefault="00DE237B" w:rsidP="00DE237B">
      <w:pPr>
        <w:bidi/>
        <w:rPr>
          <w:rFonts w:ascii="Arial" w:hAnsi="Arial" w:cs="Arial"/>
          <w:sz w:val="14"/>
          <w:szCs w:val="14"/>
        </w:rPr>
      </w:pPr>
      <w:r w:rsidRPr="00963A3B">
        <w:rPr>
          <w:rFonts w:ascii="Arial" w:hAnsi="Arial" w:cs="Arial"/>
          <w:sz w:val="14"/>
          <w:szCs w:val="14"/>
          <w:rtl/>
        </w:rPr>
        <w:t>يجب على المتعاقد والعاملين لديه أن يمتنعوا عن أداء أو التغطية على أو التسامح مع أي ممارسات فساد أو احتيال أو تواطؤ أو إكراه سواء كانت تلك الممارسات ذات صلة بتنفيذ العقد أو لا. ‘الممارسات الفاسدة‘ تعني عرض أو منح أو تلقي أو طلب مباشر أو غير مباشر لأي غرض ذا قيمة على سبيل الحافز أو المكافأة للقيام بأعمال أو طلب القيام بأعمال لها علاقة بهذا العقد أو بأي عقد آخر مع السلطة المتعاقدة، أو لإظهار المحاباة أو التقزز تجاه أي شخص له علاقة بالعقد أو بأي عقد آخر مع السلطة المتعاقدة.</w:t>
      </w:r>
    </w:p>
    <w:p w14:paraId="141D76B8" w14:textId="77777777" w:rsidR="00DE237B" w:rsidRPr="00963A3B" w:rsidRDefault="00DE237B" w:rsidP="00DE237B">
      <w:pPr>
        <w:bidi/>
        <w:rPr>
          <w:rFonts w:ascii="Arial" w:hAnsi="Arial" w:cs="Arial"/>
          <w:sz w:val="14"/>
          <w:szCs w:val="14"/>
          <w:rtl/>
        </w:rPr>
      </w:pPr>
    </w:p>
    <w:p w14:paraId="4960225F" w14:textId="77777777" w:rsidR="00DE237B" w:rsidRDefault="00DE237B" w:rsidP="00DE237B">
      <w:pPr>
        <w:bidi/>
        <w:rPr>
          <w:rFonts w:ascii="Arial" w:hAnsi="Arial" w:cs="Arial"/>
          <w:sz w:val="14"/>
          <w:szCs w:val="14"/>
        </w:rPr>
      </w:pPr>
      <w:r w:rsidRPr="00963A3B">
        <w:rPr>
          <w:rFonts w:ascii="Arial" w:hAnsi="Arial" w:cs="Arial"/>
          <w:sz w:val="14"/>
          <w:szCs w:val="14"/>
          <w:rtl/>
        </w:rPr>
        <w:lastRenderedPageBreak/>
        <w:t>ستشكل الدفعات التي تصرف للمتعاقد بموجب هذا العقد الدخل الوحيد أو المنفعة الوحيدة التي يحصل عليها بمقتضى هذا العقد ولن يقبل هو شخصيا أو أي من العاملين لديه أي عمولات أو خصومات أو بدلات أو دفعات غير مباشرة أو أي اعتبارات أخرى ذات صلة أو علاقة بالتزاماته بمقتضى هذا العقد أو بسبب تلك الالتزامات.</w:t>
      </w:r>
    </w:p>
    <w:p w14:paraId="081372D4" w14:textId="77777777" w:rsidR="00DE237B" w:rsidRPr="00963A3B" w:rsidRDefault="00DE237B" w:rsidP="00DE237B">
      <w:pPr>
        <w:bidi/>
        <w:rPr>
          <w:rFonts w:ascii="Arial" w:hAnsi="Arial" w:cs="Arial"/>
          <w:sz w:val="14"/>
          <w:szCs w:val="14"/>
          <w:rtl/>
        </w:rPr>
      </w:pPr>
    </w:p>
    <w:p w14:paraId="6D28DA19" w14:textId="77777777" w:rsidR="00DE237B" w:rsidRDefault="00DE237B" w:rsidP="00DE237B">
      <w:pPr>
        <w:bidi/>
        <w:rPr>
          <w:rFonts w:ascii="Arial" w:hAnsi="Arial" w:cs="Arial"/>
          <w:sz w:val="14"/>
          <w:szCs w:val="14"/>
        </w:rPr>
      </w:pPr>
      <w:r w:rsidRPr="00963A3B">
        <w:rPr>
          <w:rFonts w:ascii="Arial" w:hAnsi="Arial" w:cs="Arial"/>
          <w:sz w:val="14"/>
          <w:szCs w:val="14"/>
          <w:rtl/>
        </w:rPr>
        <w:t xml:space="preserve">لا يجوز أن ينشأ عن هذا العقد أي مصاريف تجارية غير عادية. والمصاريف التجارية غير العادية هي العمولات غير المذكورة في العقد أو غير الناشئة عن عقد مبرم حسب الأصول له صلة بهذا العقد، العمولات التي لا تدفع لقاء أي خدمات فعلية وشرعية، العمولات التي يتم تحويلها إلى دول الملاذ الضريبي والعمولات التي تدفع لمستقبل غير معرف بوضوح أو العمولات المدفوعة لشركة يبدو واضحا للعيان أنها شركة وهمية (لتبييض الأموال). </w:t>
      </w:r>
    </w:p>
    <w:p w14:paraId="5343DBEE" w14:textId="77777777" w:rsidR="00DE237B" w:rsidRPr="00963A3B" w:rsidRDefault="00DE237B" w:rsidP="00DE237B">
      <w:pPr>
        <w:bidi/>
        <w:rPr>
          <w:rFonts w:ascii="Arial" w:hAnsi="Arial" w:cs="Arial"/>
          <w:sz w:val="14"/>
          <w:szCs w:val="14"/>
          <w:rtl/>
        </w:rPr>
      </w:pPr>
    </w:p>
    <w:p w14:paraId="6D591432" w14:textId="77777777" w:rsidR="00DE237B" w:rsidRPr="00963A3B" w:rsidRDefault="00DE237B" w:rsidP="00DE237B">
      <w:pPr>
        <w:bidi/>
        <w:jc w:val="both"/>
        <w:rPr>
          <w:rFonts w:ascii="Arial" w:hAnsi="Arial" w:cs="Arial"/>
          <w:sz w:val="14"/>
          <w:szCs w:val="14"/>
          <w:lang w:val="en-GB"/>
        </w:rPr>
      </w:pPr>
      <w:r w:rsidRPr="00963A3B">
        <w:rPr>
          <w:rFonts w:ascii="Arial" w:hAnsi="Arial" w:cs="Arial"/>
          <w:sz w:val="14"/>
          <w:szCs w:val="14"/>
          <w:rtl/>
        </w:rPr>
        <w:t>كما يتعهد المتعاقد بعدم منح أو عرض أي منافع مباشرة أو غير مباشرة ناشئة عن هذا العقد لأي مسئول لدى السلطة المتعاقدة و/أو شركائها</w:t>
      </w:r>
    </w:p>
    <w:p w14:paraId="0D68C119" w14:textId="77777777" w:rsidR="00DE237B" w:rsidRPr="00963A3B" w:rsidRDefault="00DE237B" w:rsidP="00DE237B">
      <w:pPr>
        <w:jc w:val="both"/>
        <w:rPr>
          <w:rFonts w:ascii="Arial" w:hAnsi="Arial" w:cs="Arial"/>
          <w:color w:val="000000"/>
          <w:sz w:val="14"/>
          <w:szCs w:val="14"/>
          <w:lang w:val="en-GB"/>
        </w:rPr>
      </w:pPr>
    </w:p>
    <w:p w14:paraId="06C4842C"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الاستثمارات المشتركة والتجمعات الاقتصادية</w:t>
      </w:r>
    </w:p>
    <w:p w14:paraId="3C0F4647" w14:textId="77777777" w:rsidR="00DE237B" w:rsidRDefault="00DE237B" w:rsidP="00DE237B">
      <w:pPr>
        <w:bidi/>
        <w:rPr>
          <w:rFonts w:ascii="Arial" w:hAnsi="Arial" w:cs="Arial"/>
          <w:sz w:val="14"/>
          <w:szCs w:val="14"/>
        </w:rPr>
      </w:pPr>
      <w:r w:rsidRPr="00963A3B">
        <w:rPr>
          <w:rFonts w:ascii="Arial" w:hAnsi="Arial" w:cs="Arial"/>
          <w:sz w:val="14"/>
          <w:szCs w:val="14"/>
          <w:rtl/>
        </w:rPr>
        <w:t>إذا كان المتعاقد عبارة عن استثمار مشترك أو تجمع اقتصادي يضم شخصين اعتباريين أو أكثر، فسيكون كافة هؤلاء الأشخاص مسئولين منفردين ومجتمعين عن الالتزام بالوفاء بشروط العقد. والشخص الذي يعينه الاستثمار المشترك أو التجمع الاقتصادي لتمثيله لغايات هذا العقد سيكون له الصلاحية الكاملة لإلزام الاستثمار المشترك أو التجمع الاقتصادي.</w:t>
      </w:r>
    </w:p>
    <w:p w14:paraId="3107F7C6" w14:textId="77777777" w:rsidR="00DE237B" w:rsidRPr="00963A3B" w:rsidRDefault="00DE237B" w:rsidP="00DE237B">
      <w:pPr>
        <w:bidi/>
        <w:rPr>
          <w:rFonts w:ascii="Arial" w:hAnsi="Arial" w:cs="Arial"/>
          <w:sz w:val="14"/>
          <w:szCs w:val="14"/>
          <w:rtl/>
        </w:rPr>
      </w:pPr>
    </w:p>
    <w:p w14:paraId="19B92293" w14:textId="77777777" w:rsidR="00DE237B" w:rsidRDefault="00DE237B" w:rsidP="00DE237B">
      <w:pPr>
        <w:bidi/>
        <w:rPr>
          <w:rFonts w:ascii="Arial" w:hAnsi="Arial" w:cs="Arial"/>
          <w:sz w:val="14"/>
          <w:szCs w:val="14"/>
        </w:rPr>
      </w:pPr>
      <w:r w:rsidRPr="00963A3B">
        <w:rPr>
          <w:rFonts w:ascii="Arial" w:hAnsi="Arial" w:cs="Arial"/>
          <w:sz w:val="14"/>
          <w:szCs w:val="14"/>
          <w:rtl/>
        </w:rPr>
        <w:t>لغايات تنفيذ العقد، فسيتم التعامل مع الاستثمارات المشتركة والتجمعات الاقتصادية على أنها شخص واح وبشكل خاص سيكون لها حساب بنكي مفتوح باسهما ويجب عليها أن تقدم للسلطة المتعاقدة كفالة واحدة إذا كانت هناك ضررة وعليها أن تقدم فواتير موحدة وتقارير موحدة.</w:t>
      </w:r>
    </w:p>
    <w:p w14:paraId="6E702B5B" w14:textId="77777777" w:rsidR="00DE237B" w:rsidRPr="00963A3B" w:rsidRDefault="00DE237B" w:rsidP="00DE237B">
      <w:pPr>
        <w:bidi/>
        <w:rPr>
          <w:rFonts w:ascii="Arial" w:hAnsi="Arial" w:cs="Arial"/>
          <w:sz w:val="14"/>
          <w:szCs w:val="14"/>
          <w:rtl/>
        </w:rPr>
      </w:pPr>
    </w:p>
    <w:p w14:paraId="603C269C"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لا يجوز تعديل تركيبة الاستثمار المشترك أو التجمع الاقتصادي بدون موافقة مسبقة مكتوبة من السلطة المتعاقدة.</w:t>
      </w:r>
    </w:p>
    <w:p w14:paraId="7EA225E1" w14:textId="77777777" w:rsidR="00DE237B" w:rsidRPr="00963A3B" w:rsidRDefault="00DE237B" w:rsidP="00DE237B">
      <w:pPr>
        <w:pStyle w:val="Style1"/>
        <w:spacing w:before="0" w:after="0"/>
        <w:jc w:val="both"/>
        <w:outlineLvl w:val="0"/>
        <w:rPr>
          <w:rFonts w:cs="Arial"/>
          <w:b w:val="0"/>
          <w:sz w:val="14"/>
          <w:szCs w:val="14"/>
        </w:rPr>
      </w:pPr>
    </w:p>
    <w:p w14:paraId="2D942891"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المواصفات والتصميمات</w:t>
      </w:r>
    </w:p>
    <w:p w14:paraId="27E51805"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على المتعاقد أن يعد كافة المواصفات والتصاميم باستخدام الأنظمة المتعارف عليها عموما والمقبولة لدى السلطة المتعاقدة وعليه أن يأخذ بالحسبان آخر معايير التصميم.</w:t>
      </w:r>
    </w:p>
    <w:p w14:paraId="1AD74D63" w14:textId="77777777" w:rsidR="00DE237B" w:rsidRPr="00963A3B" w:rsidRDefault="00DE237B" w:rsidP="00DE237B">
      <w:pPr>
        <w:pStyle w:val="Style1"/>
        <w:spacing w:before="0" w:after="0"/>
        <w:jc w:val="both"/>
        <w:outlineLvl w:val="0"/>
        <w:rPr>
          <w:rFonts w:cs="Arial"/>
          <w:sz w:val="14"/>
          <w:szCs w:val="14"/>
        </w:rPr>
      </w:pPr>
    </w:p>
    <w:p w14:paraId="50C09313"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المعلومات</w:t>
      </w:r>
    </w:p>
    <w:p w14:paraId="06D71E04"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على المتعاقد أن يزود السلطة المتعاقدة أو أي شخص مفوض من طرف السلطة المتعاقدة بأي معلومات عن الخدمات والمشروع حسب ما يمكن للسلطة المتعاقدة أن تطلبه في أي وقت من الأوقات.</w:t>
      </w:r>
    </w:p>
    <w:p w14:paraId="05A73854" w14:textId="77777777" w:rsidR="00DE237B" w:rsidRPr="00963A3B" w:rsidRDefault="00DE237B" w:rsidP="00DE237B">
      <w:pPr>
        <w:pStyle w:val="Style1"/>
        <w:spacing w:before="0" w:after="0"/>
        <w:jc w:val="both"/>
        <w:outlineLvl w:val="0"/>
        <w:rPr>
          <w:rFonts w:cs="Arial"/>
          <w:sz w:val="14"/>
          <w:szCs w:val="14"/>
        </w:rPr>
      </w:pPr>
    </w:p>
    <w:p w14:paraId="7B289CD1"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التقارير</w:t>
      </w:r>
    </w:p>
    <w:p w14:paraId="601507DE"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تنص الشروط المرجعية على معدل إصدار التقارير التي يجب أن يعدها المتعاقد بخصوص تنفيذ العقد وتوضح تلك الشروط مواعيد تسليمها وصيغتها ومحتواها.</w:t>
      </w:r>
    </w:p>
    <w:p w14:paraId="21DBB8ED" w14:textId="77777777" w:rsidR="00DE237B" w:rsidRPr="00963A3B" w:rsidRDefault="00DE237B" w:rsidP="00DE237B">
      <w:pPr>
        <w:pStyle w:val="Title"/>
        <w:rPr>
          <w:sz w:val="14"/>
          <w:szCs w:val="14"/>
          <w:lang w:val="en-GB" w:eastAsia="en-GB"/>
        </w:rPr>
      </w:pPr>
    </w:p>
    <w:p w14:paraId="05521772"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طاقم العمل الخاص بالمتعاقد</w:t>
      </w:r>
    </w:p>
    <w:p w14:paraId="395A1E7F"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يجب على المتعاقد أن يوفر طاقم عمل متمرس ومؤهل وأن يستخدمه حسب اللازم لتنفيذ الخدمات ويكون المتعاقد مسئولا عن نوعية العاملين لديه.</w:t>
      </w:r>
    </w:p>
    <w:p w14:paraId="5150BCD0" w14:textId="77777777" w:rsidR="00DE237B" w:rsidRDefault="00DE237B" w:rsidP="00DE237B">
      <w:pPr>
        <w:bidi/>
        <w:ind w:left="360"/>
        <w:rPr>
          <w:rFonts w:ascii="Arial" w:hAnsi="Arial" w:cs="Arial"/>
          <w:sz w:val="14"/>
          <w:szCs w:val="14"/>
        </w:rPr>
      </w:pPr>
      <w:r w:rsidRPr="00963A3B">
        <w:rPr>
          <w:rFonts w:ascii="Arial" w:hAnsi="Arial" w:cs="Arial"/>
          <w:sz w:val="14"/>
          <w:szCs w:val="14"/>
          <w:rtl/>
        </w:rPr>
        <w:t>يصف الجزء المتعلق بتنظيم العقد ومنهجيته أسماء ومخرجات ومهام والسير الذاتية للخبراء الرئيسيين وألقابهم الوظيفية والتوصيف الوظيفي والمؤهلات الدنيا والفترة المتوقعة للتعيين لتنفيذ الخدمات لكل واحد من طاقم العمل والخبراء الرئيسيين. ويكون للسلطة المتعاقدة الحق في الاعتراض على خيار المتعاقد لطاقم العمل.</w:t>
      </w:r>
    </w:p>
    <w:p w14:paraId="216846C4" w14:textId="77777777" w:rsidR="00DE237B" w:rsidRPr="00963A3B" w:rsidRDefault="00DE237B" w:rsidP="00DE237B">
      <w:pPr>
        <w:bidi/>
        <w:ind w:left="360"/>
        <w:rPr>
          <w:rFonts w:ascii="Arial" w:hAnsi="Arial" w:cs="Arial"/>
          <w:sz w:val="14"/>
          <w:szCs w:val="14"/>
        </w:rPr>
      </w:pPr>
    </w:p>
    <w:p w14:paraId="386F8074"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لا يجوز عمل تغييرات على طاقم العمل بدون الموافقة المسبقة للسلطة المتعاقدة. ويجب على المتعاقد أن يوفر بديلا له على الأقل مؤهلات مكافئة وخبرة مماثلة ويكون مقبولا لدى السلطة المتعاقدة، في حال:</w:t>
      </w:r>
    </w:p>
    <w:p w14:paraId="289FC546" w14:textId="77777777" w:rsidR="00DE237B" w:rsidRPr="00963A3B" w:rsidRDefault="00DE237B" w:rsidP="00DE237B">
      <w:pPr>
        <w:pStyle w:val="ListParagraph"/>
        <w:numPr>
          <w:ilvl w:val="0"/>
          <w:numId w:val="34"/>
        </w:numPr>
        <w:bidi/>
        <w:spacing w:line="276" w:lineRule="auto"/>
        <w:contextualSpacing/>
        <w:rPr>
          <w:rFonts w:ascii="Arial" w:hAnsi="Arial" w:cs="Arial"/>
          <w:sz w:val="14"/>
          <w:szCs w:val="14"/>
        </w:rPr>
      </w:pPr>
      <w:r w:rsidRPr="00963A3B">
        <w:rPr>
          <w:rFonts w:ascii="Arial" w:hAnsi="Arial" w:cs="Arial"/>
          <w:sz w:val="14"/>
          <w:szCs w:val="14"/>
          <w:rtl/>
        </w:rPr>
        <w:t>وفاة أحد أفراد الطاقم أو مرضه أو تعرضه لحادث بحيث لا يعوج قادرا على تقديم خدماته.</w:t>
      </w:r>
    </w:p>
    <w:p w14:paraId="145FCDD2" w14:textId="77777777" w:rsidR="00DE237B" w:rsidRPr="00963A3B" w:rsidRDefault="00DE237B" w:rsidP="00DE237B">
      <w:pPr>
        <w:pStyle w:val="ListParagraph"/>
        <w:numPr>
          <w:ilvl w:val="0"/>
          <w:numId w:val="34"/>
        </w:numPr>
        <w:bidi/>
        <w:spacing w:line="276" w:lineRule="auto"/>
        <w:contextualSpacing/>
        <w:rPr>
          <w:rFonts w:ascii="Arial" w:hAnsi="Arial" w:cs="Arial"/>
          <w:sz w:val="14"/>
          <w:szCs w:val="14"/>
        </w:rPr>
      </w:pPr>
      <w:r w:rsidRPr="00963A3B">
        <w:rPr>
          <w:rFonts w:ascii="Arial" w:hAnsi="Arial" w:cs="Arial"/>
          <w:sz w:val="14"/>
          <w:szCs w:val="14"/>
          <w:rtl/>
        </w:rPr>
        <w:t>إذا ما وجدت السلطة المتعاقدة أن أيا من أفراد الطاقم غير مؤهلا لتقديم الخدمات أو غير مناسب لأداء واجباته بموجب العقد.</w:t>
      </w:r>
    </w:p>
    <w:p w14:paraId="3A67BE64" w14:textId="77777777" w:rsidR="00DE237B" w:rsidRPr="00963A3B" w:rsidRDefault="00DE237B" w:rsidP="00DE237B">
      <w:pPr>
        <w:pStyle w:val="ListParagraph"/>
        <w:numPr>
          <w:ilvl w:val="0"/>
          <w:numId w:val="34"/>
        </w:numPr>
        <w:bidi/>
        <w:spacing w:line="276" w:lineRule="auto"/>
        <w:contextualSpacing/>
        <w:rPr>
          <w:rFonts w:ascii="Arial" w:hAnsi="Arial" w:cs="Arial"/>
          <w:sz w:val="14"/>
          <w:szCs w:val="14"/>
        </w:rPr>
      </w:pPr>
      <w:r w:rsidRPr="00963A3B">
        <w:rPr>
          <w:rFonts w:ascii="Arial" w:hAnsi="Arial" w:cs="Arial"/>
          <w:sz w:val="14"/>
          <w:szCs w:val="14"/>
          <w:rtl/>
        </w:rPr>
        <w:t>لأي سبب خارج عن سيطرة المتعاقد، يصبح من الضروري استبدال أي من أعضاء الطاقم.</w:t>
      </w:r>
    </w:p>
    <w:p w14:paraId="38FFD8A5"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أن يتم طلب الاستبدال كتابة وأن يشير إلى الأسباب الداعية لذلك. وعلى المتعاقد أن يقدم الطلب بسرعة وأن يقترح بديلا له على الأقل مؤهلات مساوية وخبرة مماثلة. ولا يجوز أن تكون أتعاب البديل أعلى من تلك التي كانت تدفع للفرد الذي تم استبداله من فريق العمل.</w:t>
      </w:r>
    </w:p>
    <w:p w14:paraId="4A27155F"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عجز المتعاقد عن اقتراح بديل للخبير الرئيسي ترضى عنه السلطة المتعاقدة يعطي السلطة المتعاقدة الحق في إنهاء العقد.</w:t>
      </w:r>
    </w:p>
    <w:p w14:paraId="586BB8C6" w14:textId="77777777" w:rsidR="00DE237B" w:rsidRDefault="00DE237B" w:rsidP="00DE237B">
      <w:pPr>
        <w:bidi/>
        <w:rPr>
          <w:rFonts w:ascii="Arial" w:hAnsi="Arial" w:cs="Arial"/>
          <w:sz w:val="14"/>
          <w:szCs w:val="14"/>
        </w:rPr>
      </w:pPr>
      <w:r w:rsidRPr="00963A3B">
        <w:rPr>
          <w:rFonts w:ascii="Arial" w:hAnsi="Arial" w:cs="Arial"/>
          <w:sz w:val="14"/>
          <w:szCs w:val="14"/>
          <w:rtl/>
        </w:rPr>
        <w:t>على المتعاقد أن يتحمل التكاليف الإضافية الناشئة عن استبدال عضو من طاقم العمل .</w:t>
      </w:r>
    </w:p>
    <w:p w14:paraId="379C66E9" w14:textId="77777777" w:rsidR="00DE237B" w:rsidRPr="00963A3B" w:rsidRDefault="00DE237B" w:rsidP="00DE237B">
      <w:pPr>
        <w:bidi/>
        <w:rPr>
          <w:rFonts w:ascii="Arial" w:hAnsi="Arial" w:cs="Arial"/>
          <w:sz w:val="14"/>
          <w:szCs w:val="14"/>
          <w:rtl/>
        </w:rPr>
      </w:pPr>
    </w:p>
    <w:p w14:paraId="0624D077"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ساعات العمل</w:t>
      </w:r>
    </w:p>
    <w:p w14:paraId="4D5E1436" w14:textId="77777777" w:rsidR="00DE237B" w:rsidRDefault="00DE237B" w:rsidP="00DE237B">
      <w:pPr>
        <w:bidi/>
        <w:rPr>
          <w:rFonts w:ascii="Arial" w:hAnsi="Arial" w:cs="Arial"/>
          <w:sz w:val="14"/>
          <w:szCs w:val="14"/>
        </w:rPr>
      </w:pPr>
      <w:r w:rsidRPr="00963A3B">
        <w:rPr>
          <w:rFonts w:ascii="Arial" w:hAnsi="Arial" w:cs="Arial"/>
          <w:sz w:val="14"/>
          <w:szCs w:val="14"/>
          <w:rtl/>
        </w:rPr>
        <w:lastRenderedPageBreak/>
        <w:t>يتم تحديد أيام وساعات العمل للمتعاقدة و/أو طاقم عمله في الدولة المنتفعة حسب القوانين والأنظمة والعادات السارية في البلد المنتفع وحسب شروط الخدمات.</w:t>
      </w:r>
    </w:p>
    <w:p w14:paraId="2D3A3130" w14:textId="77777777" w:rsidR="00DE237B" w:rsidRPr="00963A3B" w:rsidRDefault="00DE237B" w:rsidP="00DE237B">
      <w:pPr>
        <w:bidi/>
        <w:rPr>
          <w:rFonts w:ascii="Arial" w:hAnsi="Arial" w:cs="Arial"/>
          <w:sz w:val="14"/>
          <w:szCs w:val="14"/>
          <w:rtl/>
        </w:rPr>
      </w:pPr>
    </w:p>
    <w:p w14:paraId="2C7DC28D"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الحق في الإجازات</w:t>
      </w:r>
    </w:p>
    <w:p w14:paraId="6F9D52F7" w14:textId="77777777" w:rsidR="00DE237B" w:rsidRDefault="00DE237B" w:rsidP="00DE237B">
      <w:pPr>
        <w:bidi/>
        <w:rPr>
          <w:rFonts w:ascii="Arial" w:hAnsi="Arial" w:cs="Arial"/>
          <w:sz w:val="14"/>
          <w:szCs w:val="14"/>
        </w:rPr>
      </w:pPr>
      <w:r w:rsidRPr="00963A3B">
        <w:rPr>
          <w:rFonts w:ascii="Arial" w:hAnsi="Arial" w:cs="Arial"/>
          <w:sz w:val="14"/>
          <w:szCs w:val="14"/>
          <w:rtl/>
        </w:rPr>
        <w:t xml:space="preserve">يجب أن يكون أي إجازة يأخذها طاقم العمل أثناء فترة تنفيذ العقد في الوقت الذي تصادق </w:t>
      </w:r>
    </w:p>
    <w:p w14:paraId="0184D355" w14:textId="77777777" w:rsidR="00DE237B" w:rsidRDefault="00DE237B" w:rsidP="00DE237B">
      <w:pPr>
        <w:bidi/>
        <w:rPr>
          <w:rFonts w:ascii="Arial" w:hAnsi="Arial" w:cs="Arial"/>
          <w:sz w:val="14"/>
          <w:szCs w:val="14"/>
        </w:rPr>
      </w:pPr>
      <w:r w:rsidRPr="00963A3B">
        <w:rPr>
          <w:rFonts w:ascii="Arial" w:hAnsi="Arial" w:cs="Arial"/>
          <w:sz w:val="14"/>
          <w:szCs w:val="14"/>
          <w:rtl/>
        </w:rPr>
        <w:t>عليه السلطة المتعاقدة.</w:t>
      </w:r>
    </w:p>
    <w:p w14:paraId="5FAC1242" w14:textId="77777777" w:rsidR="00DE237B" w:rsidRPr="00963A3B" w:rsidRDefault="00DE237B" w:rsidP="00DE237B">
      <w:pPr>
        <w:bidi/>
        <w:rPr>
          <w:rFonts w:ascii="Arial" w:hAnsi="Arial" w:cs="Arial"/>
          <w:sz w:val="14"/>
          <w:szCs w:val="14"/>
          <w:rtl/>
        </w:rPr>
      </w:pPr>
    </w:p>
    <w:p w14:paraId="67455886"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تتم تغطية الوقت الإضافية والإجازات المرضية والإجازات العادية من أتعاب المتعاقد.</w:t>
      </w:r>
    </w:p>
    <w:p w14:paraId="6A61FD38" w14:textId="77777777" w:rsidR="00DE237B" w:rsidRPr="00963A3B" w:rsidRDefault="00DE237B" w:rsidP="00DE237B">
      <w:pPr>
        <w:jc w:val="both"/>
        <w:rPr>
          <w:rFonts w:ascii="Arial" w:hAnsi="Arial" w:cs="Arial"/>
          <w:sz w:val="14"/>
          <w:szCs w:val="14"/>
          <w:lang w:val="en-GB"/>
        </w:rPr>
      </w:pPr>
      <w:r w:rsidRPr="00963A3B">
        <w:rPr>
          <w:rFonts w:ascii="Arial" w:hAnsi="Arial" w:cs="Arial"/>
          <w:sz w:val="14"/>
          <w:szCs w:val="14"/>
          <w:lang w:val="en-GB"/>
        </w:rPr>
        <w:t xml:space="preserve"> </w:t>
      </w:r>
    </w:p>
    <w:p w14:paraId="4C3C46CD"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التعاقد من الباطن</w:t>
      </w:r>
    </w:p>
    <w:p w14:paraId="3F75112C" w14:textId="77777777" w:rsidR="00DE237B" w:rsidRDefault="00DE237B" w:rsidP="00DE237B">
      <w:pPr>
        <w:bidi/>
        <w:rPr>
          <w:rFonts w:ascii="Arial" w:hAnsi="Arial" w:cs="Arial"/>
          <w:sz w:val="14"/>
          <w:szCs w:val="14"/>
        </w:rPr>
      </w:pPr>
      <w:r w:rsidRPr="00963A3B">
        <w:rPr>
          <w:rFonts w:ascii="Arial" w:hAnsi="Arial" w:cs="Arial"/>
          <w:sz w:val="14"/>
          <w:szCs w:val="14"/>
          <w:rtl/>
        </w:rPr>
        <w:t>بخلاف المتعاقدين من الباطن المشار إليهم في العقد، فإنه لا يحق للمستشار أن يتعاقد من الباطن أو أن يعين أي متعاقد مستقل آخر لأداء أي جزء من الخدمات بدون الحصول على الموافقة المكتوبة من السلطة المتعاقدة. ويجب على المقاولين من الباطن أن يلبوا شروط التأهل المطبقة على منح العقد.</w:t>
      </w:r>
    </w:p>
    <w:p w14:paraId="092091A4" w14:textId="77777777" w:rsidR="00DE237B" w:rsidRPr="00963A3B" w:rsidRDefault="00DE237B" w:rsidP="00DE237B">
      <w:pPr>
        <w:bidi/>
        <w:rPr>
          <w:rFonts w:ascii="Arial" w:hAnsi="Arial" w:cs="Arial"/>
          <w:sz w:val="14"/>
          <w:szCs w:val="14"/>
          <w:rtl/>
        </w:rPr>
      </w:pPr>
    </w:p>
    <w:p w14:paraId="417FED16"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لن يكون للسلطة المتعاقدة أي علاقات تعاقدية مع المتعاقدين من الباطن. ويجب أن يخضع المتعاقدون من الباطن وطاقم عملهم لأحكام العقد بما فيها هذه الشروط والبنود العامة وبخاصة المادة 13.2، حيث تكون سارية.</w:t>
      </w:r>
    </w:p>
    <w:p w14:paraId="63B73AC9" w14:textId="77777777" w:rsidR="00DE237B" w:rsidRPr="00963A3B" w:rsidRDefault="00DE237B" w:rsidP="00DE237B">
      <w:pPr>
        <w:pStyle w:val="Title"/>
        <w:jc w:val="both"/>
        <w:rPr>
          <w:bCs/>
          <w:sz w:val="14"/>
          <w:szCs w:val="14"/>
          <w:lang w:val="en-GB" w:eastAsia="en-GB"/>
        </w:rPr>
      </w:pPr>
    </w:p>
    <w:p w14:paraId="07570A0A"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المسئولية القانونية</w:t>
      </w:r>
    </w:p>
    <w:p w14:paraId="3128CD04" w14:textId="77777777" w:rsidR="00DE237B" w:rsidRDefault="00DE237B" w:rsidP="00DE237B">
      <w:pPr>
        <w:bidi/>
        <w:rPr>
          <w:rFonts w:ascii="Arial" w:hAnsi="Arial" w:cs="Arial"/>
          <w:sz w:val="14"/>
          <w:szCs w:val="14"/>
        </w:rPr>
      </w:pPr>
      <w:r w:rsidRPr="00963A3B">
        <w:rPr>
          <w:rFonts w:ascii="Arial" w:hAnsi="Arial" w:cs="Arial"/>
          <w:sz w:val="14"/>
          <w:szCs w:val="14"/>
          <w:rtl/>
        </w:rPr>
        <w:t>يجب على المتعاقد وعلى نفقته الخاصة أن يعوض السلطة المتعاقدة وأن يحميها ويدافع عنها وعن مندوبيها وموظفيها ضد أي أفعال أو دعاوى مطالبة أو خسائر أو أضرار تنشأ بسبب عمل ارتكبه المتعاقد أو أغفله أثناء أدائه للخدمات بما في ذلك انتهاك أي أحكام قانونية أو حقوق لأطراف ثالثة تتعلق ببراءات الاختراع والعلامات التجارية وغيرها من أشكال الملكية الفكرية مثل حقوق الطبع والتأليف.</w:t>
      </w:r>
    </w:p>
    <w:p w14:paraId="054DF2D1" w14:textId="77777777" w:rsidR="00DE237B" w:rsidRPr="00963A3B" w:rsidRDefault="00DE237B" w:rsidP="00DE237B">
      <w:pPr>
        <w:bidi/>
        <w:rPr>
          <w:rFonts w:ascii="Arial" w:hAnsi="Arial" w:cs="Arial"/>
          <w:sz w:val="14"/>
          <w:szCs w:val="14"/>
          <w:rtl/>
        </w:rPr>
      </w:pPr>
    </w:p>
    <w:p w14:paraId="1A68DFAB" w14:textId="77777777" w:rsidR="00DE237B" w:rsidRDefault="00DE237B" w:rsidP="00DE237B">
      <w:pPr>
        <w:bidi/>
        <w:rPr>
          <w:rFonts w:ascii="Arial" w:hAnsi="Arial" w:cs="Arial"/>
          <w:sz w:val="14"/>
          <w:szCs w:val="14"/>
        </w:rPr>
      </w:pPr>
      <w:r w:rsidRPr="00963A3B">
        <w:rPr>
          <w:rFonts w:ascii="Arial" w:hAnsi="Arial" w:cs="Arial"/>
          <w:sz w:val="14"/>
          <w:szCs w:val="14"/>
          <w:rtl/>
        </w:rPr>
        <w:t>مصادقة السلطة المتعاقدة على تقارير المتعاقد وإصدارها لشهادة استكمال العمل لن تعفي المتعاقد من أي مسئولية قانونية ولن تحول دون مطالبة السلطة المتعاقدة بالتعويض عن الأضرار.</w:t>
      </w:r>
    </w:p>
    <w:p w14:paraId="44596F40" w14:textId="77777777" w:rsidR="00DE237B" w:rsidRPr="00963A3B" w:rsidRDefault="00DE237B" w:rsidP="00DE237B">
      <w:pPr>
        <w:bidi/>
        <w:rPr>
          <w:rFonts w:ascii="Arial" w:hAnsi="Arial" w:cs="Arial"/>
          <w:sz w:val="14"/>
          <w:szCs w:val="14"/>
          <w:rtl/>
        </w:rPr>
      </w:pPr>
    </w:p>
    <w:p w14:paraId="360DB2B5" w14:textId="77777777" w:rsidR="00DE237B" w:rsidRDefault="00DE237B" w:rsidP="00DE237B">
      <w:pPr>
        <w:bidi/>
        <w:rPr>
          <w:rFonts w:ascii="Arial" w:hAnsi="Arial" w:cs="Arial"/>
          <w:sz w:val="14"/>
          <w:szCs w:val="14"/>
        </w:rPr>
      </w:pPr>
      <w:r w:rsidRPr="00963A3B">
        <w:rPr>
          <w:rFonts w:ascii="Arial" w:hAnsi="Arial" w:cs="Arial"/>
          <w:sz w:val="14"/>
          <w:szCs w:val="14"/>
          <w:rtl/>
        </w:rPr>
        <w:t>يظل المتعاقد مسئولا عن أي انتهاك لالتزاماته المنصوص عليها في العقد طوال الفترة التي تلي إنجاز الخدمات حسب ما يحدده القانون الذي يخضع له العقد ("فترة المسئولية القانونية"). ولكن لا تسري هذه الفترة الزمنية في حال ما كان السبب في الأضرار إعمال فادح أو خطأ متعمد ارتكبه المتعاقد.</w:t>
      </w:r>
    </w:p>
    <w:p w14:paraId="468D9608" w14:textId="77777777" w:rsidR="00DE237B" w:rsidRPr="00963A3B" w:rsidRDefault="00DE237B" w:rsidP="00DE237B">
      <w:pPr>
        <w:bidi/>
        <w:rPr>
          <w:rFonts w:ascii="Arial" w:hAnsi="Arial" w:cs="Arial"/>
          <w:sz w:val="14"/>
          <w:szCs w:val="14"/>
          <w:rtl/>
        </w:rPr>
      </w:pPr>
    </w:p>
    <w:p w14:paraId="40C1874D"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أثناء فترة المسئولية القانونية وبأسرع ما يمكن بعد انقضائها، يجب على المتعاقد وعلى نفقته الخاصة وبناء على تعليمات من السلطة المتعاقدة أن يعالج الخلل في أدائه للخدمات. في حال عجز المتعاقد عن تنفيذ تلك التعليمات فإنه يحق للسلطة المتعاقدة أن تعين متعاقدا آخر ليقوم بهذا العمل على نفقة المتعاقد.</w:t>
      </w:r>
    </w:p>
    <w:p w14:paraId="5B705902" w14:textId="77777777" w:rsidR="00DE237B" w:rsidRPr="00963A3B" w:rsidRDefault="00DE237B" w:rsidP="00DE237B">
      <w:pPr>
        <w:pStyle w:val="Title"/>
        <w:jc w:val="both"/>
        <w:rPr>
          <w:b w:val="0"/>
          <w:sz w:val="14"/>
          <w:szCs w:val="14"/>
          <w:lang w:val="en-GB" w:eastAsia="en-GB"/>
        </w:rPr>
      </w:pPr>
    </w:p>
    <w:p w14:paraId="001378DF"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التأمين</w:t>
      </w:r>
    </w:p>
    <w:p w14:paraId="0610C002" w14:textId="77777777" w:rsidR="00DE237B" w:rsidRDefault="00DE237B" w:rsidP="00DE237B">
      <w:pPr>
        <w:bidi/>
        <w:rPr>
          <w:rFonts w:ascii="Arial" w:hAnsi="Arial" w:cs="Arial"/>
          <w:sz w:val="14"/>
          <w:szCs w:val="14"/>
        </w:rPr>
      </w:pPr>
      <w:r w:rsidRPr="00963A3B">
        <w:rPr>
          <w:rFonts w:ascii="Arial" w:hAnsi="Arial" w:cs="Arial"/>
          <w:sz w:val="14"/>
          <w:szCs w:val="14"/>
          <w:rtl/>
        </w:rPr>
        <w:t>خلال عشرين يوما من التوقيع على العقد يجب على المقاول أن يحصل وعلى نفقته الخاصة على بوليصة تأمين شامل تغطي مسئوليته القانونية المهنية بموجب العقد والمادة 15 فيما سبق، ابداء من تاريخ بدء العمل وحتى نهاية فترة المسئولية القانونية.</w:t>
      </w:r>
    </w:p>
    <w:p w14:paraId="4BA2BAA9" w14:textId="77777777" w:rsidR="00DE237B" w:rsidRPr="00963A3B" w:rsidRDefault="00DE237B" w:rsidP="00DE237B">
      <w:pPr>
        <w:bidi/>
        <w:rPr>
          <w:rFonts w:ascii="Arial" w:hAnsi="Arial" w:cs="Arial"/>
          <w:sz w:val="14"/>
          <w:szCs w:val="14"/>
          <w:rtl/>
        </w:rPr>
      </w:pPr>
    </w:p>
    <w:p w14:paraId="3CDFB3CA"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خلال عشرين يوما من التوقيع على العقد يجب على المتعاقد أن يبقي على بوليصة تأمين للتعويض الكامل بمبلغ أعلى من المبلغ الأقصى المنصوص عليه في تشريعات بلد السلطة المتعاقدة والمبلغ المنصوص عليه في تشريعات البلد التي يكون مقر المتعاقد الرئيسي فيها وتغطي، خلال فترة تنفيذ العقد، المخاطر التالية:</w:t>
      </w:r>
    </w:p>
    <w:p w14:paraId="6D011E34" w14:textId="77777777" w:rsidR="00DE237B" w:rsidRPr="00963A3B" w:rsidRDefault="00DE237B" w:rsidP="00DE237B">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الخسارة أو الأضرار التي تمس الممتلكات المشتراة بأموال صرفت بموجب العقد أو حققها المتعاقد.</w:t>
      </w:r>
    </w:p>
    <w:p w14:paraId="5EF09837" w14:textId="77777777" w:rsidR="00DE237B" w:rsidRPr="00963A3B" w:rsidRDefault="00DE237B" w:rsidP="00DE237B">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الخسارة أو الضرر الذي يمس المعدات والمواد والمرافق المكتبية التي توفرها السلطة المتعاقدة للمتعاقد.</w:t>
      </w:r>
    </w:p>
    <w:p w14:paraId="4F0C6267" w14:textId="77777777" w:rsidR="00DE237B" w:rsidRPr="00963A3B" w:rsidRDefault="00DE237B" w:rsidP="00DE237B">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المسئولية المدنية عن الحوادث التي تحدث لأطراف ثالثة تنشأ بسبب أعمال ارتكبها المتعاقد أو طاقم العمل لديه أو من يعولوهم.</w:t>
      </w:r>
    </w:p>
    <w:p w14:paraId="2927DCE4" w14:textId="77777777" w:rsidR="00DE237B" w:rsidRPr="00963A3B" w:rsidRDefault="00DE237B" w:rsidP="00DE237B">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مسئولية صاحب العمل وتعويضات العمال الخاصة بطاقم العمل وكذلك في حالات المرض أو الحوادث أو الوفاة التي تمس طاقم العمل أو من يعولوهم، بما في ذلك تكاليف إرسالهم لبلادهم لأسباب صحية.</w:t>
      </w:r>
    </w:p>
    <w:p w14:paraId="7951D7A3" w14:textId="77777777" w:rsidR="00DE237B" w:rsidRPr="00963A3B" w:rsidRDefault="00DE237B" w:rsidP="00DE237B">
      <w:pPr>
        <w:pStyle w:val="ListParagraph"/>
        <w:numPr>
          <w:ilvl w:val="0"/>
          <w:numId w:val="35"/>
        </w:numPr>
        <w:bidi/>
        <w:spacing w:line="276" w:lineRule="auto"/>
        <w:contextualSpacing/>
        <w:rPr>
          <w:rFonts w:ascii="Arial" w:hAnsi="Arial" w:cs="Arial"/>
          <w:sz w:val="14"/>
          <w:szCs w:val="14"/>
        </w:rPr>
      </w:pPr>
      <w:r w:rsidRPr="00963A3B">
        <w:rPr>
          <w:rFonts w:ascii="Arial" w:hAnsi="Arial" w:cs="Arial"/>
          <w:sz w:val="14"/>
          <w:szCs w:val="14"/>
          <w:rtl/>
        </w:rPr>
        <w:t>أي أنواع تأمين أخرى مطلوبة بموجب القانون الساري في الدولة المنتفعة.</w:t>
      </w:r>
    </w:p>
    <w:p w14:paraId="53CA8CFD"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قبل تاريخ البدء، يجب على المتعاقد أن يقدم للسلطة المتعاقدة إثباتا على حصوله على التأمين المذكور سالفا. وأثناء تنفيذ العقد يجب على المتعاقد وعند الطلب أن يزود السلطة المتعاقدة بنسخ عن بوالص التأمين وعن وصول دفع الأقساط.</w:t>
      </w:r>
    </w:p>
    <w:p w14:paraId="1C8F9AA8" w14:textId="77777777" w:rsidR="00DE237B" w:rsidRPr="00963A3B" w:rsidRDefault="00DE237B" w:rsidP="00DE237B">
      <w:pPr>
        <w:pStyle w:val="Title"/>
        <w:jc w:val="both"/>
        <w:rPr>
          <w:b w:val="0"/>
          <w:sz w:val="14"/>
          <w:szCs w:val="14"/>
          <w:lang w:val="en-GB" w:eastAsia="en-GB"/>
        </w:rPr>
      </w:pPr>
    </w:p>
    <w:p w14:paraId="4C2CE337" w14:textId="77777777" w:rsidR="00DE237B" w:rsidRPr="00963A3B" w:rsidRDefault="00DE237B" w:rsidP="00DE237B">
      <w:pPr>
        <w:pStyle w:val="Style1"/>
        <w:spacing w:before="0" w:after="0"/>
        <w:jc w:val="both"/>
        <w:outlineLvl w:val="0"/>
        <w:rPr>
          <w:rFonts w:cs="Arial"/>
          <w:sz w:val="14"/>
          <w:szCs w:val="14"/>
        </w:rPr>
      </w:pPr>
    </w:p>
    <w:p w14:paraId="71159A0E"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حقوق الملكية الفكرية والصناعية</w:t>
      </w:r>
    </w:p>
    <w:p w14:paraId="64C40C8F"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كافة التقارير والبيانات مثل الخرائط والرسوم البيانية والرسوم والمواصفات والمخططات والإحصائيات والحسابات وقواعد البيانات وبرامج الحاسوب والسجلات الداعمة أو المواد المطلوبة أو التي يقوم المتعاقد بجمعها أو تحضيرها أثناء تنفيذه للعقد تعتبر مع حقوق الطبع المتعلقة بها ملكا خالصا للسلطة المتعاقدة. ويجب على المتعاقد فور إنهاء العقد أن يسلم الوثائق والبيانات للسلطة المتعاقدة. ولا يحق للمتعاقد أن يحتفظ بنسخ عن تلك الوثائق والبيانات ولا يجوز أن يستخدمها لغايات لا ترتبط بالعقد بدون الحصول على موافقة خطية مسبقة من السلطة المتعاقدة.</w:t>
      </w:r>
    </w:p>
    <w:p w14:paraId="5022C55B"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لا يحق للمتعاقد أن ينشر مقالات ذات علاقة بالخدمات أو أن يشير إليها عند تنفيذه لأي خدمات لأطراف أخرى، أو أن يفصح عن معلومات حصل عليها من السلطة المتعاقدة بدون الحصول على الموافقة الخطية من السلطة المتعاقدة.</w:t>
      </w:r>
    </w:p>
    <w:p w14:paraId="60FA141D" w14:textId="77777777" w:rsidR="00DE237B" w:rsidRPr="00963A3B" w:rsidRDefault="00DE237B" w:rsidP="00DE237B">
      <w:pPr>
        <w:pStyle w:val="Title"/>
        <w:rPr>
          <w:sz w:val="14"/>
          <w:szCs w:val="14"/>
          <w:lang w:val="en-GB" w:eastAsia="en-GB"/>
        </w:rPr>
      </w:pPr>
    </w:p>
    <w:p w14:paraId="74E2977D" w14:textId="77777777" w:rsidR="00DE237B" w:rsidRPr="00963A3B" w:rsidRDefault="00DE237B" w:rsidP="00DE237B">
      <w:pPr>
        <w:pStyle w:val="Style1"/>
        <w:spacing w:before="0" w:after="0"/>
        <w:jc w:val="both"/>
        <w:outlineLvl w:val="0"/>
        <w:rPr>
          <w:rFonts w:cs="Arial"/>
          <w:sz w:val="14"/>
          <w:szCs w:val="14"/>
        </w:rPr>
      </w:pPr>
    </w:p>
    <w:p w14:paraId="33DA9963"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السجلات</w:t>
      </w:r>
    </w:p>
    <w:p w14:paraId="643B31EC"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على المتعاقد أن يحفظ سجلات وحسابات دقيقة ومنفصلة ومنظمة بشكل منهجي بخصوص الخدمات حسب الصيغة والتفاصيل المعتادة في المهنة وبشكل كافي يسمح بالتأكد من ان عدد أيام العمل بشكل دقيق والتكاليف الفعلية المستردة المحددة في فاتورة (فواتير) المتعاقد قد تمت حسب المتعارف عليه في أداء الخدمات.</w:t>
      </w:r>
    </w:p>
    <w:p w14:paraId="4DF70519"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بالنسبة للعقد المقطوع يجب على المتعاقد أن يتابع الجداول الزمنية التي تحسب عدد أيام العمل التي أداها طاقم المتعاقد. يجب أن تصادق السلطة المتعاقدة على الجداول الزمنية أو يصادق عليها أي شخص تخوله السلطة المتعاقدة بذلك أو من قبل السلطة المتعاقدة ذاتها على أساس شهري. يجب أن تنسجم المبالغ المذكورة في فاتورة المتعاقد مع هذه الجداول الزمنية. في حال الخبراء على المدى البعيد فيجب أن تسجل الجداول الزمنية المذكورة عدد الأيام المنجزة. في حال الخبراء على المدى القصير فيجب أن تسجل الجداول الزمنية عدد الساعات التي أنجزت. الوقت الذي يستغرقه السفر حصريا وبسبب ضرورات نابعة من غايات هذا العقد لا يمكن حسابها مع عدد الأيام أو الساعات، حسب طبيعة النظام الساري على العقد، التي يتم تدوينها في الجداول الزمنية.</w:t>
      </w:r>
    </w:p>
    <w:p w14:paraId="188B6C2C"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الاحتفاظ بهذه السجلات لسبع سنوات بعد صرف الدفعة الأخيرة حسب العقد. وتشمل هذه الوثائق على أي توثيق متعلق بالدخل والإنفاق وأي جرد ضروري لفحص الوثائق الثبوتية، بما في ذلك الجداول الزمنية وتذاكر الطيران والسفر وقسائم الدفع للأتعاب المدفوعة للخبراء والفواتير أو وصلات استلام النفقات المستردة. عدم الاحتفاظ بتلك السجلات يشكل انتهاكا للعقد قد يؤدي لإنهاء العقد.</w:t>
      </w:r>
    </w:p>
    <w:p w14:paraId="37C19087" w14:textId="77777777" w:rsidR="00DE237B" w:rsidRPr="00963A3B" w:rsidRDefault="00DE237B" w:rsidP="00DE237B">
      <w:pPr>
        <w:pStyle w:val="Style1"/>
        <w:spacing w:before="0" w:after="0"/>
        <w:outlineLvl w:val="0"/>
        <w:rPr>
          <w:rFonts w:cs="Arial"/>
          <w:sz w:val="14"/>
          <w:szCs w:val="14"/>
        </w:rPr>
      </w:pPr>
    </w:p>
    <w:p w14:paraId="17D25BE5"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التزامات السلطة المتعاقدة</w:t>
      </w:r>
    </w:p>
    <w:p w14:paraId="7C1C134A"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يجب على السلطة المتعاقدة وبأسرع وقت ممكن أن تزود المتعاقد بأية معلومات و/أو وثائق موجودة في حوزتها ويمكن أن تكون لها صلة بتنفيذ العقد.</w:t>
      </w:r>
      <w:r w:rsidRPr="00963A3B">
        <w:rPr>
          <w:rFonts w:ascii="Arial" w:hAnsi="Arial" w:cs="Arial"/>
          <w:sz w:val="14"/>
          <w:szCs w:val="14"/>
          <w:rtl/>
        </w:rPr>
        <w:br/>
        <w:t>ويجب على السلطة المتعاقدة أن تعطي قراراتها بحيث لا يتأخر تنفيذ الخدمات وضمن فترة معقولة وذلك بخصوص كافة المسائل التي يحيلها المتعاقد إليها كتابة حسب المتعارف عليه.</w:t>
      </w:r>
    </w:p>
    <w:p w14:paraId="5C1CF970" w14:textId="77777777" w:rsidR="00DE237B" w:rsidRPr="00963A3B" w:rsidRDefault="00DE237B" w:rsidP="00DE237B">
      <w:pPr>
        <w:pStyle w:val="Title"/>
        <w:rPr>
          <w:sz w:val="14"/>
          <w:szCs w:val="14"/>
          <w:lang w:val="en-GB" w:eastAsia="en-GB"/>
        </w:rPr>
      </w:pPr>
      <w:r w:rsidRPr="00963A3B">
        <w:rPr>
          <w:sz w:val="14"/>
          <w:szCs w:val="14"/>
          <w:rtl/>
        </w:rPr>
        <w:t>يجب على العقد أن يحدد ما إذا كان على السلطة المتعاقدة أو تزود المتعاقد بأجهزة أو مرافق أو طاقم عمل نظير أو مساعدة محددة ويجب أن يوضح العقد التفاصيل بخصوص الشروط التي يتم فيها ذلك. في حال ما تأخر توفير ما تم الاتفاق عليه من حيث طاقم العمل والمعدات والمرافق والمساعدة أو لم تكن وشيكة، فيجب على المتعاقد أن يسعى لتأدية الخدمات قدر الإمكان. ويتفق الطرفان حول تنفيذ تلك الأجزاء المتضررة والدفعات الإضافية إن أصبحت هناك دفعات واجبة تؤديها السلطة المتعاقدة للمتعاقد نتيجة للتكاليف الإضافية.</w:t>
      </w:r>
    </w:p>
    <w:p w14:paraId="5E9A2BC1" w14:textId="77777777" w:rsidR="00DE237B" w:rsidRPr="00963A3B" w:rsidRDefault="00DE237B" w:rsidP="00DE237B">
      <w:pPr>
        <w:pStyle w:val="Title"/>
        <w:jc w:val="both"/>
        <w:rPr>
          <w:sz w:val="14"/>
          <w:szCs w:val="14"/>
          <w:lang w:val="en-GB" w:eastAsia="en-GB"/>
        </w:rPr>
      </w:pPr>
    </w:p>
    <w:p w14:paraId="5B8D84CC"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سعر العقد والدفعات</w:t>
      </w:r>
    </w:p>
    <w:p w14:paraId="5F2C5F59" w14:textId="77777777" w:rsidR="00DE237B" w:rsidRPr="00963A3B" w:rsidRDefault="00DE237B" w:rsidP="00DE237B">
      <w:pPr>
        <w:bidi/>
        <w:rPr>
          <w:rFonts w:ascii="Arial" w:hAnsi="Arial" w:cs="Arial"/>
          <w:sz w:val="14"/>
          <w:szCs w:val="14"/>
        </w:rPr>
      </w:pPr>
      <w:r w:rsidRPr="00963A3B">
        <w:rPr>
          <w:rFonts w:ascii="Arial" w:hAnsi="Arial" w:cs="Arial"/>
          <w:sz w:val="14"/>
          <w:szCs w:val="14"/>
          <w:rtl/>
        </w:rPr>
        <w:t>تكون العقود إما "مقطوعة – سعر شامل" أو "بالقطعة"</w:t>
      </w:r>
    </w:p>
    <w:p w14:paraId="4452BFFC" w14:textId="77777777" w:rsidR="00DE237B" w:rsidRPr="00963A3B" w:rsidRDefault="00DE237B" w:rsidP="00DE237B">
      <w:pPr>
        <w:bidi/>
        <w:rPr>
          <w:rFonts w:ascii="Arial" w:hAnsi="Arial" w:cs="Arial"/>
          <w:sz w:val="14"/>
          <w:szCs w:val="14"/>
          <w:rtl/>
        </w:rPr>
      </w:pPr>
    </w:p>
    <w:p w14:paraId="359BFA8B"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العقود بالقطعة</w:t>
      </w:r>
    </w:p>
    <w:p w14:paraId="3BE771BA"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يتعين على السلطة المتعاقدة، وبحسب الخدمات التي يؤديها المتعاقد بموجب العقد، أن تدفع للمتعاقد الرسوم والتكاليف المستردة المنصوص عليها في العقد.</w:t>
      </w:r>
    </w:p>
    <w:p w14:paraId="3902AE22"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يتم تحديد الرسوم على أساس الوقت  الفعلي الذي يمضيه الخبراء الرئيسيون في أداء الخدمات حسب معدلات الرسوم المحددة في العقد. وتعتبر تلك المعدلات الأتعاب المدفوعة عن كافة نشاطات المتعاقد أثناء أدائه للخدمات وتغطي المصاريف والتكاليف التي يتكبدها المتعاقد وغير المدرجة في التكاليف المستردة المتفق عليها.</w:t>
      </w:r>
    </w:p>
    <w:p w14:paraId="36DF25B8"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على السلطة المتعاقدة أن تعيد للمتعاقد التكاليف والمصاريف المستردة المبينة في العقد والتي يكون المتعاقد قد تكبدها فعليا وبشكل معقول أثناء تأديته للخدمات.</w:t>
      </w:r>
    </w:p>
    <w:p w14:paraId="29B6D5BE"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التكاليف والمصاريف غير الواردة في هذا العقد تعتبر مغطاة من خلال المصاريف الإدارية أو الأرباح التي تنتج عن الرسوم.</w:t>
      </w:r>
    </w:p>
    <w:p w14:paraId="6632A1F4"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سيتم تحديد عملة دفعات الرسوم والتكاليف المستردة ومعدلات الصرف السارية في العقد.</w:t>
      </w:r>
    </w:p>
    <w:p w14:paraId="3F7BF5DE"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العقد المقطوع "السعر الشامل"</w:t>
      </w:r>
    </w:p>
    <w:p w14:paraId="11941287"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يغطي العقد المقطوع رسوم المتعاقد وطاقم العمل لديه وكافة المصاريف التي يتكبدها لأداء العقد. ويكون المبلغ المقطوع مغطيا لكافة التزامات المتعاقد بموجب العقد وكافة المسائل والأمور الضرورية لتنفيذ الخدمات بشكل سليم وكامل ولمعالجة أي قصور فيها.</w:t>
      </w:r>
    </w:p>
    <w:p w14:paraId="78978674"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المراجعة</w:t>
      </w:r>
    </w:p>
    <w:p w14:paraId="680DFFEE" w14:textId="77777777" w:rsidR="00DE237B" w:rsidRDefault="00DE237B" w:rsidP="00DE237B">
      <w:pPr>
        <w:bidi/>
        <w:rPr>
          <w:rFonts w:ascii="Arial" w:hAnsi="Arial" w:cs="Arial"/>
          <w:sz w:val="14"/>
          <w:szCs w:val="14"/>
        </w:rPr>
      </w:pPr>
      <w:r w:rsidRPr="00963A3B">
        <w:rPr>
          <w:rFonts w:ascii="Arial" w:hAnsi="Arial" w:cs="Arial"/>
          <w:sz w:val="14"/>
          <w:szCs w:val="14"/>
          <w:rtl/>
        </w:rPr>
        <w:t>بخلاف ما ينص عليه العقد بغير ذلك، فإن السعر الشامل في العقود المقطوعة ومعدلات الرسوم في العقود بالقطعة لن تخضع للمراجعة.</w:t>
      </w:r>
    </w:p>
    <w:p w14:paraId="7C204DF6" w14:textId="77777777" w:rsidR="00DE237B" w:rsidRPr="00963A3B" w:rsidRDefault="00DE237B" w:rsidP="00DE237B">
      <w:pPr>
        <w:bidi/>
        <w:rPr>
          <w:rFonts w:ascii="Arial" w:hAnsi="Arial" w:cs="Arial"/>
          <w:sz w:val="14"/>
          <w:szCs w:val="14"/>
          <w:rtl/>
        </w:rPr>
      </w:pPr>
    </w:p>
    <w:p w14:paraId="7E5BC3E9"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الكفالات</w:t>
      </w:r>
    </w:p>
    <w:p w14:paraId="2177B111" w14:textId="77777777" w:rsidR="00DE237B" w:rsidRDefault="00DE237B" w:rsidP="00DE237B">
      <w:pPr>
        <w:bidi/>
        <w:rPr>
          <w:rFonts w:ascii="Arial" w:hAnsi="Arial" w:cs="Arial"/>
          <w:sz w:val="14"/>
          <w:szCs w:val="14"/>
        </w:rPr>
      </w:pPr>
      <w:r w:rsidRPr="00963A3B">
        <w:rPr>
          <w:rFonts w:ascii="Arial" w:hAnsi="Arial" w:cs="Arial"/>
          <w:sz w:val="14"/>
          <w:szCs w:val="14"/>
          <w:rtl/>
        </w:rPr>
        <w:t>في حال الاتفاق في العقد على عمل دفعة مقدمة للرسوم أو التكاليف المستردة (في عقود القطعة) أو دفعة تمويل مسبق (العقد المقطوع)، فإن قيام السلطة المتعاقدة بدفعها يخضع قيام المتعاقد بتزويد السلطة المتعاقدة مسبقا بضمان أداء متفق عليه، أو كفالة الدفعة المسبقة (المقدم) أو التمويل المسبق إذا ما تم الاتفاق على ذلك وبموجب الشروط المحددة في عقد الخدمات.</w:t>
      </w:r>
    </w:p>
    <w:p w14:paraId="07D0908D" w14:textId="77777777" w:rsidR="00DE237B" w:rsidRPr="00963A3B" w:rsidRDefault="00DE237B" w:rsidP="00DE237B">
      <w:pPr>
        <w:bidi/>
        <w:rPr>
          <w:rFonts w:ascii="Arial" w:hAnsi="Arial" w:cs="Arial"/>
          <w:sz w:val="14"/>
          <w:szCs w:val="14"/>
          <w:rtl/>
        </w:rPr>
      </w:pPr>
    </w:p>
    <w:p w14:paraId="67462D9D"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شروط الدفع</w:t>
      </w:r>
    </w:p>
    <w:p w14:paraId="0A50C950" w14:textId="77777777" w:rsidR="00DE237B" w:rsidRDefault="00DE237B" w:rsidP="00DE237B">
      <w:pPr>
        <w:bidi/>
        <w:rPr>
          <w:rFonts w:ascii="Arial" w:hAnsi="Arial" w:cs="Arial"/>
          <w:sz w:val="14"/>
          <w:szCs w:val="14"/>
        </w:rPr>
      </w:pPr>
      <w:r w:rsidRPr="00963A3B">
        <w:rPr>
          <w:rFonts w:ascii="Arial" w:hAnsi="Arial" w:cs="Arial"/>
          <w:sz w:val="14"/>
          <w:szCs w:val="14"/>
          <w:rtl/>
        </w:rPr>
        <w:t>تدفع السلطة المتعاقدة حسب المعدلات والأقساط والفترات الزمنية والمبالغ والعملات وبموجب الشروط، وبخاصة حسب محتوى الفواتير، المحددة في الشروط الخاصة للعقد. ويخض دفع الرصيد الختامي لوفاء المتعاقد بكافة التزاماته المنصوص عليها في العقد وإصدار السلطة المتعاقدة لشهادة إكمال العمل الواردة في المادة 25.</w:t>
      </w:r>
    </w:p>
    <w:p w14:paraId="5847BD68" w14:textId="77777777" w:rsidR="00DE237B" w:rsidRPr="00963A3B" w:rsidRDefault="00DE237B" w:rsidP="00DE237B">
      <w:pPr>
        <w:bidi/>
        <w:rPr>
          <w:rFonts w:ascii="Arial" w:hAnsi="Arial" w:cs="Arial"/>
          <w:sz w:val="14"/>
          <w:szCs w:val="14"/>
          <w:rtl/>
        </w:rPr>
      </w:pPr>
    </w:p>
    <w:p w14:paraId="533A1339"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الدفعة المتأخرة</w:t>
      </w:r>
    </w:p>
    <w:p w14:paraId="760066BE"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 xml:space="preserve">في خلال تخطي الفترات الزمنية المنصوص عليها لقيام السلطة المتعاقدة بعمل الدفعات لأكثر من شهرين وحيث لا تستطيع السلطة المتعاقدة أن تستدعي تعلق الأعمال أو حجز الدفعات المنصوص عليها في هذه الشروط والبنود، فإنه يحق للمتعاقد أن يطالب بالفائدة المحسوبة عن أي مبلغ مدين، حسب عدد أيام التأخير ومعدلات البنك الرسمية في الدولة </w:t>
      </w:r>
      <w:r w:rsidRPr="00963A3B">
        <w:rPr>
          <w:rFonts w:ascii="Arial" w:hAnsi="Arial" w:cs="Arial"/>
          <w:sz w:val="14"/>
          <w:szCs w:val="14"/>
          <w:rtl/>
        </w:rPr>
        <w:lastRenderedPageBreak/>
        <w:t>المنتفعة (إذا كانت المبالغ المتوجبة الدفع بعملة تلك الدلة) أو حسب معدلات سعر الفائدة المطبقة في البنك الأوروبي المركزي (عندما تكون المبالغ متوجبة الدفعة باليورو)، بالإضافة ل 2% سنويا.</w:t>
      </w:r>
    </w:p>
    <w:p w14:paraId="08727C97" w14:textId="77777777" w:rsidR="00DE237B" w:rsidRPr="00963A3B" w:rsidRDefault="00DE237B" w:rsidP="00DE237B">
      <w:pPr>
        <w:pStyle w:val="Title"/>
        <w:bidi/>
        <w:jc w:val="both"/>
        <w:rPr>
          <w:sz w:val="14"/>
          <w:szCs w:val="14"/>
          <w:lang w:val="en-GB" w:eastAsia="en-GB"/>
        </w:rPr>
      </w:pPr>
    </w:p>
    <w:p w14:paraId="2B22602F" w14:textId="77777777" w:rsidR="00DE237B" w:rsidRPr="00963A3B" w:rsidRDefault="00DE237B" w:rsidP="00DE237B">
      <w:pPr>
        <w:rPr>
          <w:rFonts w:ascii="Arial" w:hAnsi="Arial" w:cs="Arial"/>
          <w:sz w:val="14"/>
          <w:szCs w:val="14"/>
          <w:lang w:val="en-GB"/>
        </w:rPr>
      </w:pPr>
    </w:p>
    <w:p w14:paraId="60D0AECF"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التأخير في الأداء</w:t>
      </w:r>
    </w:p>
    <w:p w14:paraId="40CF1CD5" w14:textId="77777777" w:rsidR="00DE237B" w:rsidRDefault="00DE237B" w:rsidP="00DE237B">
      <w:pPr>
        <w:bidi/>
        <w:rPr>
          <w:rFonts w:ascii="Arial" w:hAnsi="Arial" w:cs="Arial"/>
          <w:sz w:val="14"/>
          <w:szCs w:val="14"/>
        </w:rPr>
      </w:pPr>
      <w:r w:rsidRPr="00963A3B">
        <w:rPr>
          <w:rFonts w:ascii="Arial" w:hAnsi="Arial" w:cs="Arial"/>
          <w:sz w:val="14"/>
          <w:szCs w:val="14"/>
          <w:rtl/>
        </w:rPr>
        <w:t>في حال عدم قيام المتعاقد بأداء الخدمات ضمن فترة التنفيذ المحددة في العقد، فإنه يحق للسلطة المتعاقدة وبدون أي إشعار رسمي وبدون المساس بأي معالجات أخرى منصوص عليها في العقد أن تأخذ مقابل الأضرار عن كل يوم أو كل جزء منه يمضي ما بين انتهاء فترة التنفيذ المحددة في العقد والوقت الفعلي لانتهاء التنفيذ.</w:t>
      </w:r>
    </w:p>
    <w:p w14:paraId="6491E4DA" w14:textId="77777777" w:rsidR="00DE237B" w:rsidRPr="00963A3B" w:rsidRDefault="00DE237B" w:rsidP="00DE237B">
      <w:pPr>
        <w:bidi/>
        <w:rPr>
          <w:rFonts w:ascii="Arial" w:hAnsi="Arial" w:cs="Arial"/>
          <w:sz w:val="14"/>
          <w:szCs w:val="14"/>
          <w:rtl/>
        </w:rPr>
      </w:pPr>
    </w:p>
    <w:p w14:paraId="4C05785B"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يتم حساب المعدل اليومي للتعويض عن الأضرار من خلال تقسيم قيمة العقد على عدد أيام فترة التنفيذ. في حال ما تخطت تعويضات الأضرار 15% من قيمة العقد، فعندها يحق للسلطة المتعاقدة وبعد عمل إشعار بذلك موجه للمتعاقد:</w:t>
      </w:r>
    </w:p>
    <w:p w14:paraId="08E709E3" w14:textId="77777777" w:rsidR="00DE237B" w:rsidRPr="00963A3B" w:rsidRDefault="00DE237B" w:rsidP="00DE237B">
      <w:pPr>
        <w:pStyle w:val="ListParagraph"/>
        <w:numPr>
          <w:ilvl w:val="0"/>
          <w:numId w:val="36"/>
        </w:numPr>
        <w:bidi/>
        <w:spacing w:line="276" w:lineRule="auto"/>
        <w:contextualSpacing/>
        <w:rPr>
          <w:rFonts w:ascii="Arial" w:hAnsi="Arial" w:cs="Arial"/>
          <w:sz w:val="14"/>
          <w:szCs w:val="14"/>
        </w:rPr>
      </w:pPr>
      <w:r w:rsidRPr="00963A3B">
        <w:rPr>
          <w:rFonts w:ascii="Arial" w:hAnsi="Arial" w:cs="Arial"/>
          <w:sz w:val="14"/>
          <w:szCs w:val="14"/>
          <w:rtl/>
        </w:rPr>
        <w:t>إنهاء العقد؛ و</w:t>
      </w:r>
    </w:p>
    <w:p w14:paraId="2273003D" w14:textId="77777777" w:rsidR="00DE237B" w:rsidRPr="00963A3B" w:rsidRDefault="00DE237B" w:rsidP="00DE237B">
      <w:pPr>
        <w:bidi/>
        <w:rPr>
          <w:rFonts w:ascii="Arial" w:hAnsi="Arial" w:cs="Arial"/>
          <w:sz w:val="14"/>
          <w:szCs w:val="14"/>
          <w:lang w:val="en-GB"/>
        </w:rPr>
      </w:pPr>
      <w:r w:rsidRPr="00963A3B">
        <w:rPr>
          <w:rFonts w:ascii="Arial" w:hAnsi="Arial" w:cs="Arial"/>
          <w:sz w:val="14"/>
          <w:szCs w:val="14"/>
          <w:rtl/>
        </w:rPr>
        <w:t>إنهاء الخدمات على نفقة المتعاقد الخاصة</w:t>
      </w:r>
    </w:p>
    <w:p w14:paraId="30DCF589" w14:textId="77777777" w:rsidR="00DE237B" w:rsidRPr="00963A3B" w:rsidRDefault="00DE237B" w:rsidP="00DE237B">
      <w:pPr>
        <w:pStyle w:val="Style1"/>
        <w:spacing w:before="0" w:after="0"/>
        <w:jc w:val="both"/>
        <w:outlineLvl w:val="0"/>
        <w:rPr>
          <w:rFonts w:cs="Arial"/>
          <w:sz w:val="14"/>
          <w:szCs w:val="14"/>
        </w:rPr>
      </w:pPr>
    </w:p>
    <w:p w14:paraId="27C4464A"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انتهاك العقد</w:t>
      </w:r>
    </w:p>
    <w:p w14:paraId="2FC93D3B"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في حال ارتكاب أي من الطرفين انتهاكا للعقد ولا يتمكن من الوفاء بأي من التزاماته بموجب العقد.</w:t>
      </w:r>
    </w:p>
    <w:p w14:paraId="563ECAB0"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وحيث يقع خرق للعقد، فإن الطرف المتضرر من هذا الخرق يحق له جبر الأضرار كما يلي:</w:t>
      </w:r>
    </w:p>
    <w:p w14:paraId="41F29C00" w14:textId="77777777" w:rsidR="00DE237B" w:rsidRPr="00963A3B" w:rsidRDefault="00DE237B" w:rsidP="00DE237B">
      <w:pPr>
        <w:pStyle w:val="ListParagraph"/>
        <w:numPr>
          <w:ilvl w:val="0"/>
          <w:numId w:val="37"/>
        </w:numPr>
        <w:bidi/>
        <w:spacing w:line="276" w:lineRule="auto"/>
        <w:contextualSpacing/>
        <w:rPr>
          <w:rFonts w:ascii="Arial" w:hAnsi="Arial" w:cs="Arial"/>
          <w:sz w:val="14"/>
          <w:szCs w:val="14"/>
        </w:rPr>
      </w:pPr>
      <w:r w:rsidRPr="00963A3B">
        <w:rPr>
          <w:rFonts w:ascii="Arial" w:hAnsi="Arial" w:cs="Arial"/>
          <w:sz w:val="14"/>
          <w:szCs w:val="14"/>
          <w:rtl/>
        </w:rPr>
        <w:t>الحصول على تعويض مالي؛ و/أو</w:t>
      </w:r>
    </w:p>
    <w:p w14:paraId="13579294" w14:textId="77777777" w:rsidR="00DE237B" w:rsidRPr="00963A3B" w:rsidRDefault="00DE237B" w:rsidP="00DE237B">
      <w:pPr>
        <w:pStyle w:val="ListParagraph"/>
        <w:numPr>
          <w:ilvl w:val="0"/>
          <w:numId w:val="37"/>
        </w:numPr>
        <w:bidi/>
        <w:spacing w:line="276" w:lineRule="auto"/>
        <w:contextualSpacing/>
        <w:rPr>
          <w:rFonts w:ascii="Arial" w:hAnsi="Arial" w:cs="Arial"/>
          <w:sz w:val="14"/>
          <w:szCs w:val="14"/>
        </w:rPr>
      </w:pPr>
      <w:r w:rsidRPr="00963A3B">
        <w:rPr>
          <w:rFonts w:ascii="Arial" w:hAnsi="Arial" w:cs="Arial"/>
          <w:sz w:val="14"/>
          <w:szCs w:val="14"/>
          <w:rtl/>
        </w:rPr>
        <w:t>إنهاء العقد</w:t>
      </w:r>
    </w:p>
    <w:p w14:paraId="219F04CB" w14:textId="77777777" w:rsidR="00DE237B" w:rsidRPr="00963A3B" w:rsidRDefault="00DE237B" w:rsidP="00DE237B">
      <w:pPr>
        <w:bidi/>
        <w:ind w:left="360"/>
        <w:rPr>
          <w:rFonts w:ascii="Arial" w:hAnsi="Arial" w:cs="Arial"/>
          <w:sz w:val="14"/>
          <w:szCs w:val="14"/>
          <w:rtl/>
        </w:rPr>
      </w:pPr>
      <w:r w:rsidRPr="00963A3B">
        <w:rPr>
          <w:rFonts w:ascii="Arial" w:hAnsi="Arial" w:cs="Arial"/>
          <w:sz w:val="14"/>
          <w:szCs w:val="14"/>
          <w:rtl/>
        </w:rPr>
        <w:t>للسلطة المتعاقدة الحق في التعويض عن أي أضرار تنجم بعد انتهاء العقد بموجب القانون الساري على العقد.</w:t>
      </w:r>
    </w:p>
    <w:p w14:paraId="6C87AF18" w14:textId="77777777" w:rsidR="00DE237B" w:rsidRPr="00963A3B" w:rsidRDefault="00DE237B" w:rsidP="00DE237B">
      <w:pPr>
        <w:pStyle w:val="Style1"/>
        <w:bidi/>
        <w:spacing w:before="0" w:after="0"/>
        <w:outlineLvl w:val="0"/>
        <w:rPr>
          <w:rFonts w:cs="Arial"/>
          <w:b w:val="0"/>
          <w:sz w:val="14"/>
          <w:szCs w:val="14"/>
        </w:rPr>
      </w:pPr>
    </w:p>
    <w:p w14:paraId="2C551345"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تعليق التنفيذ</w:t>
      </w:r>
    </w:p>
    <w:p w14:paraId="56D1191A" w14:textId="77777777" w:rsidR="00DE237B" w:rsidRDefault="00DE237B" w:rsidP="00DE237B">
      <w:pPr>
        <w:bidi/>
        <w:rPr>
          <w:rFonts w:ascii="Arial" w:hAnsi="Arial" w:cs="Arial"/>
          <w:sz w:val="14"/>
          <w:szCs w:val="14"/>
        </w:rPr>
      </w:pPr>
      <w:r w:rsidRPr="00963A3B">
        <w:rPr>
          <w:rFonts w:ascii="Arial" w:hAnsi="Arial" w:cs="Arial"/>
          <w:sz w:val="14"/>
          <w:szCs w:val="14"/>
          <w:rtl/>
        </w:rPr>
        <w:t>يجب على المتعاقد وبناء على طلب السلطة المتعاقدة أن يعلق اداء الخدمات أو أي جزء منها للمدة التي تراها السلطة المتعاقدة ضرورية وبالطريقة التي تطلبها.</w:t>
      </w:r>
    </w:p>
    <w:p w14:paraId="2EBCEEE3" w14:textId="77777777" w:rsidR="00DE237B" w:rsidRPr="00963A3B" w:rsidRDefault="00DE237B" w:rsidP="00DE237B">
      <w:pPr>
        <w:bidi/>
        <w:rPr>
          <w:rFonts w:ascii="Arial" w:hAnsi="Arial" w:cs="Arial"/>
          <w:sz w:val="14"/>
          <w:szCs w:val="14"/>
          <w:rtl/>
        </w:rPr>
      </w:pPr>
    </w:p>
    <w:p w14:paraId="21253848" w14:textId="77777777" w:rsidR="00DE237B" w:rsidRPr="00963A3B" w:rsidRDefault="00DE237B" w:rsidP="00DE237B">
      <w:pPr>
        <w:pStyle w:val="Title"/>
        <w:bidi/>
        <w:jc w:val="left"/>
        <w:rPr>
          <w:sz w:val="14"/>
          <w:szCs w:val="14"/>
          <w:lang w:val="en-GB" w:eastAsia="en-GB"/>
        </w:rPr>
      </w:pPr>
      <w:r w:rsidRPr="00963A3B">
        <w:rPr>
          <w:sz w:val="14"/>
          <w:szCs w:val="14"/>
          <w:rtl/>
        </w:rPr>
        <w:t>في حال التعليق، فيجب على المتعاقد أن يتخذ تدابير فورية لتخفيف التكاليف المرتبطة بالتعليق إلى حدها الأدنى. خلال فترة التعليق، وبخلاف الحالات التي يكون فيها التعلق قد حدث بسبب تعثر المتعاقد، فإنه يحق للمتعاقد استرداد أي تكاليف إضافية تكبدها بشكل معقول وضروري نتيجة لهذا التعليق</w:t>
      </w:r>
    </w:p>
    <w:p w14:paraId="2BECF661" w14:textId="77777777" w:rsidR="00DE237B" w:rsidRPr="00963A3B" w:rsidRDefault="00DE237B" w:rsidP="00DE237B">
      <w:pPr>
        <w:pStyle w:val="Style1"/>
        <w:spacing w:before="0" w:after="0"/>
        <w:outlineLvl w:val="0"/>
        <w:rPr>
          <w:rFonts w:cs="Arial"/>
          <w:sz w:val="14"/>
          <w:szCs w:val="14"/>
        </w:rPr>
      </w:pPr>
    </w:p>
    <w:p w14:paraId="3CB4A102"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تعديل العقد</w:t>
      </w:r>
    </w:p>
    <w:p w14:paraId="7891A549"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عمل أي تعديلات جوهرية على العقد بما في ذلك التعديلات على إجمالي مبلغ العقد على شكل مرفق يتم إلحاقه بالعقد.</w:t>
      </w:r>
    </w:p>
    <w:p w14:paraId="067EE061" w14:textId="77777777" w:rsidR="00DE237B" w:rsidRPr="00963A3B" w:rsidRDefault="00DE237B" w:rsidP="00DE237B">
      <w:pPr>
        <w:pStyle w:val="Style1"/>
        <w:bidi/>
        <w:spacing w:before="0" w:after="0"/>
        <w:outlineLvl w:val="0"/>
        <w:rPr>
          <w:rFonts w:cs="Arial"/>
          <w:b w:val="0"/>
          <w:sz w:val="14"/>
          <w:szCs w:val="14"/>
        </w:rPr>
      </w:pPr>
    </w:p>
    <w:p w14:paraId="4C728A48"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شهادة إنهاء العمل</w:t>
      </w:r>
    </w:p>
    <w:p w14:paraId="612FC9F7"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فور اكتمال الخدمات وعند مصادقة السلطة المتعاقدة على تقرير المتعاقد بخصوص إنهاء العمل، وعند مصادقة السلطة المتعاقدة على فاتورة المتعاقد الختامية وعلى بيانات الحساب الختامي المدقق، تصدر حينها السلطة المتعاقدة شهادة إكمال العمل للمتعاقد.</w:t>
      </w:r>
    </w:p>
    <w:p w14:paraId="0163F275" w14:textId="77777777" w:rsidR="00DE237B" w:rsidRPr="00963A3B" w:rsidRDefault="00DE237B" w:rsidP="00DE237B">
      <w:pPr>
        <w:pStyle w:val="Style1"/>
        <w:spacing w:before="0" w:after="0"/>
        <w:jc w:val="both"/>
        <w:outlineLvl w:val="0"/>
        <w:rPr>
          <w:rFonts w:cs="Arial"/>
          <w:b w:val="0"/>
          <w:sz w:val="14"/>
          <w:szCs w:val="14"/>
        </w:rPr>
      </w:pPr>
    </w:p>
    <w:p w14:paraId="7259314B"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إنهاء العقد من قبل السلطة المتعاقدة</w:t>
      </w:r>
    </w:p>
    <w:p w14:paraId="62C4EC54"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tl/>
        </w:rPr>
      </w:pPr>
      <w:r w:rsidRPr="00963A3B">
        <w:rPr>
          <w:rFonts w:ascii="Arial" w:hAnsi="Arial" w:cs="Arial"/>
          <w:sz w:val="14"/>
          <w:szCs w:val="14"/>
          <w:rtl/>
        </w:rPr>
        <w:t>يحق للسلطة المتعاقدة إنهاء العقد بعد تقديم إشعار مدته 7 أيام موجه للمتعاقد في أي من الحالات  الآتية:</w:t>
      </w:r>
    </w:p>
    <w:p w14:paraId="37AB2F0E" w14:textId="77777777" w:rsidR="00DE237B" w:rsidRPr="00963A3B" w:rsidRDefault="00DE237B" w:rsidP="00DE237B">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انتهاك المتعاقد لالتزاماته المنصوص عليها في هذا العقد و/أو فشله في تنفيذ الخدمات بشكل جوهري بموجب العقد.</w:t>
      </w:r>
    </w:p>
    <w:p w14:paraId="3D38EC13" w14:textId="77777777" w:rsidR="00DE237B" w:rsidRPr="00963A3B" w:rsidRDefault="00DE237B" w:rsidP="00DE237B">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عجز المتعاقد عن الامتثال ضمن فترة معقولة بإشعار وجهته له السلطة المتعاقدة تطالبه بتصويب الإهمال أو العجز في الوفاء بالتزاماته المنصوص عليها في العقد ما يؤثر بشكل حاد على التنفيذ السلم للخدمات في الوقت المناسب.</w:t>
      </w:r>
    </w:p>
    <w:p w14:paraId="4BC57363" w14:textId="77777777" w:rsidR="00DE237B" w:rsidRPr="00963A3B" w:rsidRDefault="00DE237B" w:rsidP="00DE237B">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رفض المتعاقد أو إهماله لتنفيذ التعليمات التي أصدرتها له السلطة المتعاقدة؛</w:t>
      </w:r>
    </w:p>
    <w:p w14:paraId="70E878AD" w14:textId="77777777" w:rsidR="00DE237B" w:rsidRPr="00963A3B" w:rsidRDefault="00DE237B" w:rsidP="00DE237B">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تبين عدم صحة تصريحات المتعاقد بخصوص تأهيله للعمل (المادة 33) و/أو فيما يخص المادة 31 والمادة 32 أو أن تلك التصريحات لم تعد صحيحة.</w:t>
      </w:r>
    </w:p>
    <w:p w14:paraId="216A6B47" w14:textId="77777777" w:rsidR="00DE237B" w:rsidRPr="00963A3B" w:rsidRDefault="00DE237B" w:rsidP="00DE237B">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إذا ما نفذ المتعاقد أعمالا بدون طلب أو الحصول على الموافقة المسبقة من السلطة المتعاقدة في الحالات التي تكون تلك الموافقة مشروطة بموجب العقد.</w:t>
      </w:r>
    </w:p>
    <w:p w14:paraId="0AA241F6" w14:textId="77777777" w:rsidR="00DE237B" w:rsidRPr="00963A3B" w:rsidRDefault="00DE237B" w:rsidP="00DE237B">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انسحاب أي من الخبراء الرئيسيين وعجز المتعاقد عن طرح بديل مرضي بالنسبة للسلطة المتعاقدة.</w:t>
      </w:r>
    </w:p>
    <w:p w14:paraId="0DC93291" w14:textId="77777777" w:rsidR="00DE237B" w:rsidRPr="00963A3B" w:rsidRDefault="00DE237B" w:rsidP="00DE237B">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أي تعديلات تنظيمية تحدث وتؤدي إلى تغير في الشخصية الاعتبارية أو طبيعة أو مجال عمل المتعاقد أو الاستثمار المشترك أو التجمع الاقتصادي إلا إذا كانت تكل التعديلات قد سجلت في مرفق يتم إلحاقه بالعقد.</w:t>
      </w:r>
    </w:p>
    <w:p w14:paraId="7AA5A0FD" w14:textId="77777777" w:rsidR="00DE237B" w:rsidRPr="00963A3B" w:rsidRDefault="00DE237B" w:rsidP="00DE237B">
      <w:pPr>
        <w:pStyle w:val="ListParagraph"/>
        <w:numPr>
          <w:ilvl w:val="0"/>
          <w:numId w:val="38"/>
        </w:numPr>
        <w:bidi/>
        <w:spacing w:line="276" w:lineRule="auto"/>
        <w:contextualSpacing/>
        <w:rPr>
          <w:rFonts w:ascii="Arial" w:hAnsi="Arial" w:cs="Arial"/>
          <w:sz w:val="14"/>
          <w:szCs w:val="14"/>
        </w:rPr>
      </w:pPr>
      <w:r w:rsidRPr="00963A3B">
        <w:rPr>
          <w:rFonts w:ascii="Arial" w:hAnsi="Arial" w:cs="Arial"/>
          <w:sz w:val="14"/>
          <w:szCs w:val="14"/>
          <w:rtl/>
        </w:rPr>
        <w:t>عجز المتعاقد عن توفير الضمانات أو التأمين اللازم أو عدم تمكن الشخص المقدم لتلك الكفالات أو التأمينات المبطنة من الوفاء بالتزاماته.</w:t>
      </w:r>
    </w:p>
    <w:p w14:paraId="3F1E1294" w14:textId="77777777" w:rsidR="00DE237B" w:rsidRPr="00963A3B" w:rsidRDefault="00DE237B" w:rsidP="00DE237B">
      <w:pPr>
        <w:pStyle w:val="ListParagraph"/>
        <w:bidi/>
        <w:rPr>
          <w:rFonts w:ascii="Arial" w:hAnsi="Arial" w:cs="Arial"/>
          <w:sz w:val="14"/>
          <w:szCs w:val="14"/>
        </w:rPr>
      </w:pPr>
    </w:p>
    <w:p w14:paraId="7FBB9D97"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إنهاء العقد من قبل السلطة المتعاقدة للأفضلية</w:t>
      </w:r>
    </w:p>
    <w:p w14:paraId="5B99A449" w14:textId="77777777" w:rsidR="00DE237B" w:rsidRPr="00963A3B" w:rsidRDefault="00DE237B" w:rsidP="00DE237B">
      <w:pPr>
        <w:bidi/>
        <w:ind w:left="360"/>
        <w:rPr>
          <w:rFonts w:ascii="Arial" w:hAnsi="Arial" w:cs="Arial"/>
          <w:sz w:val="14"/>
          <w:szCs w:val="14"/>
          <w:rtl/>
        </w:rPr>
      </w:pPr>
      <w:r w:rsidRPr="00963A3B">
        <w:rPr>
          <w:rFonts w:ascii="Arial" w:hAnsi="Arial" w:cs="Arial"/>
          <w:sz w:val="14"/>
          <w:szCs w:val="14"/>
          <w:rtl/>
        </w:rPr>
        <w:t xml:space="preserve">يحق للسلطة المتعاقدة أن تنهي العقد بالكامل أو جزءا منه حسب ما يناسبها بناء على إشعار لمدة لا تقل عن 14 يوما. ولا يجوز أن تلجأ السلطة المتعاقدة للإنهاء </w:t>
      </w:r>
      <w:r w:rsidRPr="00963A3B">
        <w:rPr>
          <w:rFonts w:ascii="Arial" w:hAnsi="Arial" w:cs="Arial"/>
          <w:sz w:val="14"/>
          <w:szCs w:val="14"/>
          <w:rtl/>
        </w:rPr>
        <w:lastRenderedPageBreak/>
        <w:t>بغرض ترتيب تقديم الخدمات من خلال متعاقد آخر أو لتفادي قيام المتعاقد بإنهاء العقد.</w:t>
      </w:r>
    </w:p>
    <w:p w14:paraId="30407D3B" w14:textId="77777777" w:rsidR="00DE237B" w:rsidRPr="00963A3B" w:rsidRDefault="00DE237B" w:rsidP="00DE237B">
      <w:pPr>
        <w:pStyle w:val="Title"/>
        <w:rPr>
          <w:sz w:val="14"/>
          <w:szCs w:val="14"/>
          <w:lang w:val="en-GB" w:eastAsia="en-GB"/>
        </w:rPr>
      </w:pPr>
    </w:p>
    <w:p w14:paraId="35110BD0"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إنهاء العقد من طرف المتعاقد</w:t>
      </w:r>
    </w:p>
    <w:p w14:paraId="69FEFA0F"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يحق للمتعاقد إنهاء العقد بعد إرسال إشعار بذلك قبل سبعة أيام للسلطة المتعاقدة في أي من الأحوال الآتية:</w:t>
      </w:r>
    </w:p>
    <w:p w14:paraId="75CC06EF" w14:textId="77777777" w:rsidR="00DE237B" w:rsidRPr="00963A3B" w:rsidRDefault="00DE237B" w:rsidP="00DE237B">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عدم تلقي المتعاقد لدفعة عن جزء من أي فاتورة لم تعترض عليها السلطة المتعاقدة خلال 90 يوما من تاريخ استحقاق الدفعة.</w:t>
      </w:r>
    </w:p>
    <w:p w14:paraId="2F32F7D6" w14:textId="77777777" w:rsidR="00DE237B" w:rsidRPr="00963A3B" w:rsidRDefault="00DE237B" w:rsidP="00DE237B">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تخطت فترة تعليق تنفيذ العقد المنصوص عليها في المادة 23 الستة شهور.</w:t>
      </w:r>
    </w:p>
    <w:p w14:paraId="515A8DB4" w14:textId="77777777" w:rsidR="00DE237B" w:rsidRPr="00963A3B" w:rsidRDefault="00DE237B" w:rsidP="00DE237B">
      <w:pPr>
        <w:pStyle w:val="ListParagraph"/>
        <w:numPr>
          <w:ilvl w:val="0"/>
          <w:numId w:val="39"/>
        </w:numPr>
        <w:bidi/>
        <w:spacing w:line="276" w:lineRule="auto"/>
        <w:contextualSpacing/>
        <w:rPr>
          <w:rFonts w:ascii="Arial" w:hAnsi="Arial" w:cs="Arial"/>
          <w:sz w:val="14"/>
          <w:szCs w:val="14"/>
        </w:rPr>
      </w:pPr>
      <w:r w:rsidRPr="00963A3B">
        <w:rPr>
          <w:rFonts w:ascii="Arial" w:hAnsi="Arial" w:cs="Arial"/>
          <w:sz w:val="14"/>
          <w:szCs w:val="14"/>
          <w:rtl/>
        </w:rPr>
        <w:t>كانت السلطة المتعاقدة قد انتهكت بشكل جسيم التزاماتها بموجب العقد ولم تتخذ أي تدابير لتصويب ذلك الوضع خلال 30 يوما من تلقي السلطة المتعاقدة لإشعار المتعاقد الذي يفيد بحدوث هذا الانتهاك.</w:t>
      </w:r>
    </w:p>
    <w:p w14:paraId="19FB1EBD"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في حال كان المتعاقد شخصا طبيعيا، يتم إنهاء العقد تلقائيا في حال وفاة المتعاقد.</w:t>
      </w:r>
    </w:p>
    <w:p w14:paraId="51D70529" w14:textId="77777777" w:rsidR="00DE237B" w:rsidRPr="00963A3B" w:rsidRDefault="00DE237B" w:rsidP="00DE237B">
      <w:pPr>
        <w:rPr>
          <w:rFonts w:ascii="Arial" w:hAnsi="Arial" w:cs="Arial"/>
          <w:sz w:val="14"/>
          <w:szCs w:val="14"/>
          <w:lang w:val="en-GB"/>
        </w:rPr>
      </w:pPr>
    </w:p>
    <w:p w14:paraId="40EDE131" w14:textId="77777777" w:rsidR="00DE237B" w:rsidRPr="00963A3B" w:rsidRDefault="00DE237B" w:rsidP="00DE237B">
      <w:pPr>
        <w:jc w:val="both"/>
        <w:rPr>
          <w:rFonts w:ascii="Arial" w:hAnsi="Arial" w:cs="Arial"/>
          <w:sz w:val="14"/>
          <w:szCs w:val="14"/>
          <w:lang w:val="en-GB"/>
        </w:rPr>
      </w:pPr>
    </w:p>
    <w:p w14:paraId="00E4F2D7" w14:textId="77777777" w:rsidR="00DE237B" w:rsidRPr="00963A3B" w:rsidRDefault="00DE237B" w:rsidP="00DE237B">
      <w:pPr>
        <w:pStyle w:val="ListParagraph"/>
        <w:numPr>
          <w:ilvl w:val="0"/>
          <w:numId w:val="32"/>
        </w:numPr>
        <w:bidi/>
        <w:spacing w:line="276" w:lineRule="auto"/>
        <w:ind w:left="360"/>
        <w:contextualSpacing/>
        <w:rPr>
          <w:rFonts w:ascii="Arial" w:hAnsi="Arial" w:cs="Arial"/>
          <w:b/>
          <w:bCs/>
          <w:sz w:val="14"/>
          <w:szCs w:val="14"/>
        </w:rPr>
      </w:pPr>
      <w:r w:rsidRPr="00963A3B">
        <w:rPr>
          <w:rFonts w:ascii="Arial" w:hAnsi="Arial" w:cs="Arial"/>
          <w:b/>
          <w:bCs/>
          <w:sz w:val="14"/>
          <w:szCs w:val="14"/>
          <w:rtl/>
        </w:rPr>
        <w:t>الحقوق والالتزامات عند الإنهاء</w:t>
      </w:r>
    </w:p>
    <w:p w14:paraId="6A44D401" w14:textId="77777777" w:rsidR="00DE237B" w:rsidRDefault="00DE237B" w:rsidP="00DE237B">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فور إنهاء العقد لاحقا لإشعار من أي من الطرفين للطرف الآخر، يتوجب على المتعاقد أن يتخذ خطوات فورية لإنهاء تلك الخدمات بطريقة سريعة ومنظمة مراعيا إبقاء التكاليف في حدها الأدنى.</w:t>
      </w:r>
    </w:p>
    <w:p w14:paraId="6D862984" w14:textId="77777777" w:rsidR="00DE237B" w:rsidRPr="00382C66" w:rsidRDefault="00DE237B" w:rsidP="00DE237B">
      <w:pPr>
        <w:bidi/>
        <w:rPr>
          <w:rFonts w:ascii="Arial" w:hAnsi="Arial" w:cs="Arial"/>
          <w:sz w:val="14"/>
          <w:szCs w:val="14"/>
          <w:rtl/>
        </w:rPr>
      </w:pPr>
    </w:p>
    <w:p w14:paraId="4EF39B9F" w14:textId="77777777" w:rsidR="00DE237B" w:rsidRPr="00963A3B" w:rsidRDefault="00DE237B" w:rsidP="00DE237B">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في حال قيام السلطة المتعاقدة بإنهاء العقد بموجب المادة 26.1 فإنه يحق لها بعد ذلك إنهاء الخدمة بنفسها أو إبرام عقد آخر مع طرف ثالث على حساب المتعاقد.</w:t>
      </w:r>
    </w:p>
    <w:p w14:paraId="72A6078A" w14:textId="77777777" w:rsidR="00DE237B" w:rsidRPr="00963A3B" w:rsidRDefault="00DE237B" w:rsidP="00DE237B">
      <w:pPr>
        <w:bidi/>
        <w:rPr>
          <w:rFonts w:ascii="Arial" w:hAnsi="Arial" w:cs="Arial"/>
          <w:sz w:val="14"/>
          <w:szCs w:val="14"/>
          <w:rtl/>
        </w:rPr>
      </w:pPr>
      <w:r w:rsidRPr="00963A3B">
        <w:rPr>
          <w:rFonts w:ascii="Arial" w:hAnsi="Arial" w:cs="Arial"/>
          <w:sz w:val="14"/>
          <w:szCs w:val="14"/>
          <w:rtl/>
        </w:rPr>
        <w:t>يجب على السلطة المتعاقدة وبأسرع ما يمكن بعد إنهاء العقد أن تصادق على قيمة الخدمات وكافة المبالغ المستحقة للمتعاقد في تاريخ الإنهاء، وعليها بموجب المادة 28.1 و28.3 صرف الدفعات التالية للمتعاقد:</w:t>
      </w:r>
    </w:p>
    <w:p w14:paraId="667C1EBC" w14:textId="77777777" w:rsidR="00DE237B" w:rsidRPr="00963A3B" w:rsidRDefault="00DE237B" w:rsidP="00DE237B">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الأتعاب المستحقة بموجب عقد الخدمات مقابل الخدمات التي أديت بشكل مرض حتى تاريخ الإنهاء؛</w:t>
      </w:r>
    </w:p>
    <w:p w14:paraId="42B3F7D3" w14:textId="77777777" w:rsidR="00DE237B" w:rsidRPr="00963A3B" w:rsidRDefault="00DE237B" w:rsidP="00DE237B">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التكاليف المستردة (في حال العقد بالقطعة) أو التكاليف التي تكبدها المتعاقد فعليا قبل دخول الإنهاء حيز التنفيذ</w:t>
      </w:r>
    </w:p>
    <w:p w14:paraId="0D373837" w14:textId="77777777" w:rsidR="00DE237B" w:rsidRPr="00963A3B" w:rsidRDefault="00DE237B" w:rsidP="00DE237B">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بخلاف حالات الإنهاء بموجب المادة 26.1 رد الدفعات عن أي تكاليف معقولة تكبدها المتعاقد بسبب الإنهاء السريع والمنظم للعقد.</w:t>
      </w:r>
    </w:p>
    <w:p w14:paraId="1A74524D" w14:textId="77777777" w:rsidR="00DE237B" w:rsidRPr="00963A3B" w:rsidRDefault="00DE237B" w:rsidP="00DE237B">
      <w:pPr>
        <w:pStyle w:val="ListParagraph"/>
        <w:numPr>
          <w:ilvl w:val="0"/>
          <w:numId w:val="40"/>
        </w:numPr>
        <w:bidi/>
        <w:spacing w:line="276" w:lineRule="auto"/>
        <w:contextualSpacing/>
        <w:rPr>
          <w:rFonts w:ascii="Arial" w:hAnsi="Arial" w:cs="Arial"/>
          <w:sz w:val="14"/>
          <w:szCs w:val="14"/>
        </w:rPr>
      </w:pPr>
      <w:r w:rsidRPr="00963A3B">
        <w:rPr>
          <w:rFonts w:ascii="Arial" w:hAnsi="Arial" w:cs="Arial"/>
          <w:sz w:val="14"/>
          <w:szCs w:val="14"/>
          <w:rtl/>
        </w:rPr>
        <w:t>في حال إنهاء العقد بموجب المادة 26.2 و27، تعويض عن التكاليف المعقولة والفعلية التي تحملها المتعاقد كنتيجة مباشرة لإنهاء العقد بهذه الطريقة والتي لم يكن بالإمكان تفاديها من خلال ترتيبات تخفيف مناسبة.</w:t>
      </w:r>
    </w:p>
    <w:p w14:paraId="7B860FE9" w14:textId="77777777" w:rsidR="00DE237B" w:rsidRDefault="00DE237B" w:rsidP="00DE237B">
      <w:pPr>
        <w:bidi/>
        <w:rPr>
          <w:rFonts w:ascii="Arial" w:hAnsi="Arial" w:cs="Arial"/>
          <w:sz w:val="14"/>
          <w:szCs w:val="14"/>
        </w:rPr>
      </w:pPr>
      <w:r w:rsidRPr="00963A3B">
        <w:rPr>
          <w:rFonts w:ascii="Arial" w:hAnsi="Arial" w:cs="Arial"/>
          <w:sz w:val="14"/>
          <w:szCs w:val="14"/>
          <w:rtl/>
        </w:rPr>
        <w:t>لن يحق للمتعاقد المطالبة بأي مبالغ بالإضافة لتلك المبالغ الواردة سابقا أو التعويض عن أي خسائر أو أضرار مست به.</w:t>
      </w:r>
    </w:p>
    <w:p w14:paraId="611D69D5" w14:textId="77777777" w:rsidR="00DE237B" w:rsidRPr="00963A3B" w:rsidRDefault="00DE237B" w:rsidP="00DE237B">
      <w:pPr>
        <w:bidi/>
        <w:rPr>
          <w:rFonts w:ascii="Arial" w:hAnsi="Arial" w:cs="Arial"/>
          <w:sz w:val="14"/>
          <w:szCs w:val="14"/>
          <w:rtl/>
        </w:rPr>
      </w:pPr>
    </w:p>
    <w:p w14:paraId="40720AE3" w14:textId="77777777" w:rsidR="00DE237B" w:rsidRDefault="00DE237B" w:rsidP="00DE237B">
      <w:pPr>
        <w:pStyle w:val="ListParagraph"/>
        <w:numPr>
          <w:ilvl w:val="1"/>
          <w:numId w:val="32"/>
        </w:numPr>
        <w:bidi/>
        <w:spacing w:line="276" w:lineRule="auto"/>
        <w:ind w:left="435"/>
        <w:contextualSpacing/>
        <w:rPr>
          <w:rFonts w:ascii="Arial" w:hAnsi="Arial" w:cs="Arial"/>
          <w:sz w:val="14"/>
          <w:szCs w:val="14"/>
        </w:rPr>
      </w:pPr>
      <w:r w:rsidRPr="00963A3B">
        <w:rPr>
          <w:rFonts w:ascii="Arial" w:hAnsi="Arial" w:cs="Arial"/>
          <w:sz w:val="14"/>
          <w:szCs w:val="14"/>
          <w:rtl/>
        </w:rPr>
        <w:t>في حال إنهاء العقد لأي سبب كان فإنه يحق للسلطة المتعاقدة أن تطالب بدفع كافلة التمويل المسبق التي تكون قد منحت لها بموجب المادة 20.4 بغرض تسديد أي أرصدة مستحقة من طرف المتعاقد للسلطة المتعاقدة ولا يجوز للكافل أن يعيق الدفع أو يعترض عليه لأي سبب كان.</w:t>
      </w:r>
    </w:p>
    <w:p w14:paraId="72187FA0" w14:textId="77777777" w:rsidR="00DE237B" w:rsidRPr="00382C66" w:rsidRDefault="00DE237B" w:rsidP="00DE237B">
      <w:pPr>
        <w:bidi/>
        <w:rPr>
          <w:rFonts w:ascii="Arial" w:hAnsi="Arial" w:cs="Arial"/>
          <w:sz w:val="14"/>
          <w:szCs w:val="14"/>
        </w:rPr>
      </w:pPr>
    </w:p>
    <w:p w14:paraId="30E5232C" w14:textId="77777777" w:rsidR="00DE237B" w:rsidRPr="00963A3B" w:rsidRDefault="00DE237B" w:rsidP="00DE237B">
      <w:pPr>
        <w:pStyle w:val="ListParagraph"/>
        <w:numPr>
          <w:ilvl w:val="1"/>
          <w:numId w:val="32"/>
        </w:numPr>
        <w:bidi/>
        <w:spacing w:line="276" w:lineRule="auto"/>
        <w:ind w:left="435"/>
        <w:contextualSpacing/>
        <w:jc w:val="both"/>
        <w:rPr>
          <w:rFonts w:ascii="Arial" w:hAnsi="Arial" w:cs="Arial"/>
          <w:sz w:val="14"/>
          <w:szCs w:val="14"/>
        </w:rPr>
      </w:pPr>
      <w:r w:rsidRPr="00963A3B">
        <w:rPr>
          <w:rFonts w:ascii="Arial" w:hAnsi="Arial" w:cs="Arial"/>
          <w:sz w:val="14"/>
          <w:szCs w:val="14"/>
          <w:rtl/>
        </w:rPr>
        <w:t>في حال إنهاء السلطة المتعاقدة للعقد بموجب المادة 26.1 فإنه يحق لها أن تسترد من المتعاقد أي خسائر تكون قد تكبدتها عن هذا الجزء من قيمة العقد الذي يتماشى مع هذا الجزء من الخدمات التي لم تنجز بشكل مرض بالكامل بسبب تقصير من طرف المتعاقد.</w:t>
      </w:r>
    </w:p>
    <w:p w14:paraId="6183272C" w14:textId="77777777" w:rsidR="00DE237B" w:rsidRPr="00963A3B" w:rsidRDefault="00DE237B" w:rsidP="00DE237B">
      <w:pPr>
        <w:pStyle w:val="Title"/>
        <w:rPr>
          <w:sz w:val="14"/>
          <w:szCs w:val="14"/>
          <w:lang w:val="en-GB" w:eastAsia="en-GB"/>
        </w:rPr>
      </w:pPr>
    </w:p>
    <w:p w14:paraId="7F82BB2A" w14:textId="77777777" w:rsidR="00DE237B" w:rsidRPr="00963A3B" w:rsidRDefault="00DE237B" w:rsidP="00DE237B">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القوة القهرية</w:t>
      </w:r>
    </w:p>
    <w:p w14:paraId="555347F2" w14:textId="77777777" w:rsidR="00DE237B" w:rsidRDefault="00DE237B" w:rsidP="00DE237B">
      <w:pPr>
        <w:bidi/>
        <w:jc w:val="both"/>
        <w:rPr>
          <w:rFonts w:ascii="Arial" w:hAnsi="Arial" w:cs="Arial"/>
          <w:sz w:val="14"/>
          <w:szCs w:val="14"/>
        </w:rPr>
      </w:pPr>
      <w:r w:rsidRPr="00963A3B">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76FBFB55" w14:textId="77777777" w:rsidR="00DE237B" w:rsidRPr="00963A3B" w:rsidRDefault="00DE237B" w:rsidP="00DE237B">
      <w:pPr>
        <w:bidi/>
        <w:jc w:val="both"/>
        <w:rPr>
          <w:rFonts w:ascii="Arial" w:hAnsi="Arial" w:cs="Arial"/>
          <w:sz w:val="14"/>
          <w:szCs w:val="14"/>
          <w:rtl/>
        </w:rPr>
      </w:pPr>
    </w:p>
    <w:p w14:paraId="3BE5E5B7" w14:textId="77777777" w:rsidR="00DE237B" w:rsidRDefault="00DE237B" w:rsidP="00DE237B">
      <w:pPr>
        <w:bidi/>
        <w:jc w:val="both"/>
        <w:rPr>
          <w:rFonts w:ascii="Arial" w:hAnsi="Arial" w:cs="Arial"/>
          <w:sz w:val="14"/>
          <w:szCs w:val="14"/>
        </w:rPr>
      </w:pPr>
      <w:r w:rsidRPr="00963A3B">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7DAA5E71" w14:textId="77777777" w:rsidR="00DE237B" w:rsidRPr="00963A3B" w:rsidRDefault="00DE237B" w:rsidP="00DE237B">
      <w:pPr>
        <w:bidi/>
        <w:jc w:val="both"/>
        <w:rPr>
          <w:rFonts w:ascii="Arial" w:hAnsi="Arial" w:cs="Arial"/>
          <w:sz w:val="14"/>
          <w:szCs w:val="14"/>
          <w:rtl/>
        </w:rPr>
      </w:pPr>
    </w:p>
    <w:p w14:paraId="0BF60167" w14:textId="77777777" w:rsidR="00DE237B" w:rsidRPr="00963A3B" w:rsidRDefault="00DE237B" w:rsidP="00DE237B">
      <w:pPr>
        <w:bidi/>
        <w:jc w:val="both"/>
        <w:rPr>
          <w:rFonts w:ascii="Arial" w:hAnsi="Arial" w:cs="Arial"/>
          <w:sz w:val="14"/>
          <w:szCs w:val="14"/>
          <w:rtl/>
        </w:rPr>
      </w:pPr>
      <w:r w:rsidRPr="00963A3B">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والسلطة المتعاقدة مع إعطاء تفاصيل حول طبيعة الحدث والفترة المتوقعة التي قد يمتد فيها وأثره المحتمل. بخلاف ما يمكن أن تقرره السلطة المتعاقدة بعكس ذلك، فإن المتعاقد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للقيام بذلك من قبل السلطة المتعاقدة.</w:t>
      </w:r>
    </w:p>
    <w:p w14:paraId="77A072B4" w14:textId="77777777" w:rsidR="00DE237B" w:rsidRPr="00963A3B" w:rsidRDefault="00DE237B" w:rsidP="00DE237B">
      <w:pPr>
        <w:pStyle w:val="Title"/>
        <w:rPr>
          <w:sz w:val="14"/>
          <w:szCs w:val="14"/>
          <w:lang w:val="en-GB" w:eastAsia="en-GB"/>
        </w:rPr>
      </w:pPr>
    </w:p>
    <w:p w14:paraId="615D5C9F" w14:textId="77777777" w:rsidR="00DE237B" w:rsidRPr="00963A3B" w:rsidRDefault="00DE237B" w:rsidP="00DE237B">
      <w:pPr>
        <w:pStyle w:val="NormalWeb"/>
        <w:spacing w:before="0" w:beforeAutospacing="0" w:after="0" w:afterAutospacing="0"/>
        <w:jc w:val="both"/>
        <w:rPr>
          <w:rFonts w:ascii="Arial" w:hAnsi="Arial" w:cs="Arial"/>
          <w:color w:val="000000"/>
          <w:sz w:val="14"/>
          <w:szCs w:val="14"/>
          <w:lang w:val="en-GB"/>
        </w:rPr>
      </w:pPr>
    </w:p>
    <w:p w14:paraId="55B73C11" w14:textId="77777777" w:rsidR="00DE237B" w:rsidRPr="00963A3B" w:rsidRDefault="00DE237B" w:rsidP="00DE237B">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القانون الساري والمنازعات</w:t>
      </w:r>
    </w:p>
    <w:p w14:paraId="71883F20" w14:textId="77777777" w:rsidR="00DE237B" w:rsidRDefault="00DE237B" w:rsidP="00DE237B">
      <w:pPr>
        <w:bidi/>
        <w:jc w:val="both"/>
        <w:rPr>
          <w:rFonts w:ascii="Arial" w:hAnsi="Arial" w:cs="Arial"/>
          <w:sz w:val="14"/>
          <w:szCs w:val="14"/>
        </w:rPr>
      </w:pPr>
      <w:r w:rsidRPr="00963A3B">
        <w:rPr>
          <w:rFonts w:ascii="Arial" w:hAnsi="Arial" w:cs="Arial"/>
          <w:sz w:val="14"/>
          <w:szCs w:val="14"/>
          <w:rtl/>
        </w:rPr>
        <w:t>يتم تنظيم العقد بموجب قوانين البلد التي نشأت فيها السلطة المتعاقدة ويخضع لأحكام تلك القوانين.</w:t>
      </w:r>
    </w:p>
    <w:p w14:paraId="12EA9E7F" w14:textId="77777777" w:rsidR="00DE237B" w:rsidRPr="00963A3B" w:rsidRDefault="00DE237B" w:rsidP="00DE237B">
      <w:pPr>
        <w:bidi/>
        <w:jc w:val="both"/>
        <w:rPr>
          <w:rFonts w:ascii="Arial" w:hAnsi="Arial" w:cs="Arial"/>
          <w:sz w:val="14"/>
          <w:szCs w:val="14"/>
          <w:rtl/>
        </w:rPr>
      </w:pPr>
    </w:p>
    <w:p w14:paraId="4DCF28F4" w14:textId="77777777" w:rsidR="00DE237B" w:rsidRPr="00963A3B" w:rsidRDefault="00DE237B" w:rsidP="00DE237B">
      <w:pPr>
        <w:bidi/>
        <w:jc w:val="both"/>
        <w:rPr>
          <w:rFonts w:ascii="Arial" w:hAnsi="Arial" w:cs="Arial"/>
          <w:sz w:val="14"/>
          <w:szCs w:val="14"/>
          <w:rtl/>
        </w:rPr>
      </w:pPr>
      <w:r w:rsidRPr="00963A3B">
        <w:rPr>
          <w:rFonts w:ascii="Arial" w:hAnsi="Arial" w:cs="Arial"/>
          <w:sz w:val="14"/>
          <w:szCs w:val="14"/>
          <w:rtl/>
        </w:rPr>
        <w:lastRenderedPageBreak/>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السلطة المتعاقدة، وبموجب القانون الوطني الساري في تلك الدولة.</w:t>
      </w:r>
    </w:p>
    <w:p w14:paraId="1F630909" w14:textId="77777777" w:rsidR="00DE237B" w:rsidRPr="00963A3B" w:rsidRDefault="00DE237B" w:rsidP="00DE237B">
      <w:pPr>
        <w:pStyle w:val="NormalWeb"/>
        <w:spacing w:before="0" w:beforeAutospacing="0" w:after="0" w:afterAutospacing="0"/>
        <w:jc w:val="both"/>
        <w:rPr>
          <w:rFonts w:ascii="Arial" w:hAnsi="Arial" w:cs="Arial"/>
          <w:color w:val="000000"/>
          <w:sz w:val="14"/>
          <w:szCs w:val="14"/>
          <w:lang w:val="en-GB"/>
        </w:rPr>
      </w:pPr>
    </w:p>
    <w:p w14:paraId="355E636E" w14:textId="77777777" w:rsidR="00DE237B" w:rsidRPr="00963A3B" w:rsidRDefault="00DE237B" w:rsidP="00DE237B">
      <w:pPr>
        <w:jc w:val="both"/>
        <w:rPr>
          <w:rFonts w:ascii="Arial" w:hAnsi="Arial" w:cs="Arial"/>
          <w:color w:val="000000"/>
          <w:sz w:val="14"/>
          <w:szCs w:val="14"/>
          <w:lang w:val="en-GB"/>
        </w:rPr>
      </w:pPr>
    </w:p>
    <w:p w14:paraId="01193F8B" w14:textId="77777777" w:rsidR="00DE237B" w:rsidRPr="00963A3B" w:rsidRDefault="00DE237B" w:rsidP="00DE237B">
      <w:pPr>
        <w:pStyle w:val="ListParagraph"/>
        <w:numPr>
          <w:ilvl w:val="0"/>
          <w:numId w:val="32"/>
        </w:numPr>
        <w:bidi/>
        <w:spacing w:line="276" w:lineRule="auto"/>
        <w:ind w:left="360"/>
        <w:contextualSpacing/>
        <w:jc w:val="both"/>
        <w:rPr>
          <w:rFonts w:ascii="Arial" w:hAnsi="Arial" w:cs="Arial"/>
          <w:sz w:val="14"/>
          <w:szCs w:val="14"/>
        </w:rPr>
      </w:pPr>
      <w:r w:rsidRPr="00963A3B">
        <w:rPr>
          <w:rFonts w:ascii="Arial" w:hAnsi="Arial" w:cs="Arial"/>
          <w:b/>
          <w:bCs/>
          <w:sz w:val="14"/>
          <w:szCs w:val="14"/>
          <w:rtl/>
        </w:rPr>
        <w:t>عمالة الأطفال والسخرة (العمالة بالإكراه</w:t>
      </w:r>
      <w:r w:rsidRPr="00963A3B">
        <w:rPr>
          <w:rFonts w:ascii="Arial" w:hAnsi="Arial" w:cs="Arial"/>
          <w:sz w:val="14"/>
          <w:szCs w:val="14"/>
          <w:rtl/>
        </w:rPr>
        <w:t>)</w:t>
      </w:r>
    </w:p>
    <w:p w14:paraId="40A75D09" w14:textId="77777777" w:rsidR="00DE237B" w:rsidRPr="00963A3B" w:rsidRDefault="00DE237B" w:rsidP="00DE237B">
      <w:pPr>
        <w:bidi/>
        <w:jc w:val="both"/>
        <w:rPr>
          <w:rFonts w:ascii="Arial" w:hAnsi="Arial" w:cs="Arial"/>
          <w:sz w:val="14"/>
          <w:szCs w:val="14"/>
          <w:rtl/>
        </w:rPr>
      </w:pPr>
      <w:r w:rsidRPr="00963A3B">
        <w:rPr>
          <w:rFonts w:ascii="Arial" w:hAnsi="Arial" w:cs="Arial"/>
          <w:sz w:val="14"/>
          <w:szCs w:val="14"/>
          <w:rtl/>
        </w:rPr>
        <w:t xml:space="preserve">يكفل المتعاقد التزامه والتزام فروعه بمعاهدة الأمم المتحدة المتعلقة بحقوق الطفل – الوثيقة رقم </w:t>
      </w:r>
      <w:r w:rsidRPr="00963A3B">
        <w:rPr>
          <w:rFonts w:ascii="Arial" w:hAnsi="Arial" w:cs="Arial"/>
          <w:sz w:val="14"/>
          <w:szCs w:val="14"/>
        </w:rPr>
        <w:t>A/RES/44/25</w:t>
      </w:r>
      <w:r w:rsidRPr="00963A3B">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المتعاقد بأنه هو فروعه سيحترمون ويدافعون عن الحقوق الاجتماعية الأساسية وعن ظروف العمل التي يعمل فيها مستخدَميهم.</w:t>
      </w:r>
    </w:p>
    <w:p w14:paraId="6FA8FC2F" w14:textId="77777777" w:rsidR="00DE237B" w:rsidRPr="00963A3B" w:rsidRDefault="00DE237B" w:rsidP="00DE237B">
      <w:pPr>
        <w:jc w:val="both"/>
        <w:rPr>
          <w:rFonts w:ascii="Arial" w:hAnsi="Arial" w:cs="Arial"/>
          <w:sz w:val="14"/>
          <w:szCs w:val="14"/>
          <w:lang w:val="en-GB"/>
        </w:rPr>
      </w:pPr>
    </w:p>
    <w:p w14:paraId="40DF7B2E" w14:textId="77777777" w:rsidR="00DE237B" w:rsidRPr="00963A3B" w:rsidRDefault="00DE237B" w:rsidP="00DE237B">
      <w:pPr>
        <w:pStyle w:val="ListParagraph"/>
        <w:numPr>
          <w:ilvl w:val="0"/>
          <w:numId w:val="32"/>
        </w:numPr>
        <w:bidi/>
        <w:spacing w:line="276" w:lineRule="auto"/>
        <w:ind w:left="360"/>
        <w:contextualSpacing/>
        <w:jc w:val="both"/>
        <w:rPr>
          <w:rFonts w:ascii="Arial" w:hAnsi="Arial" w:cs="Arial"/>
          <w:sz w:val="14"/>
          <w:szCs w:val="14"/>
        </w:rPr>
      </w:pPr>
      <w:r w:rsidRPr="00963A3B">
        <w:rPr>
          <w:rFonts w:ascii="Arial" w:hAnsi="Arial" w:cs="Arial"/>
          <w:b/>
          <w:bCs/>
          <w:sz w:val="14"/>
          <w:szCs w:val="14"/>
          <w:rtl/>
        </w:rPr>
        <w:t>الألغام</w:t>
      </w:r>
    </w:p>
    <w:p w14:paraId="588560F6" w14:textId="77777777" w:rsidR="00DE237B" w:rsidRPr="00963A3B" w:rsidRDefault="00DE237B" w:rsidP="00DE237B">
      <w:pPr>
        <w:jc w:val="both"/>
        <w:rPr>
          <w:rFonts w:ascii="Arial" w:hAnsi="Arial" w:cs="Arial"/>
          <w:b/>
          <w:sz w:val="14"/>
          <w:szCs w:val="14"/>
          <w:lang w:val="en-GB"/>
        </w:rPr>
      </w:pPr>
      <w:r w:rsidRPr="00963A3B">
        <w:rPr>
          <w:rFonts w:ascii="Arial" w:hAnsi="Arial" w:cs="Arial"/>
          <w:sz w:val="14"/>
          <w:szCs w:val="14"/>
          <w:rtl/>
        </w:rPr>
        <w:t>يتعهد المتعاقد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w:t>
      </w:r>
      <w:r w:rsidRPr="00963A3B">
        <w:rPr>
          <w:rFonts w:ascii="Arial" w:hAnsi="Arial" w:cs="Arial"/>
          <w:b/>
          <w:sz w:val="14"/>
          <w:szCs w:val="14"/>
          <w:lang w:val="en-GB"/>
        </w:rPr>
        <w:t xml:space="preserve">32. </w:t>
      </w:r>
    </w:p>
    <w:p w14:paraId="0FE5A1A0" w14:textId="77777777" w:rsidR="00DE237B" w:rsidRPr="00963A3B" w:rsidRDefault="00DE237B" w:rsidP="00DE237B">
      <w:pPr>
        <w:pStyle w:val="NormalWeb"/>
        <w:spacing w:before="0" w:beforeAutospacing="0" w:after="0" w:afterAutospacing="0"/>
        <w:jc w:val="both"/>
        <w:rPr>
          <w:rFonts w:ascii="Arial" w:hAnsi="Arial" w:cs="Arial"/>
          <w:color w:val="000000"/>
          <w:sz w:val="14"/>
          <w:szCs w:val="14"/>
          <w:lang w:val="en-GB"/>
        </w:rPr>
      </w:pPr>
    </w:p>
    <w:p w14:paraId="77762BF2" w14:textId="77777777" w:rsidR="00DE237B" w:rsidRPr="00963A3B" w:rsidRDefault="00DE237B" w:rsidP="00DE237B">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فقدان الأهلية</w:t>
      </w:r>
    </w:p>
    <w:p w14:paraId="0B80E54B" w14:textId="77777777" w:rsidR="00DE237B" w:rsidRPr="00963A3B" w:rsidRDefault="00DE237B" w:rsidP="00DE237B">
      <w:pPr>
        <w:bidi/>
        <w:jc w:val="both"/>
        <w:rPr>
          <w:rFonts w:ascii="Arial" w:hAnsi="Arial" w:cs="Arial"/>
          <w:sz w:val="14"/>
          <w:szCs w:val="14"/>
          <w:rtl/>
        </w:rPr>
      </w:pPr>
      <w:r w:rsidRPr="00963A3B">
        <w:rPr>
          <w:rFonts w:ascii="Arial" w:hAnsi="Arial" w:cs="Arial"/>
          <w:sz w:val="14"/>
          <w:szCs w:val="14"/>
          <w:rtl/>
        </w:rPr>
        <w:t>بموجب التوقيع على طلبية الشراء يكون المتعاقد يقر بأنه لا يمر بأي من الأوضاع الواردة في القائمة الآتية:</w:t>
      </w:r>
    </w:p>
    <w:p w14:paraId="6AE923D1" w14:textId="77777777" w:rsidR="00DE237B" w:rsidRPr="00963A3B" w:rsidRDefault="00DE237B" w:rsidP="00DE237B">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0D100443" w14:textId="77777777" w:rsidR="00DE237B" w:rsidRPr="00963A3B" w:rsidRDefault="00DE237B" w:rsidP="00DE237B">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مدانا في جرم يتعلق بالسلوك المهني بموجب حكم نهائي غير قابل للاستئناف او النقض</w:t>
      </w:r>
    </w:p>
    <w:p w14:paraId="3A803138" w14:textId="77777777" w:rsidR="00DE237B" w:rsidRPr="00963A3B" w:rsidRDefault="00DE237B" w:rsidP="00DE237B">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مذنبا بأفعال مهنية مشينة وفادحة مثبتة بأي طريقة يمكن فيها للسلطة المتعاقدة تبريرها.</w:t>
      </w:r>
    </w:p>
    <w:p w14:paraId="62ECF1A1" w14:textId="77777777" w:rsidR="00DE237B" w:rsidRPr="00963A3B" w:rsidRDefault="00DE237B" w:rsidP="00DE237B">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السلطة المتعاقدة أو قوانين البلد التي يجب تأدية العقد فيها.</w:t>
      </w:r>
    </w:p>
    <w:p w14:paraId="36FEA7D9" w14:textId="77777777" w:rsidR="00DE237B" w:rsidRPr="00963A3B" w:rsidRDefault="00DE237B" w:rsidP="00DE237B">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6279FB0F" w14:textId="77777777" w:rsidR="00DE237B" w:rsidRPr="00963A3B" w:rsidRDefault="00DE237B" w:rsidP="00DE237B">
      <w:pPr>
        <w:pStyle w:val="ListParagraph"/>
        <w:numPr>
          <w:ilvl w:val="0"/>
          <w:numId w:val="41"/>
        </w:numPr>
        <w:bidi/>
        <w:spacing w:line="276" w:lineRule="auto"/>
        <w:contextualSpacing/>
        <w:jc w:val="both"/>
        <w:rPr>
          <w:rFonts w:ascii="Arial" w:hAnsi="Arial" w:cs="Arial"/>
          <w:sz w:val="14"/>
          <w:szCs w:val="14"/>
        </w:rPr>
      </w:pPr>
      <w:r w:rsidRPr="00963A3B">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السلطة المتعاقدة أو أي من شركائهم.</w:t>
      </w:r>
    </w:p>
    <w:p w14:paraId="7CA1565F" w14:textId="77777777" w:rsidR="00DE237B" w:rsidRPr="00963A3B" w:rsidRDefault="00DE237B" w:rsidP="00DE237B">
      <w:pPr>
        <w:pStyle w:val="NormalWeb"/>
        <w:spacing w:before="0" w:beforeAutospacing="0" w:after="0" w:afterAutospacing="0"/>
        <w:jc w:val="both"/>
        <w:rPr>
          <w:rFonts w:ascii="Arial" w:hAnsi="Arial" w:cs="Arial"/>
          <w:color w:val="000000"/>
          <w:sz w:val="14"/>
          <w:szCs w:val="14"/>
        </w:rPr>
      </w:pPr>
    </w:p>
    <w:p w14:paraId="547B783E" w14:textId="77777777" w:rsidR="00DE237B" w:rsidRPr="00963A3B" w:rsidRDefault="00DE237B" w:rsidP="00DE237B">
      <w:pPr>
        <w:pStyle w:val="NormalWeb"/>
        <w:spacing w:before="0" w:beforeAutospacing="0" w:after="0" w:afterAutospacing="0"/>
        <w:ind w:left="360"/>
        <w:jc w:val="both"/>
        <w:rPr>
          <w:rFonts w:ascii="Arial" w:hAnsi="Arial" w:cs="Arial"/>
          <w:b/>
          <w:bCs/>
          <w:color w:val="000000"/>
          <w:sz w:val="14"/>
          <w:szCs w:val="14"/>
          <w:lang w:val="en-GB"/>
        </w:rPr>
      </w:pPr>
    </w:p>
    <w:p w14:paraId="1FC0B492" w14:textId="77777777" w:rsidR="00DE237B" w:rsidRPr="00963A3B" w:rsidRDefault="00DE237B" w:rsidP="00DE237B">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أعمال الفحص والتدقيق</w:t>
      </w:r>
    </w:p>
    <w:p w14:paraId="3EDC1AE8" w14:textId="77777777" w:rsidR="00DE237B" w:rsidRPr="00963A3B" w:rsidRDefault="00DE237B" w:rsidP="00DE237B">
      <w:pPr>
        <w:pStyle w:val="NormalWeb"/>
        <w:bidi/>
        <w:spacing w:before="0" w:beforeAutospacing="0" w:after="0" w:afterAutospacing="0"/>
        <w:ind w:left="-9"/>
        <w:jc w:val="both"/>
        <w:rPr>
          <w:rFonts w:ascii="Arial" w:hAnsi="Arial" w:cs="Arial"/>
          <w:b/>
          <w:bCs/>
          <w:color w:val="000000"/>
          <w:sz w:val="14"/>
          <w:szCs w:val="14"/>
          <w:lang w:val="en-GB"/>
        </w:rPr>
      </w:pPr>
      <w:r w:rsidRPr="00963A3B">
        <w:rPr>
          <w:rFonts w:ascii="Arial" w:hAnsi="Arial" w:cs="Arial"/>
          <w:sz w:val="14"/>
          <w:szCs w:val="14"/>
          <w:rtl/>
        </w:rPr>
        <w:t>يجب على المتعاقد أن يسمح للسلطة المتعاقدة أو ممثلها أن يقوم بأي وقت بفحص سجلاتها بما في ذلك الوثائق المالية والمحاسبية و/أو يقوم بعمل نسخ عنها ويجب أن تسمح للسلطة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السلطة المتعاقدة بعمل أي نوع من فحص المستندات أو تدقيق في محل العمل تعتبره ضروريا لإيجاد الإثبات في حال الشك بوجود مصاريف تجارية غير اعتيادية.</w:t>
      </w:r>
    </w:p>
    <w:p w14:paraId="1D011644" w14:textId="77777777" w:rsidR="00DE237B" w:rsidRPr="00963A3B" w:rsidRDefault="00DE237B" w:rsidP="00DE237B">
      <w:pPr>
        <w:pStyle w:val="NormalWeb"/>
        <w:spacing w:before="0" w:beforeAutospacing="0" w:after="0" w:afterAutospacing="0"/>
        <w:ind w:left="360"/>
        <w:jc w:val="both"/>
        <w:rPr>
          <w:rFonts w:ascii="Arial" w:hAnsi="Arial" w:cs="Arial"/>
          <w:b/>
          <w:bCs/>
          <w:color w:val="000000"/>
          <w:sz w:val="14"/>
          <w:szCs w:val="14"/>
          <w:lang w:val="en-GB"/>
        </w:rPr>
      </w:pPr>
    </w:p>
    <w:p w14:paraId="4DBFFC54" w14:textId="77777777" w:rsidR="00DE237B" w:rsidRPr="00963A3B" w:rsidRDefault="00DE237B" w:rsidP="00DE237B">
      <w:pPr>
        <w:rPr>
          <w:rFonts w:ascii="Arial" w:hAnsi="Arial" w:cs="Arial"/>
          <w:sz w:val="14"/>
          <w:szCs w:val="14"/>
          <w:lang w:val="en-GB"/>
        </w:rPr>
      </w:pPr>
    </w:p>
    <w:p w14:paraId="5940033F" w14:textId="77777777" w:rsidR="00DE237B" w:rsidRPr="00963A3B" w:rsidRDefault="00DE237B" w:rsidP="00DE237B">
      <w:pPr>
        <w:pStyle w:val="ListParagraph"/>
        <w:numPr>
          <w:ilvl w:val="0"/>
          <w:numId w:val="32"/>
        </w:numPr>
        <w:bidi/>
        <w:spacing w:line="276" w:lineRule="auto"/>
        <w:ind w:left="360"/>
        <w:contextualSpacing/>
        <w:jc w:val="both"/>
        <w:rPr>
          <w:rFonts w:ascii="Arial" w:hAnsi="Arial" w:cs="Arial"/>
          <w:b/>
          <w:bCs/>
          <w:sz w:val="14"/>
          <w:szCs w:val="14"/>
        </w:rPr>
      </w:pPr>
      <w:r w:rsidRPr="00963A3B">
        <w:rPr>
          <w:rFonts w:ascii="Arial" w:hAnsi="Arial" w:cs="Arial"/>
          <w:b/>
          <w:bCs/>
          <w:sz w:val="14"/>
          <w:szCs w:val="14"/>
          <w:rtl/>
        </w:rPr>
        <w:t>المسئولية القانونية</w:t>
      </w:r>
    </w:p>
    <w:p w14:paraId="07C974D6" w14:textId="77777777" w:rsidR="00DE237B" w:rsidRPr="00963A3B" w:rsidRDefault="00DE237B" w:rsidP="00DE237B">
      <w:pPr>
        <w:bidi/>
        <w:rPr>
          <w:rFonts w:ascii="Arial" w:hAnsi="Arial" w:cs="Arial"/>
          <w:sz w:val="14"/>
          <w:szCs w:val="14"/>
          <w:lang w:val="en-GB"/>
        </w:rPr>
      </w:pPr>
      <w:r w:rsidRPr="00963A3B">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السلطة المتعاقدة</w:t>
      </w:r>
    </w:p>
    <w:p w14:paraId="0A09F679" w14:textId="77777777" w:rsidR="00DE237B" w:rsidRDefault="00DE237B" w:rsidP="00DE237B">
      <w:pPr>
        <w:bidi/>
        <w:jc w:val="both"/>
        <w:rPr>
          <w:rFonts w:ascii="Arial" w:hAnsi="Arial" w:cs="Arial"/>
          <w:sz w:val="14"/>
          <w:szCs w:val="14"/>
        </w:rPr>
      </w:pPr>
    </w:p>
    <w:p w14:paraId="3B413827" w14:textId="38CE806F" w:rsidR="00A320E2" w:rsidRDefault="00A320E2">
      <w:pPr>
        <w:spacing w:line="240" w:lineRule="atLeast"/>
        <w:rPr>
          <w:rFonts w:ascii="Arial" w:hAnsi="Arial" w:cs="Arial"/>
          <w:sz w:val="14"/>
          <w:szCs w:val="14"/>
          <w:rtl/>
        </w:rPr>
      </w:pPr>
      <w:r>
        <w:rPr>
          <w:rFonts w:ascii="Arial" w:hAnsi="Arial" w:cs="Arial"/>
          <w:sz w:val="14"/>
          <w:szCs w:val="14"/>
          <w:rtl/>
        </w:rPr>
        <w:br w:type="page"/>
      </w:r>
    </w:p>
    <w:p w14:paraId="3C59E6D6" w14:textId="77777777" w:rsidR="00A320E2" w:rsidRDefault="00A320E2">
      <w:pPr>
        <w:spacing w:line="240" w:lineRule="atLeast"/>
        <w:rPr>
          <w:rFonts w:ascii="Arial" w:hAnsi="Arial" w:cs="Arial"/>
          <w:sz w:val="14"/>
          <w:szCs w:val="14"/>
        </w:rPr>
        <w:sectPr w:rsidR="00A320E2" w:rsidSect="00DE237B">
          <w:type w:val="continuous"/>
          <w:pgSz w:w="12240" w:h="15840"/>
          <w:pgMar w:top="1440" w:right="1800" w:bottom="1440" w:left="1800" w:header="720" w:footer="720" w:gutter="0"/>
          <w:cols w:num="2" w:space="720"/>
          <w:bidi/>
          <w:docGrid w:linePitch="360"/>
        </w:sectPr>
      </w:pPr>
    </w:p>
    <w:p w14:paraId="7C5F19E7" w14:textId="77777777" w:rsidR="00A320E2" w:rsidRPr="000269A4" w:rsidRDefault="00A320E2" w:rsidP="00A320E2">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6771AACD" w14:textId="77777777" w:rsidR="00A320E2" w:rsidRPr="000269A4" w:rsidRDefault="00A320E2" w:rsidP="00A320E2">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0EB26C4B" w14:textId="77777777" w:rsidR="00A320E2" w:rsidRPr="000269A4" w:rsidRDefault="00A320E2" w:rsidP="00A320E2">
      <w:pPr>
        <w:bidi/>
        <w:jc w:val="both"/>
        <w:rPr>
          <w:b/>
          <w:bCs/>
          <w:rtl/>
        </w:rPr>
        <w:sectPr w:rsidR="00A320E2" w:rsidRPr="000269A4" w:rsidSect="00E8422B">
          <w:pgSz w:w="12240" w:h="15840"/>
          <w:pgMar w:top="1440" w:right="1800" w:bottom="1440" w:left="1800" w:header="720" w:footer="720" w:gutter="0"/>
          <w:cols w:space="720"/>
          <w:docGrid w:linePitch="360"/>
        </w:sectPr>
      </w:pPr>
    </w:p>
    <w:p w14:paraId="6DF12959" w14:textId="77777777" w:rsidR="00A320E2" w:rsidRPr="000269A4" w:rsidRDefault="00A320E2" w:rsidP="00A320E2">
      <w:pPr>
        <w:bidi/>
        <w:jc w:val="both"/>
        <w:rPr>
          <w:b/>
          <w:bCs/>
          <w:rtl/>
        </w:rPr>
      </w:pPr>
      <w:r w:rsidRPr="000269A4">
        <w:rPr>
          <w:rFonts w:cs="Arial"/>
          <w:b/>
          <w:bCs/>
          <w:noProof/>
          <w:rtl/>
        </w:rPr>
        <w:lastRenderedPageBreak/>
        <w:drawing>
          <wp:inline distT="0" distB="0" distL="0" distR="0" wp14:anchorId="3693857B" wp14:editId="547482BE">
            <wp:extent cx="5534107" cy="1228033"/>
            <wp:effectExtent l="0" t="0" r="0" b="0"/>
            <wp:docPr id="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57CC2CB3" w14:textId="77777777" w:rsidR="00A320E2" w:rsidRDefault="00A320E2" w:rsidP="00A320E2">
      <w:pPr>
        <w:bidi/>
        <w:jc w:val="both"/>
        <w:rPr>
          <w:b/>
          <w:bCs/>
          <w:rtl/>
        </w:rPr>
        <w:sectPr w:rsidR="00A320E2" w:rsidSect="00F81528">
          <w:type w:val="continuous"/>
          <w:pgSz w:w="12240" w:h="15840"/>
          <w:pgMar w:top="1440" w:right="1800" w:bottom="1440" w:left="1800" w:header="720" w:footer="720" w:gutter="0"/>
          <w:cols w:space="720"/>
          <w:bidi/>
          <w:docGrid w:linePitch="360"/>
        </w:sectPr>
      </w:pPr>
    </w:p>
    <w:p w14:paraId="07432FF0" w14:textId="77777777" w:rsidR="00A320E2" w:rsidRDefault="00A320E2" w:rsidP="00A320E2">
      <w:pPr>
        <w:bidi/>
        <w:jc w:val="both"/>
        <w:rPr>
          <w:rFonts w:ascii="Arial" w:hAnsi="Arial" w:cs="Arial"/>
          <w:sz w:val="14"/>
          <w:szCs w:val="14"/>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3792C203" w14:textId="77777777" w:rsidR="00A320E2" w:rsidRPr="006078FD" w:rsidRDefault="00A320E2" w:rsidP="00A320E2">
      <w:pPr>
        <w:bidi/>
        <w:jc w:val="both"/>
        <w:rPr>
          <w:rFonts w:ascii="Arial" w:hAnsi="Arial" w:cs="Arial"/>
          <w:sz w:val="14"/>
          <w:szCs w:val="14"/>
          <w:rtl/>
        </w:rPr>
      </w:pPr>
    </w:p>
    <w:p w14:paraId="1429ACEF" w14:textId="77777777" w:rsidR="00A320E2" w:rsidRDefault="00A320E2" w:rsidP="00A320E2">
      <w:pPr>
        <w:bidi/>
        <w:jc w:val="both"/>
        <w:rPr>
          <w:rFonts w:ascii="Arial" w:hAnsi="Arial" w:cs="Arial"/>
          <w:sz w:val="14"/>
          <w:szCs w:val="14"/>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rFonts w:ascii="Arial" w:hAnsi="Arial" w:cs="Arial"/>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rFonts w:ascii="Arial" w:hAnsi="Arial" w:cs="Arial"/>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rFonts w:ascii="Arial" w:hAnsi="Arial" w:cs="Arial"/>
          <w:sz w:val="14"/>
          <w:szCs w:val="14"/>
          <w:rtl/>
        </w:rPr>
        <w:footnoteReference w:id="3"/>
      </w:r>
    </w:p>
    <w:p w14:paraId="1DDBF703" w14:textId="77777777" w:rsidR="00A320E2" w:rsidRPr="006078FD" w:rsidRDefault="00A320E2" w:rsidP="00A320E2">
      <w:pPr>
        <w:bidi/>
        <w:jc w:val="both"/>
        <w:rPr>
          <w:rFonts w:ascii="Arial" w:hAnsi="Arial" w:cs="Arial"/>
          <w:sz w:val="14"/>
          <w:szCs w:val="14"/>
          <w:rtl/>
        </w:rPr>
      </w:pPr>
    </w:p>
    <w:p w14:paraId="1A9FEBAF" w14:textId="77777777" w:rsidR="00A320E2" w:rsidRDefault="00A320E2" w:rsidP="00A320E2">
      <w:pPr>
        <w:bidi/>
        <w:jc w:val="both"/>
        <w:rPr>
          <w:rFonts w:ascii="Arial" w:hAnsi="Arial" w:cs="Arial"/>
          <w:b/>
          <w:bCs/>
          <w:sz w:val="14"/>
          <w:szCs w:val="14"/>
        </w:rPr>
      </w:pPr>
      <w:r w:rsidRPr="006078FD">
        <w:rPr>
          <w:rFonts w:ascii="Arial" w:hAnsi="Arial" w:cs="Arial"/>
          <w:b/>
          <w:bCs/>
          <w:sz w:val="14"/>
          <w:szCs w:val="14"/>
          <w:rtl/>
        </w:rPr>
        <w:t>الشروط العامة</w:t>
      </w:r>
    </w:p>
    <w:p w14:paraId="042157E5" w14:textId="77777777" w:rsidR="00A320E2" w:rsidRPr="006078FD" w:rsidRDefault="00A320E2" w:rsidP="00A320E2">
      <w:pPr>
        <w:bidi/>
        <w:jc w:val="both"/>
        <w:rPr>
          <w:rFonts w:ascii="Arial" w:hAnsi="Arial" w:cs="Arial"/>
          <w:b/>
          <w:bCs/>
          <w:sz w:val="14"/>
          <w:szCs w:val="14"/>
          <w:rtl/>
        </w:rPr>
      </w:pPr>
    </w:p>
    <w:p w14:paraId="0E358BF7" w14:textId="77777777" w:rsidR="00A320E2" w:rsidRDefault="00A320E2" w:rsidP="00A320E2">
      <w:pPr>
        <w:bidi/>
        <w:jc w:val="both"/>
        <w:rPr>
          <w:rFonts w:ascii="Arial" w:hAnsi="Arial" w:cs="Arial"/>
          <w:sz w:val="14"/>
          <w:szCs w:val="14"/>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374736CE" w14:textId="77777777" w:rsidR="00A320E2" w:rsidRPr="006078FD" w:rsidRDefault="00A320E2" w:rsidP="00A320E2">
      <w:pPr>
        <w:bidi/>
        <w:jc w:val="both"/>
        <w:rPr>
          <w:rFonts w:ascii="Arial" w:hAnsi="Arial" w:cs="Arial"/>
          <w:sz w:val="14"/>
          <w:szCs w:val="14"/>
          <w:rtl/>
        </w:rPr>
      </w:pPr>
    </w:p>
    <w:p w14:paraId="420E5FE4" w14:textId="77777777" w:rsidR="00A320E2" w:rsidRDefault="00A320E2" w:rsidP="00A320E2">
      <w:pPr>
        <w:bidi/>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3C818C9D" w14:textId="77777777" w:rsidR="00A320E2" w:rsidRPr="006078FD" w:rsidRDefault="00A320E2" w:rsidP="00A320E2">
      <w:pPr>
        <w:bidi/>
        <w:jc w:val="both"/>
        <w:rPr>
          <w:rFonts w:ascii="Arial" w:hAnsi="Arial" w:cs="Arial"/>
          <w:sz w:val="14"/>
          <w:szCs w:val="14"/>
          <w:rtl/>
        </w:rPr>
      </w:pPr>
    </w:p>
    <w:p w14:paraId="50FC3442" w14:textId="77777777" w:rsidR="00A320E2" w:rsidRDefault="00A320E2" w:rsidP="00A320E2">
      <w:pPr>
        <w:bidi/>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766D9DEB" w14:textId="77777777" w:rsidR="00A320E2" w:rsidRPr="006078FD" w:rsidRDefault="00A320E2" w:rsidP="00A320E2">
      <w:pPr>
        <w:bidi/>
        <w:jc w:val="both"/>
        <w:rPr>
          <w:rFonts w:ascii="Arial" w:hAnsi="Arial" w:cs="Arial"/>
          <w:sz w:val="14"/>
          <w:szCs w:val="14"/>
          <w:rtl/>
        </w:rPr>
      </w:pPr>
    </w:p>
    <w:p w14:paraId="66502752" w14:textId="77777777" w:rsidR="00A320E2" w:rsidRDefault="00A320E2" w:rsidP="00A320E2">
      <w:pPr>
        <w:bidi/>
        <w:jc w:val="both"/>
        <w:rPr>
          <w:rFonts w:ascii="Arial" w:hAnsi="Arial" w:cs="Arial"/>
          <w:sz w:val="14"/>
          <w:szCs w:val="14"/>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2C0164CF" w14:textId="77777777" w:rsidR="00A320E2" w:rsidRPr="006078FD" w:rsidRDefault="00A320E2" w:rsidP="00A320E2">
      <w:pPr>
        <w:bidi/>
        <w:jc w:val="both"/>
        <w:rPr>
          <w:rFonts w:ascii="Arial" w:hAnsi="Arial" w:cs="Arial"/>
          <w:sz w:val="14"/>
          <w:szCs w:val="14"/>
          <w:rtl/>
        </w:rPr>
      </w:pPr>
    </w:p>
    <w:p w14:paraId="4C8521E1" w14:textId="77777777" w:rsidR="00A320E2" w:rsidRDefault="00A320E2" w:rsidP="00A320E2">
      <w:pPr>
        <w:bidi/>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2A7195EC" w14:textId="77777777" w:rsidR="00A320E2" w:rsidRPr="006078FD" w:rsidRDefault="00A320E2" w:rsidP="00A320E2">
      <w:pPr>
        <w:bidi/>
        <w:jc w:val="both"/>
        <w:rPr>
          <w:rFonts w:ascii="Arial" w:hAnsi="Arial" w:cs="Arial"/>
          <w:sz w:val="14"/>
          <w:szCs w:val="14"/>
          <w:rtl/>
        </w:rPr>
      </w:pPr>
    </w:p>
    <w:p w14:paraId="629148C3" w14:textId="77777777" w:rsidR="00A320E2" w:rsidRDefault="00A320E2" w:rsidP="00A320E2">
      <w:pPr>
        <w:bidi/>
        <w:jc w:val="both"/>
        <w:rPr>
          <w:rFonts w:ascii="Arial" w:hAnsi="Arial" w:cs="Arial"/>
          <w:b/>
          <w:bCs/>
          <w:sz w:val="14"/>
          <w:szCs w:val="14"/>
        </w:rPr>
      </w:pPr>
      <w:r w:rsidRPr="006078FD">
        <w:rPr>
          <w:rFonts w:ascii="Arial" w:hAnsi="Arial" w:cs="Arial"/>
          <w:b/>
          <w:bCs/>
          <w:sz w:val="14"/>
          <w:szCs w:val="14"/>
          <w:rtl/>
        </w:rPr>
        <w:t>حقوق الإنسان وحقوق العمال</w:t>
      </w:r>
    </w:p>
    <w:p w14:paraId="7AA14C5C" w14:textId="77777777" w:rsidR="00A320E2" w:rsidRPr="006078FD" w:rsidRDefault="00A320E2" w:rsidP="00A320E2">
      <w:pPr>
        <w:bidi/>
        <w:jc w:val="both"/>
        <w:rPr>
          <w:rFonts w:ascii="Arial" w:hAnsi="Arial" w:cs="Arial"/>
          <w:b/>
          <w:bCs/>
          <w:sz w:val="14"/>
          <w:szCs w:val="14"/>
          <w:rtl/>
        </w:rPr>
      </w:pPr>
    </w:p>
    <w:p w14:paraId="18FB585D" w14:textId="77777777" w:rsidR="00A320E2" w:rsidRDefault="00A320E2" w:rsidP="00A320E2">
      <w:pPr>
        <w:bidi/>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7D79B3D5" w14:textId="77777777" w:rsidR="00A320E2" w:rsidRPr="006078FD" w:rsidRDefault="00A320E2" w:rsidP="00A320E2">
      <w:pPr>
        <w:bidi/>
        <w:jc w:val="both"/>
        <w:rPr>
          <w:rFonts w:ascii="Arial" w:hAnsi="Arial" w:cs="Arial"/>
          <w:sz w:val="14"/>
          <w:szCs w:val="14"/>
          <w:rtl/>
        </w:rPr>
      </w:pPr>
    </w:p>
    <w:p w14:paraId="40F50098" w14:textId="77777777" w:rsidR="00A320E2" w:rsidRPr="006078FD" w:rsidRDefault="00A320E2" w:rsidP="00A320E2">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122497C5" w14:textId="77777777" w:rsidR="00A320E2" w:rsidRDefault="00A320E2" w:rsidP="00A320E2">
      <w:pPr>
        <w:bidi/>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20DF1E29" w14:textId="77777777" w:rsidR="00A320E2" w:rsidRPr="006078FD" w:rsidRDefault="00A320E2" w:rsidP="00A320E2">
      <w:pPr>
        <w:bidi/>
        <w:jc w:val="both"/>
        <w:rPr>
          <w:rFonts w:ascii="Arial" w:hAnsi="Arial" w:cs="Arial"/>
          <w:sz w:val="14"/>
          <w:szCs w:val="14"/>
          <w:rtl/>
        </w:rPr>
      </w:pPr>
    </w:p>
    <w:p w14:paraId="2A94CA36" w14:textId="77777777" w:rsidR="00A320E2" w:rsidRPr="00775F5E" w:rsidRDefault="00A320E2" w:rsidP="00A320E2">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i/>
          <w:iCs/>
          <w:sz w:val="14"/>
          <w:szCs w:val="14"/>
          <w:rtl/>
        </w:rPr>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291E3FC0" w14:textId="77777777" w:rsidR="00A320E2" w:rsidRDefault="00A320E2" w:rsidP="00A320E2">
      <w:pPr>
        <w:bidi/>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rFonts w:ascii="Arial" w:hAnsi="Arial" w:cs="Arial"/>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w:t>
      </w:r>
      <w:r w:rsidRPr="00775F5E">
        <w:rPr>
          <w:rFonts w:ascii="Arial" w:hAnsi="Arial" w:cs="Arial"/>
          <w:sz w:val="14"/>
          <w:szCs w:val="14"/>
          <w:rtl/>
        </w:rPr>
        <w:lastRenderedPageBreak/>
        <w:t>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08808331" w14:textId="77777777" w:rsidR="00A320E2" w:rsidRPr="00775F5E" w:rsidRDefault="00A320E2" w:rsidP="00A320E2">
      <w:pPr>
        <w:bidi/>
        <w:jc w:val="both"/>
        <w:rPr>
          <w:rFonts w:ascii="Arial" w:hAnsi="Arial" w:cs="Arial"/>
          <w:sz w:val="14"/>
          <w:szCs w:val="14"/>
        </w:rPr>
      </w:pPr>
    </w:p>
    <w:p w14:paraId="4535AB7E" w14:textId="77777777" w:rsidR="00A320E2" w:rsidRPr="00775F5E" w:rsidRDefault="00A320E2" w:rsidP="00A320E2">
      <w:pPr>
        <w:pStyle w:val="ListParagraph"/>
        <w:numPr>
          <w:ilvl w:val="0"/>
          <w:numId w:val="42"/>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3700DF8F" w14:textId="77777777" w:rsidR="00A320E2" w:rsidRDefault="00A320E2" w:rsidP="00A320E2">
      <w:pPr>
        <w:bidi/>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378D422C" w14:textId="77777777" w:rsidR="00A320E2" w:rsidRPr="00775F5E" w:rsidRDefault="00A320E2" w:rsidP="00A320E2">
      <w:pPr>
        <w:bidi/>
        <w:jc w:val="both"/>
        <w:rPr>
          <w:rFonts w:ascii="Arial" w:hAnsi="Arial" w:cs="Arial"/>
          <w:i/>
          <w:iCs/>
          <w:sz w:val="14"/>
          <w:szCs w:val="14"/>
        </w:rPr>
      </w:pPr>
    </w:p>
    <w:p w14:paraId="413067ED" w14:textId="77777777" w:rsidR="00A320E2" w:rsidRPr="006078FD" w:rsidRDefault="00A320E2" w:rsidP="00A320E2">
      <w:pPr>
        <w:pStyle w:val="ListParagraph"/>
        <w:numPr>
          <w:ilvl w:val="0"/>
          <w:numId w:val="42"/>
        </w:numPr>
        <w:bidi/>
        <w:spacing w:after="200" w:line="276" w:lineRule="auto"/>
        <w:ind w:left="360"/>
        <w:contextualSpacing/>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790FD60C" w14:textId="77777777" w:rsidR="00A320E2" w:rsidRDefault="00A320E2" w:rsidP="00A320E2">
      <w:pPr>
        <w:bidi/>
        <w:jc w:val="both"/>
        <w:rPr>
          <w:rFonts w:ascii="Arial" w:hAnsi="Arial" w:cs="Arial"/>
          <w:sz w:val="14"/>
          <w:szCs w:val="14"/>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6F937A3A" w14:textId="77777777" w:rsidR="00A320E2" w:rsidRPr="00775F5E" w:rsidRDefault="00A320E2" w:rsidP="00A320E2">
      <w:pPr>
        <w:bidi/>
        <w:jc w:val="both"/>
        <w:rPr>
          <w:rFonts w:ascii="Arial" w:hAnsi="Arial" w:cs="Arial"/>
          <w:sz w:val="14"/>
          <w:szCs w:val="14"/>
          <w:rtl/>
        </w:rPr>
      </w:pPr>
    </w:p>
    <w:p w14:paraId="07C4E442" w14:textId="77777777" w:rsidR="00A320E2" w:rsidRPr="006078FD" w:rsidRDefault="00A320E2" w:rsidP="00A320E2">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27755BB8" w14:textId="77777777" w:rsidR="00A320E2" w:rsidRDefault="00A320E2" w:rsidP="00A320E2">
      <w:pPr>
        <w:bidi/>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rFonts w:ascii="Arial" w:hAnsi="Arial" w:cs="Arial"/>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5C4C6DF8" w14:textId="77777777" w:rsidR="00A320E2" w:rsidRPr="006078FD" w:rsidRDefault="00A320E2" w:rsidP="00A320E2">
      <w:pPr>
        <w:bidi/>
        <w:jc w:val="both"/>
        <w:rPr>
          <w:rFonts w:ascii="Arial" w:hAnsi="Arial" w:cs="Arial"/>
          <w:sz w:val="14"/>
          <w:szCs w:val="14"/>
          <w:rtl/>
        </w:rPr>
      </w:pPr>
    </w:p>
    <w:p w14:paraId="7B23B1E9" w14:textId="77777777" w:rsidR="00A320E2" w:rsidRPr="006078FD" w:rsidRDefault="00A320E2" w:rsidP="00A320E2">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236D2A49" w14:textId="77777777" w:rsidR="00A320E2" w:rsidRDefault="00A320E2" w:rsidP="00A320E2">
      <w:pPr>
        <w:bidi/>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2DFC0910" w14:textId="77777777" w:rsidR="00A320E2" w:rsidRPr="006078FD" w:rsidRDefault="00A320E2" w:rsidP="00A320E2">
      <w:pPr>
        <w:bidi/>
        <w:jc w:val="both"/>
        <w:rPr>
          <w:rFonts w:ascii="Arial" w:hAnsi="Arial" w:cs="Arial"/>
          <w:sz w:val="14"/>
          <w:szCs w:val="14"/>
          <w:rtl/>
        </w:rPr>
      </w:pPr>
    </w:p>
    <w:p w14:paraId="38F47CC9" w14:textId="77777777" w:rsidR="00A320E2" w:rsidRPr="006078FD" w:rsidRDefault="00A320E2" w:rsidP="00A320E2">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1663F9EC" w14:textId="77777777" w:rsidR="00A320E2" w:rsidRDefault="00A320E2" w:rsidP="00A320E2">
      <w:pPr>
        <w:bidi/>
        <w:jc w:val="both"/>
        <w:rPr>
          <w:rFonts w:ascii="Arial" w:hAnsi="Arial" w:cs="Arial"/>
          <w:sz w:val="14"/>
          <w:szCs w:val="14"/>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1477907A" w14:textId="77777777" w:rsidR="00A320E2" w:rsidRPr="006078FD" w:rsidRDefault="00A320E2" w:rsidP="00A320E2">
      <w:pPr>
        <w:bidi/>
        <w:jc w:val="both"/>
        <w:rPr>
          <w:rFonts w:ascii="Arial" w:hAnsi="Arial" w:cs="Arial"/>
          <w:sz w:val="14"/>
          <w:szCs w:val="14"/>
          <w:rtl/>
        </w:rPr>
      </w:pPr>
    </w:p>
    <w:p w14:paraId="49EE6592" w14:textId="77777777" w:rsidR="00A320E2" w:rsidRPr="006078FD" w:rsidRDefault="00A320E2" w:rsidP="00A320E2">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59BB764B" w14:textId="77777777" w:rsidR="00A320E2" w:rsidRDefault="00A320E2" w:rsidP="00A320E2">
      <w:pPr>
        <w:bidi/>
        <w:jc w:val="both"/>
        <w:rPr>
          <w:rFonts w:ascii="Arial" w:hAnsi="Arial" w:cs="Arial"/>
          <w:sz w:val="14"/>
          <w:szCs w:val="14"/>
        </w:rPr>
      </w:pPr>
      <w:r w:rsidRPr="006078FD">
        <w:rPr>
          <w:rFonts w:ascii="Arial" w:hAnsi="Arial" w:cs="Arial"/>
          <w:sz w:val="14"/>
          <w:szCs w:val="14"/>
          <w:rtl/>
        </w:rPr>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07B5F670" w14:textId="77777777" w:rsidR="00A320E2" w:rsidRPr="006078FD" w:rsidRDefault="00A320E2" w:rsidP="00A320E2">
      <w:pPr>
        <w:bidi/>
        <w:jc w:val="both"/>
        <w:rPr>
          <w:rFonts w:ascii="Arial" w:hAnsi="Arial" w:cs="Arial"/>
          <w:sz w:val="14"/>
          <w:szCs w:val="14"/>
          <w:rtl/>
        </w:rPr>
      </w:pPr>
    </w:p>
    <w:p w14:paraId="6ABBDC55" w14:textId="77777777" w:rsidR="00A320E2" w:rsidRPr="006078FD" w:rsidRDefault="00A320E2" w:rsidP="00A320E2">
      <w:pPr>
        <w:pStyle w:val="ListParagraph"/>
        <w:numPr>
          <w:ilvl w:val="0"/>
          <w:numId w:val="43"/>
        </w:numPr>
        <w:bidi/>
        <w:spacing w:after="200" w:line="276" w:lineRule="auto"/>
        <w:ind w:left="360"/>
        <w:contextualSpacing/>
        <w:jc w:val="both"/>
        <w:rPr>
          <w:rFonts w:ascii="Arial" w:hAnsi="Arial" w:cs="Arial"/>
          <w:sz w:val="14"/>
          <w:szCs w:val="14"/>
          <w:rtl/>
        </w:rPr>
      </w:pPr>
      <w:r w:rsidRPr="006078FD">
        <w:rPr>
          <w:rFonts w:ascii="Arial" w:hAnsi="Arial" w:cs="Arial"/>
          <w:sz w:val="14"/>
          <w:szCs w:val="14"/>
          <w:rtl/>
        </w:rPr>
        <w:lastRenderedPageBreak/>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4400AB2E" w14:textId="77777777" w:rsidR="00A320E2" w:rsidRPr="006078FD" w:rsidRDefault="00A320E2" w:rsidP="00A320E2">
      <w:pPr>
        <w:bidi/>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68B3D8AD" w14:textId="77777777" w:rsidR="00A320E2" w:rsidRPr="006078FD" w:rsidRDefault="00A320E2" w:rsidP="00A320E2">
      <w:pPr>
        <w:pStyle w:val="ListParagraph"/>
        <w:numPr>
          <w:ilvl w:val="0"/>
          <w:numId w:val="42"/>
        </w:numPr>
        <w:bidi/>
        <w:spacing w:after="200" w:line="276" w:lineRule="auto"/>
        <w:ind w:left="360"/>
        <w:contextualSpacing/>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568C644D" w14:textId="77777777" w:rsidR="00A320E2" w:rsidRDefault="00A320E2" w:rsidP="00A320E2">
      <w:pPr>
        <w:bidi/>
        <w:jc w:val="both"/>
        <w:rPr>
          <w:rFonts w:ascii="Arial" w:hAnsi="Arial" w:cs="Arial"/>
          <w:sz w:val="14"/>
          <w:szCs w:val="14"/>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62F0B6B0" w14:textId="77777777" w:rsidR="00A320E2" w:rsidRPr="006078FD" w:rsidRDefault="00A320E2" w:rsidP="00A320E2">
      <w:pPr>
        <w:bidi/>
        <w:jc w:val="both"/>
        <w:rPr>
          <w:rFonts w:ascii="Arial" w:hAnsi="Arial" w:cs="Arial"/>
          <w:sz w:val="14"/>
          <w:szCs w:val="14"/>
          <w:rtl/>
        </w:rPr>
      </w:pPr>
    </w:p>
    <w:p w14:paraId="479D5A2D" w14:textId="77777777" w:rsidR="00A320E2" w:rsidRDefault="00A320E2" w:rsidP="00A320E2">
      <w:pPr>
        <w:bidi/>
        <w:jc w:val="both"/>
        <w:rPr>
          <w:rFonts w:ascii="Arial" w:hAnsi="Arial" w:cs="Arial"/>
          <w:b/>
          <w:bCs/>
          <w:sz w:val="14"/>
          <w:szCs w:val="14"/>
        </w:rPr>
      </w:pPr>
      <w:r w:rsidRPr="006078FD">
        <w:rPr>
          <w:rFonts w:ascii="Arial" w:hAnsi="Arial" w:cs="Arial"/>
          <w:b/>
          <w:bCs/>
          <w:sz w:val="14"/>
          <w:szCs w:val="14"/>
          <w:rtl/>
        </w:rPr>
        <w:t>القانون الدولي الإنساني</w:t>
      </w:r>
    </w:p>
    <w:p w14:paraId="7A993AD3" w14:textId="77777777" w:rsidR="00A320E2" w:rsidRPr="006078FD" w:rsidRDefault="00A320E2" w:rsidP="00A320E2">
      <w:pPr>
        <w:bidi/>
        <w:jc w:val="both"/>
        <w:rPr>
          <w:rFonts w:ascii="Arial" w:hAnsi="Arial" w:cs="Arial"/>
          <w:b/>
          <w:bCs/>
          <w:sz w:val="14"/>
          <w:szCs w:val="14"/>
          <w:rtl/>
        </w:rPr>
      </w:pPr>
    </w:p>
    <w:p w14:paraId="63729F9F" w14:textId="77777777" w:rsidR="00A320E2" w:rsidRDefault="00A320E2" w:rsidP="00A320E2">
      <w:pPr>
        <w:bidi/>
        <w:jc w:val="both"/>
        <w:rPr>
          <w:rFonts w:ascii="Arial" w:hAnsi="Arial" w:cs="Arial"/>
          <w:sz w:val="14"/>
          <w:szCs w:val="14"/>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rFonts w:ascii="Arial" w:hAnsi="Arial" w:cs="Arial"/>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3F62710D" w14:textId="77777777" w:rsidR="00A320E2" w:rsidRPr="006078FD" w:rsidRDefault="00A320E2" w:rsidP="00A320E2">
      <w:pPr>
        <w:bidi/>
        <w:jc w:val="both"/>
        <w:rPr>
          <w:rFonts w:ascii="Arial" w:hAnsi="Arial" w:cs="Arial"/>
          <w:sz w:val="14"/>
          <w:szCs w:val="14"/>
          <w:rtl/>
        </w:rPr>
      </w:pPr>
    </w:p>
    <w:p w14:paraId="3E97D4D7" w14:textId="77777777" w:rsidR="00A320E2" w:rsidRDefault="00A320E2" w:rsidP="00A320E2">
      <w:pPr>
        <w:bidi/>
        <w:jc w:val="both"/>
        <w:rPr>
          <w:rFonts w:ascii="Arial" w:hAnsi="Arial" w:cs="Arial"/>
          <w:sz w:val="14"/>
          <w:szCs w:val="14"/>
        </w:rPr>
      </w:pPr>
      <w:r w:rsidRPr="006078FD">
        <w:rPr>
          <w:rFonts w:ascii="Arial" w:hAnsi="Arial" w:cs="Arial"/>
          <w:sz w:val="14"/>
          <w:szCs w:val="14"/>
          <w:rtl/>
        </w:rPr>
        <w:t>كما يجب على المقاولين أن يمتنعوا عن الانخراط في أي نشاط غير شرعي آخر.</w:t>
      </w:r>
    </w:p>
    <w:p w14:paraId="61CD2321" w14:textId="77777777" w:rsidR="00A320E2" w:rsidRPr="006078FD" w:rsidRDefault="00A320E2" w:rsidP="00A320E2">
      <w:pPr>
        <w:bidi/>
        <w:jc w:val="both"/>
        <w:rPr>
          <w:rFonts w:ascii="Arial" w:hAnsi="Arial" w:cs="Arial"/>
          <w:sz w:val="14"/>
          <w:szCs w:val="14"/>
          <w:rtl/>
        </w:rPr>
      </w:pPr>
    </w:p>
    <w:p w14:paraId="15C99FD4" w14:textId="77777777" w:rsidR="00A320E2" w:rsidRDefault="00A320E2" w:rsidP="00A320E2">
      <w:pPr>
        <w:bidi/>
        <w:jc w:val="both"/>
        <w:rPr>
          <w:rFonts w:ascii="Arial" w:hAnsi="Arial" w:cs="Arial"/>
          <w:b/>
          <w:bCs/>
          <w:sz w:val="14"/>
          <w:szCs w:val="14"/>
        </w:rPr>
      </w:pPr>
      <w:r w:rsidRPr="006078FD">
        <w:rPr>
          <w:rFonts w:ascii="Arial" w:hAnsi="Arial" w:cs="Arial"/>
          <w:b/>
          <w:bCs/>
          <w:sz w:val="14"/>
          <w:szCs w:val="14"/>
          <w:rtl/>
        </w:rPr>
        <w:t>الانخراط في نشاطات السلاح</w:t>
      </w:r>
    </w:p>
    <w:p w14:paraId="73053EA3" w14:textId="77777777" w:rsidR="00A320E2" w:rsidRPr="006078FD" w:rsidRDefault="00A320E2" w:rsidP="00A320E2">
      <w:pPr>
        <w:bidi/>
        <w:jc w:val="both"/>
        <w:rPr>
          <w:rFonts w:ascii="Arial" w:hAnsi="Arial" w:cs="Arial"/>
          <w:b/>
          <w:bCs/>
          <w:sz w:val="14"/>
          <w:szCs w:val="14"/>
          <w:rtl/>
        </w:rPr>
      </w:pPr>
    </w:p>
    <w:p w14:paraId="2B40DD04" w14:textId="77777777" w:rsidR="00A320E2" w:rsidRDefault="00A320E2" w:rsidP="00A320E2">
      <w:pPr>
        <w:bidi/>
        <w:jc w:val="both"/>
        <w:rPr>
          <w:rFonts w:ascii="Arial" w:hAnsi="Arial" w:cs="Arial"/>
          <w:sz w:val="14"/>
          <w:szCs w:val="14"/>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726BA835" w14:textId="77777777" w:rsidR="00A320E2" w:rsidRPr="006078FD" w:rsidRDefault="00A320E2" w:rsidP="00A320E2">
      <w:pPr>
        <w:bidi/>
        <w:jc w:val="both"/>
        <w:rPr>
          <w:rFonts w:ascii="Arial" w:hAnsi="Arial" w:cs="Arial"/>
          <w:sz w:val="14"/>
          <w:szCs w:val="14"/>
          <w:rtl/>
        </w:rPr>
      </w:pPr>
    </w:p>
    <w:p w14:paraId="2720FD94" w14:textId="77777777" w:rsidR="00A320E2" w:rsidRDefault="00A320E2" w:rsidP="00A320E2">
      <w:pPr>
        <w:bidi/>
        <w:jc w:val="both"/>
        <w:rPr>
          <w:rFonts w:ascii="Arial" w:hAnsi="Arial" w:cs="Arial"/>
          <w:b/>
          <w:bCs/>
          <w:sz w:val="14"/>
          <w:szCs w:val="14"/>
        </w:rPr>
      </w:pPr>
      <w:r w:rsidRPr="006078FD">
        <w:rPr>
          <w:rFonts w:ascii="Arial" w:hAnsi="Arial" w:cs="Arial"/>
          <w:b/>
          <w:bCs/>
          <w:sz w:val="14"/>
          <w:szCs w:val="14"/>
          <w:rtl/>
        </w:rPr>
        <w:t>حماية البيئة</w:t>
      </w:r>
    </w:p>
    <w:p w14:paraId="37ACE837" w14:textId="77777777" w:rsidR="00A320E2" w:rsidRPr="006078FD" w:rsidRDefault="00A320E2" w:rsidP="00A320E2">
      <w:pPr>
        <w:bidi/>
        <w:jc w:val="both"/>
        <w:rPr>
          <w:rFonts w:ascii="Arial" w:hAnsi="Arial" w:cs="Arial"/>
          <w:b/>
          <w:bCs/>
          <w:sz w:val="14"/>
          <w:szCs w:val="14"/>
          <w:rtl/>
        </w:rPr>
      </w:pPr>
    </w:p>
    <w:p w14:paraId="7F554A76" w14:textId="77777777" w:rsidR="00A320E2" w:rsidRDefault="00A320E2" w:rsidP="00A320E2">
      <w:pPr>
        <w:bidi/>
        <w:jc w:val="both"/>
        <w:rPr>
          <w:rFonts w:ascii="Arial" w:hAnsi="Arial" w:cs="Arial"/>
          <w:sz w:val="14"/>
          <w:szCs w:val="14"/>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061691D3" w14:textId="77777777" w:rsidR="00A320E2" w:rsidRPr="006078FD" w:rsidRDefault="00A320E2" w:rsidP="00A320E2">
      <w:pPr>
        <w:bidi/>
        <w:jc w:val="both"/>
        <w:rPr>
          <w:rFonts w:ascii="Arial" w:hAnsi="Arial" w:cs="Arial"/>
          <w:sz w:val="14"/>
          <w:szCs w:val="14"/>
          <w:rtl/>
        </w:rPr>
      </w:pPr>
    </w:p>
    <w:p w14:paraId="2AE4EFFF" w14:textId="77777777" w:rsidR="00A320E2" w:rsidRDefault="00A320E2" w:rsidP="00A320E2">
      <w:pPr>
        <w:bidi/>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2BD7C0C9" w14:textId="77777777" w:rsidR="00A320E2" w:rsidRPr="006078FD" w:rsidRDefault="00A320E2" w:rsidP="00A320E2">
      <w:pPr>
        <w:bidi/>
        <w:jc w:val="both"/>
        <w:rPr>
          <w:rFonts w:ascii="Arial" w:hAnsi="Arial" w:cs="Arial"/>
          <w:sz w:val="14"/>
          <w:szCs w:val="14"/>
          <w:rtl/>
        </w:rPr>
      </w:pPr>
    </w:p>
    <w:p w14:paraId="0F0BACE0" w14:textId="77777777" w:rsidR="00A320E2" w:rsidRDefault="00A320E2" w:rsidP="00A320E2">
      <w:pPr>
        <w:bidi/>
        <w:jc w:val="both"/>
        <w:rPr>
          <w:rFonts w:ascii="Arial" w:hAnsi="Arial" w:cs="Arial"/>
          <w:b/>
          <w:bCs/>
          <w:sz w:val="14"/>
          <w:szCs w:val="14"/>
        </w:rPr>
      </w:pPr>
      <w:r w:rsidRPr="006078FD">
        <w:rPr>
          <w:rFonts w:ascii="Arial" w:hAnsi="Arial" w:cs="Arial"/>
          <w:b/>
          <w:bCs/>
          <w:sz w:val="14"/>
          <w:szCs w:val="14"/>
          <w:rtl/>
        </w:rPr>
        <w:t>مكافحة الفساد</w:t>
      </w:r>
    </w:p>
    <w:p w14:paraId="4DF3B649" w14:textId="77777777" w:rsidR="00A320E2" w:rsidRPr="006078FD" w:rsidRDefault="00A320E2" w:rsidP="00A320E2">
      <w:pPr>
        <w:bidi/>
        <w:jc w:val="both"/>
        <w:rPr>
          <w:rFonts w:ascii="Arial" w:hAnsi="Arial" w:cs="Arial"/>
          <w:b/>
          <w:bCs/>
          <w:sz w:val="14"/>
          <w:szCs w:val="14"/>
          <w:rtl/>
        </w:rPr>
      </w:pPr>
    </w:p>
    <w:p w14:paraId="19A4EF1B" w14:textId="77777777" w:rsidR="00A320E2" w:rsidRDefault="00A320E2" w:rsidP="00A320E2">
      <w:pPr>
        <w:bidi/>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rFonts w:ascii="Arial" w:hAnsi="Arial" w:cs="Arial"/>
          <w:sz w:val="14"/>
          <w:szCs w:val="14"/>
          <w:rtl/>
        </w:rPr>
        <w:footnoteReference w:id="7"/>
      </w:r>
    </w:p>
    <w:p w14:paraId="67759774" w14:textId="77777777" w:rsidR="00A320E2" w:rsidRPr="006078FD" w:rsidRDefault="00A320E2" w:rsidP="00A320E2">
      <w:pPr>
        <w:bidi/>
        <w:jc w:val="both"/>
        <w:rPr>
          <w:rFonts w:ascii="Arial" w:hAnsi="Arial" w:cs="Arial"/>
          <w:sz w:val="14"/>
          <w:szCs w:val="14"/>
          <w:rtl/>
        </w:rPr>
      </w:pPr>
    </w:p>
    <w:p w14:paraId="25402345" w14:textId="77777777" w:rsidR="00A320E2" w:rsidRDefault="00A320E2" w:rsidP="00A320E2">
      <w:pPr>
        <w:bidi/>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2895D7A6" w14:textId="77777777" w:rsidR="00A320E2" w:rsidRPr="006078FD" w:rsidRDefault="00A320E2" w:rsidP="00A320E2">
      <w:pPr>
        <w:bidi/>
        <w:jc w:val="both"/>
        <w:rPr>
          <w:rFonts w:ascii="Arial" w:hAnsi="Arial" w:cs="Arial"/>
          <w:sz w:val="14"/>
          <w:szCs w:val="14"/>
          <w:rtl/>
        </w:rPr>
      </w:pPr>
    </w:p>
    <w:p w14:paraId="177EBD05" w14:textId="77777777" w:rsidR="00A320E2" w:rsidRDefault="00A320E2" w:rsidP="00A320E2">
      <w:pPr>
        <w:bidi/>
        <w:jc w:val="both"/>
        <w:rPr>
          <w:rFonts w:ascii="Arial" w:hAnsi="Arial" w:cs="Arial"/>
          <w:b/>
          <w:bCs/>
          <w:sz w:val="14"/>
          <w:szCs w:val="14"/>
        </w:rPr>
      </w:pPr>
      <w:r w:rsidRPr="006078FD">
        <w:rPr>
          <w:rFonts w:ascii="Arial" w:hAnsi="Arial" w:cs="Arial"/>
          <w:b/>
          <w:bCs/>
          <w:sz w:val="14"/>
          <w:szCs w:val="14"/>
          <w:rtl/>
        </w:rPr>
        <w:t>قائمة بالاتفاقيات والمعاهدات الدولية التي تغطيها مدونة السلوك الخاصة بالمقاولين</w:t>
      </w:r>
    </w:p>
    <w:p w14:paraId="41187EF1" w14:textId="77777777" w:rsidR="00A320E2" w:rsidRDefault="00A320E2" w:rsidP="00A320E2">
      <w:pPr>
        <w:bidi/>
        <w:jc w:val="both"/>
        <w:rPr>
          <w:rFonts w:ascii="Arial" w:hAnsi="Arial" w:cs="Arial"/>
          <w:b/>
          <w:bCs/>
          <w:sz w:val="14"/>
          <w:szCs w:val="14"/>
        </w:rPr>
      </w:pPr>
    </w:p>
    <w:p w14:paraId="2DED9730"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0ECDC982" w14:textId="77777777" w:rsidR="00A320E2" w:rsidRPr="00775F5E"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07B83521"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lastRenderedPageBreak/>
        <w:t>http://www.ilo.org/wcmsp5/groups/public/---ed_norm/---declaration/documents/publication/wcms_095898.pdf</w:t>
      </w:r>
    </w:p>
    <w:p w14:paraId="40DAEF9B"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2A26E520"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3130D1F8"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38F3ECAA"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00CAF9DF"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05E097C3"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142ACCB7"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48FC4248"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1087AEC4"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40483C64"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2E41A218"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26F43D6D"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02E535C0"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2E4BAE3D"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28682970"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3F0A7EE9"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10B38697" w14:textId="77777777" w:rsidR="00A320E2" w:rsidRPr="006078FD" w:rsidRDefault="00A320E2" w:rsidP="00A320E2">
      <w:pPr>
        <w:pStyle w:val="ListParagraph"/>
        <w:numPr>
          <w:ilvl w:val="0"/>
          <w:numId w:val="42"/>
        </w:numPr>
        <w:bidi/>
        <w:spacing w:after="200" w:line="276" w:lineRule="auto"/>
        <w:ind w:left="360"/>
        <w:contextualSpacing/>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523F0F71" w14:textId="10817D47" w:rsidR="00A320E2" w:rsidRPr="00775F5E" w:rsidRDefault="00A320E2" w:rsidP="00A320E2">
      <w:pPr>
        <w:pStyle w:val="ListParagraph"/>
        <w:numPr>
          <w:ilvl w:val="0"/>
          <w:numId w:val="42"/>
        </w:numPr>
        <w:bidi/>
        <w:spacing w:after="200" w:line="276" w:lineRule="auto"/>
        <w:ind w:left="360"/>
        <w:contextualSpacing/>
        <w:rPr>
          <w:rFonts w:ascii="Arial" w:hAnsi="Arial" w:cs="Arial"/>
          <w:sz w:val="14"/>
          <w:szCs w:val="14"/>
          <w:rtl/>
        </w:rPr>
        <w:sectPr w:rsidR="00A320E2"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w:t>
      </w:r>
      <w:r>
        <w:rPr>
          <w:rFonts w:ascii="Arial" w:hAnsi="Arial" w:cs="Arial"/>
          <w:i/>
          <w:sz w:val="14"/>
          <w:szCs w:val="14"/>
          <w:lang w:val="en-GB"/>
        </w:rPr>
        <w:t>files/2011/01/Convention-ENG1.</w:t>
      </w:r>
    </w:p>
    <w:p w14:paraId="584051EB" w14:textId="77777777" w:rsidR="00A320E2" w:rsidRPr="006078FD" w:rsidRDefault="00A320E2" w:rsidP="00A320E2">
      <w:pPr>
        <w:bidi/>
        <w:jc w:val="both"/>
        <w:rPr>
          <w:b/>
          <w:bCs/>
          <w:rtl/>
          <w:lang w:val="en-GB"/>
        </w:rPr>
      </w:pPr>
    </w:p>
    <w:sectPr w:rsidR="00A320E2" w:rsidRPr="006078FD" w:rsidSect="000834C8">
      <w:headerReference w:type="default" r:id="rId19"/>
      <w:type w:val="continuous"/>
      <w:pgSz w:w="11906" w:h="16838"/>
      <w:pgMar w:top="1701" w:right="1134" w:bottom="1701" w:left="1134"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7F55C" w14:textId="77777777" w:rsidR="00DE237B" w:rsidRDefault="00DE237B" w:rsidP="00051EDA">
      <w:r>
        <w:separator/>
      </w:r>
    </w:p>
  </w:endnote>
  <w:endnote w:type="continuationSeparator" w:id="0">
    <w:p w14:paraId="1D37F55D" w14:textId="77777777" w:rsidR="00DE237B" w:rsidRDefault="00DE237B" w:rsidP="0005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154435"/>
      <w:docPartObj>
        <w:docPartGallery w:val="Page Numbers (Bottom of Page)"/>
        <w:docPartUnique/>
      </w:docPartObj>
    </w:sdtPr>
    <w:sdtEndPr>
      <w:rPr>
        <w:noProof/>
      </w:rPr>
    </w:sdtEndPr>
    <w:sdtContent>
      <w:p w14:paraId="1D37F564" w14:textId="77777777" w:rsidR="00DE237B" w:rsidRDefault="00DE237B">
        <w:pPr>
          <w:pStyle w:val="Footer"/>
          <w:jc w:val="right"/>
        </w:pPr>
        <w:r>
          <w:fldChar w:fldCharType="begin"/>
        </w:r>
        <w:r>
          <w:instrText xml:space="preserve"> PAGE   \* MERGEFORMAT </w:instrText>
        </w:r>
        <w:r>
          <w:fldChar w:fldCharType="separate"/>
        </w:r>
        <w:r w:rsidR="00DA6836">
          <w:rPr>
            <w:noProof/>
          </w:rPr>
          <w:t>8</w:t>
        </w:r>
        <w:r>
          <w:rPr>
            <w:noProof/>
          </w:rPr>
          <w:fldChar w:fldCharType="end"/>
        </w:r>
      </w:p>
    </w:sdtContent>
  </w:sdt>
  <w:p w14:paraId="1D37F565" w14:textId="77777777" w:rsidR="00DE237B" w:rsidRDefault="00DE237B" w:rsidP="001E2E72">
    <w:pPr>
      <w:pStyle w:val="Footer"/>
      <w:jc w:val="right"/>
    </w:pPr>
    <w:r>
      <w:rPr>
        <w:noProof/>
      </w:rPr>
      <w:drawing>
        <wp:inline distT="0" distB="0" distL="0" distR="0" wp14:anchorId="1D37F56E" wp14:editId="1D37F56F">
          <wp:extent cx="1465200" cy="28963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ny.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509258"/>
      <w:docPartObj>
        <w:docPartGallery w:val="Page Numbers (Bottom of Page)"/>
        <w:docPartUnique/>
      </w:docPartObj>
    </w:sdtPr>
    <w:sdtEndPr>
      <w:rPr>
        <w:noProof/>
      </w:rPr>
    </w:sdtEndPr>
    <w:sdtContent>
      <w:p w14:paraId="1D37F567" w14:textId="77777777" w:rsidR="00DE237B" w:rsidRDefault="00DE237B">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1D37F568" w14:textId="77777777" w:rsidR="00DE237B" w:rsidRDefault="00DE237B" w:rsidP="00630FB0">
    <w:pPr>
      <w:pStyle w:val="Footer"/>
      <w:jc w:val="right"/>
    </w:pPr>
    <w:r>
      <w:rPr>
        <w:noProof/>
      </w:rPr>
      <w:drawing>
        <wp:inline distT="0" distB="0" distL="0" distR="0" wp14:anchorId="1D37F571" wp14:editId="1D37F572">
          <wp:extent cx="1465200" cy="28963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ny.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ED43" w14:textId="77777777" w:rsidR="00DE237B" w:rsidRDefault="00DE237B">
    <w:pPr>
      <w:pStyle w:val="Footer"/>
    </w:pPr>
    <w:r>
      <w:rPr>
        <w:noProof/>
      </w:rPr>
      <w:tab/>
    </w:r>
    <w:r>
      <w:rPr>
        <w:noProof/>
      </w:rPr>
      <w:tab/>
    </w:r>
    <w:r>
      <w:rPr>
        <w:noProof/>
      </w:rPr>
      <w:drawing>
        <wp:inline distT="0" distB="0" distL="0" distR="0" wp14:anchorId="5EC757F0" wp14:editId="208574A5">
          <wp:extent cx="1465200" cy="28963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ny.png"/>
                  <pic:cNvPicPr/>
                </pic:nvPicPr>
                <pic:blipFill>
                  <a:blip r:embed="rId1">
                    <a:extLst>
                      <a:ext uri="{28A0092B-C50C-407E-A947-70E740481C1C}">
                        <a14:useLocalDpi xmlns:a14="http://schemas.microsoft.com/office/drawing/2010/main" val="0"/>
                      </a:ext>
                    </a:extLst>
                  </a:blip>
                  <a:stretch>
                    <a:fillRect/>
                  </a:stretch>
                </pic:blipFill>
                <pic:spPr>
                  <a:xfrm>
                    <a:off x="0" y="0"/>
                    <a:ext cx="1465200" cy="28963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7F55A" w14:textId="77777777" w:rsidR="00DE237B" w:rsidRDefault="00DE237B" w:rsidP="00051EDA">
      <w:r>
        <w:separator/>
      </w:r>
    </w:p>
  </w:footnote>
  <w:footnote w:type="continuationSeparator" w:id="0">
    <w:p w14:paraId="1D37F55B" w14:textId="77777777" w:rsidR="00DE237B" w:rsidRDefault="00DE237B" w:rsidP="00051EDA">
      <w:r>
        <w:continuationSeparator/>
      </w:r>
    </w:p>
  </w:footnote>
  <w:footnote w:id="1">
    <w:p w14:paraId="742627C1" w14:textId="77777777" w:rsidR="00A320E2" w:rsidRPr="003B6C39" w:rsidRDefault="00A320E2" w:rsidP="00A320E2">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76D00721" w14:textId="77777777" w:rsidR="00A320E2" w:rsidRPr="00685852" w:rsidRDefault="00A320E2" w:rsidP="00A320E2">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25AE6C1C" w14:textId="77777777" w:rsidR="00A320E2" w:rsidRDefault="00A320E2" w:rsidP="00A320E2">
      <w:pPr>
        <w:pStyle w:val="FootnoteText"/>
        <w:rPr>
          <w:rtl/>
        </w:rPr>
      </w:pPr>
      <w:r w:rsidRPr="00685852">
        <w:rPr>
          <w:sz w:val="12"/>
          <w:szCs w:val="12"/>
        </w:rPr>
        <w:t>index.html</w:t>
      </w:r>
    </w:p>
  </w:footnote>
  <w:footnote w:id="3">
    <w:p w14:paraId="2F763009" w14:textId="77777777" w:rsidR="00A320E2" w:rsidRDefault="00A320E2" w:rsidP="00A320E2">
      <w:pPr>
        <w:pStyle w:val="FootnoteText"/>
        <w:rPr>
          <w:rtl/>
        </w:rPr>
      </w:pPr>
      <w:r>
        <w:rPr>
          <w:rStyle w:val="FootnoteReference"/>
        </w:rPr>
        <w:footnoteRef/>
      </w:r>
      <w:r>
        <w:t xml:space="preserve"> </w:t>
      </w:r>
      <w:r w:rsidRPr="000139F8">
        <w:rPr>
          <w:sz w:val="12"/>
          <w:szCs w:val="12"/>
        </w:rPr>
        <w:t>http://ec.europa.eu/echo/partners/humanitarian_aid/procurement_guidelines_en.htm</w:t>
      </w:r>
    </w:p>
  </w:footnote>
  <w:footnote w:id="4">
    <w:p w14:paraId="641D9625" w14:textId="77777777" w:rsidR="00A320E2" w:rsidRDefault="00A320E2" w:rsidP="00A320E2">
      <w:pPr>
        <w:pStyle w:val="FootnoteText"/>
        <w:rPr>
          <w:rtl/>
        </w:rPr>
      </w:pPr>
      <w:r>
        <w:rPr>
          <w:rStyle w:val="FootnoteReference"/>
        </w:rPr>
        <w:footnoteRef/>
      </w:r>
      <w:r>
        <w:t xml:space="preserve"> </w:t>
      </w:r>
      <w:r w:rsidRPr="00685852">
        <w:rPr>
          <w:rFonts w:cs="Arial"/>
          <w:sz w:val="12"/>
          <w:szCs w:val="12"/>
        </w:rPr>
        <w:t xml:space="preserve">http://www.unglobalcompact.org/AboutTheGC/TheTenPrinciples/principle5.html and </w:t>
      </w:r>
      <w:r w:rsidRPr="00E00332">
        <w:rPr>
          <w:rFonts w:cs="Calibri"/>
          <w:sz w:val="12"/>
          <w:szCs w:val="12"/>
          <w:lang w:eastAsia="da-DK"/>
        </w:rPr>
        <w:t>http://www.ilo.org/ilolex/cgi-lex/convde.pl?C138</w:t>
      </w:r>
    </w:p>
  </w:footnote>
  <w:footnote w:id="5">
    <w:p w14:paraId="5E15F137" w14:textId="77777777" w:rsidR="00A320E2" w:rsidRPr="006078FD" w:rsidRDefault="00A320E2" w:rsidP="00A320E2">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0AD3BAC7" w14:textId="77777777" w:rsidR="00A320E2" w:rsidRPr="006078FD" w:rsidRDefault="00A320E2" w:rsidP="00A320E2">
      <w:pPr>
        <w:pStyle w:val="FootnoteText"/>
        <w:bidi/>
        <w:rPr>
          <w:sz w:val="12"/>
          <w:szCs w:val="12"/>
          <w:rtl/>
        </w:rPr>
      </w:pPr>
      <w:r w:rsidRPr="00E00332">
        <w:rPr>
          <w:rStyle w:val="FootnoteReference"/>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77B11811" w14:textId="77777777" w:rsidR="00A320E2" w:rsidRDefault="00A320E2" w:rsidP="00A320E2">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F55E" w14:textId="77777777" w:rsidR="00DE237B" w:rsidRDefault="00DA6836">
    <w:pPr>
      <w:pStyle w:val="Header"/>
    </w:pPr>
    <w:r>
      <w:rPr>
        <w:noProof/>
      </w:rPr>
      <w:pict w14:anchorId="1D37F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0246" o:spid="_x0000_s2050"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F55F" w14:textId="77777777" w:rsidR="00DE237B" w:rsidRDefault="00DE237B" w:rsidP="00051EDA">
    <w:pPr>
      <w:pStyle w:val="Header"/>
      <w:rPr>
        <w:rFonts w:ascii="Arial" w:hAnsi="Arial" w:cs="Arial"/>
        <w:sz w:val="20"/>
        <w:szCs w:val="20"/>
        <w:lang w:val="en-GB"/>
      </w:rPr>
    </w:pPr>
  </w:p>
  <w:p w14:paraId="1D37F560" w14:textId="77777777" w:rsidR="00DE237B" w:rsidRDefault="00DE237B" w:rsidP="00051EDA">
    <w:pPr>
      <w:pStyle w:val="Header"/>
      <w:rPr>
        <w:rFonts w:ascii="Arial" w:hAnsi="Arial" w:cs="Arial"/>
        <w:sz w:val="20"/>
        <w:szCs w:val="20"/>
        <w:lang w:val="en-GB"/>
      </w:rPr>
    </w:pPr>
  </w:p>
  <w:p w14:paraId="1D37F561" w14:textId="77777777" w:rsidR="00DE237B" w:rsidRPr="00AF2CBD" w:rsidRDefault="00DE237B" w:rsidP="00051EDA">
    <w:pPr>
      <w:pStyle w:val="Header"/>
      <w:rPr>
        <w:rFonts w:ascii="Arial" w:hAnsi="Arial" w:cs="Arial"/>
        <w:sz w:val="20"/>
        <w:szCs w:val="20"/>
        <w:lang w:val="en-GB"/>
      </w:rPr>
    </w:pPr>
    <w:r>
      <w:rPr>
        <w:rFonts w:ascii="Arial" w:hAnsi="Arial" w:cs="Arial"/>
        <w:sz w:val="20"/>
        <w:szCs w:val="20"/>
        <w:lang w:val="en-GB"/>
      </w:rPr>
      <w:tab/>
    </w:r>
  </w:p>
  <w:p w14:paraId="1D37F562" w14:textId="77777777" w:rsidR="00DE237B" w:rsidRDefault="00DE23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F566" w14:textId="77777777" w:rsidR="00DE237B" w:rsidRDefault="00DA6836">
    <w:pPr>
      <w:pStyle w:val="Header"/>
    </w:pPr>
    <w:r>
      <w:rPr>
        <w:noProof/>
      </w:rPr>
      <w:pict w14:anchorId="1D37F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0245" o:spid="_x0000_s2049"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F56C" w14:textId="77777777" w:rsidR="00DE237B" w:rsidRPr="00824364" w:rsidRDefault="00DE237B" w:rsidP="00673257">
    <w:pPr>
      <w:pStyle w:val="Header"/>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04653E79"/>
    <w:multiLevelType w:val="hybridMultilevel"/>
    <w:tmpl w:val="848E9A7E"/>
    <w:lvl w:ilvl="0" w:tplc="8D347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50479"/>
    <w:multiLevelType w:val="hybridMultilevel"/>
    <w:tmpl w:val="D07A7D04"/>
    <w:lvl w:ilvl="0" w:tplc="29AE86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66788"/>
    <w:multiLevelType w:val="hybridMultilevel"/>
    <w:tmpl w:val="AB043144"/>
    <w:lvl w:ilvl="0" w:tplc="08E8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83616BE"/>
    <w:multiLevelType w:val="hybridMultilevel"/>
    <w:tmpl w:val="67440AD6"/>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0579F"/>
    <w:multiLevelType w:val="hybridMultilevel"/>
    <w:tmpl w:val="4C640000"/>
    <w:lvl w:ilvl="0" w:tplc="3140E4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534FB"/>
    <w:multiLevelType w:val="hybridMultilevel"/>
    <w:tmpl w:val="67440AD6"/>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260E2710"/>
    <w:multiLevelType w:val="hybridMultilevel"/>
    <w:tmpl w:val="DF7E79F6"/>
    <w:lvl w:ilvl="0" w:tplc="4184C2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21022"/>
    <w:multiLevelType w:val="hybridMultilevel"/>
    <w:tmpl w:val="6476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654CEB"/>
    <w:multiLevelType w:val="hybridMultilevel"/>
    <w:tmpl w:val="EF6EDADC"/>
    <w:lvl w:ilvl="0" w:tplc="BE647CA2">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nsid w:val="321919CB"/>
    <w:multiLevelType w:val="hybridMultilevel"/>
    <w:tmpl w:val="F0A22018"/>
    <w:lvl w:ilvl="0" w:tplc="0742D4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C03201"/>
    <w:multiLevelType w:val="hybridMultilevel"/>
    <w:tmpl w:val="9DEE504A"/>
    <w:lvl w:ilvl="0" w:tplc="825688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B973F6"/>
    <w:multiLevelType w:val="hybridMultilevel"/>
    <w:tmpl w:val="C4DE17EA"/>
    <w:lvl w:ilvl="0" w:tplc="4D0AE6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D16FB4"/>
    <w:multiLevelType w:val="multilevel"/>
    <w:tmpl w:val="31B2D774"/>
    <w:lvl w:ilvl="0">
      <w:start w:val="1"/>
      <w:numFmt w:val="decimal"/>
      <w:lvlText w:val="%1."/>
      <w:lvlJc w:val="left"/>
      <w:pPr>
        <w:ind w:left="720" w:hanging="360"/>
      </w:pPr>
      <w:rPr>
        <w:rFonts w:hint="default"/>
        <w:b/>
        <w:bCs/>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A187D40"/>
    <w:multiLevelType w:val="hybridMultilevel"/>
    <w:tmpl w:val="A528588C"/>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455872E1"/>
    <w:multiLevelType w:val="hybridMultilevel"/>
    <w:tmpl w:val="E5B04F54"/>
    <w:lvl w:ilvl="0" w:tplc="753CE9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59393B6C"/>
    <w:multiLevelType w:val="hybridMultilevel"/>
    <w:tmpl w:val="A528588C"/>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2705C"/>
    <w:multiLevelType w:val="hybridMultilevel"/>
    <w:tmpl w:val="628E62BA"/>
    <w:lvl w:ilvl="0" w:tplc="D25467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nsid w:val="62CA2B99"/>
    <w:multiLevelType w:val="hybridMultilevel"/>
    <w:tmpl w:val="5AB06A88"/>
    <w:lvl w:ilvl="0" w:tplc="5762D370">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6">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6EA03558"/>
    <w:multiLevelType w:val="hybridMultilevel"/>
    <w:tmpl w:val="C6A8C4C8"/>
    <w:lvl w:ilvl="0" w:tplc="F866FC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1299F"/>
    <w:multiLevelType w:val="hybridMultilevel"/>
    <w:tmpl w:val="82F43EA6"/>
    <w:lvl w:ilvl="0" w:tplc="7C66D0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2A7779"/>
    <w:multiLevelType w:val="hybridMultilevel"/>
    <w:tmpl w:val="69F2E012"/>
    <w:lvl w:ilvl="0" w:tplc="4614C38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5900EC"/>
    <w:multiLevelType w:val="hybridMultilevel"/>
    <w:tmpl w:val="E50C7FD4"/>
    <w:lvl w:ilvl="0" w:tplc="725C94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1"/>
  </w:num>
  <w:num w:numId="3">
    <w:abstractNumId w:val="9"/>
  </w:num>
  <w:num w:numId="4">
    <w:abstractNumId w:val="34"/>
  </w:num>
  <w:num w:numId="5">
    <w:abstractNumId w:val="31"/>
  </w:num>
  <w:num w:numId="6">
    <w:abstractNumId w:val="11"/>
  </w:num>
  <w:num w:numId="7">
    <w:abstractNumId w:val="28"/>
  </w:num>
  <w:num w:numId="8">
    <w:abstractNumId w:val="0"/>
  </w:num>
  <w:num w:numId="9">
    <w:abstractNumId w:val="24"/>
  </w:num>
  <w:num w:numId="10">
    <w:abstractNumId w:val="5"/>
  </w:num>
  <w:num w:numId="11">
    <w:abstractNumId w:val="32"/>
  </w:num>
  <w:num w:numId="12">
    <w:abstractNumId w:val="35"/>
  </w:num>
  <w:num w:numId="13">
    <w:abstractNumId w:val="22"/>
  </w:num>
  <w:num w:numId="14">
    <w:abstractNumId w:val="37"/>
  </w:num>
  <w:num w:numId="15">
    <w:abstractNumId w:val="25"/>
  </w:num>
  <w:num w:numId="16">
    <w:abstractNumId w:val="26"/>
  </w:num>
  <w:num w:numId="17">
    <w:abstractNumId w:val="36"/>
  </w:num>
  <w:num w:numId="18">
    <w:abstractNumId w:val="20"/>
  </w:num>
  <w:num w:numId="19">
    <w:abstractNumId w:val="20"/>
    <w:lvlOverride w:ilvl="0">
      <w:startOverride w:val="1"/>
    </w:lvlOverride>
  </w:num>
  <w:num w:numId="20">
    <w:abstractNumId w:val="39"/>
  </w:num>
  <w:num w:numId="21">
    <w:abstractNumId w:val="10"/>
  </w:num>
  <w:num w:numId="22">
    <w:abstractNumId w:val="41"/>
  </w:num>
  <w:num w:numId="23">
    <w:abstractNumId w:val="38"/>
  </w:num>
  <w:num w:numId="24">
    <w:abstractNumId w:val="6"/>
  </w:num>
  <w:num w:numId="25">
    <w:abstractNumId w:val="17"/>
  </w:num>
  <w:num w:numId="26">
    <w:abstractNumId w:val="19"/>
  </w:num>
  <w:num w:numId="27">
    <w:abstractNumId w:val="29"/>
  </w:num>
  <w:num w:numId="28">
    <w:abstractNumId w:val="3"/>
  </w:num>
  <w:num w:numId="29">
    <w:abstractNumId w:val="15"/>
  </w:num>
  <w:num w:numId="30">
    <w:abstractNumId w:val="40"/>
  </w:num>
  <w:num w:numId="31">
    <w:abstractNumId w:val="13"/>
  </w:num>
  <w:num w:numId="32">
    <w:abstractNumId w:val="18"/>
  </w:num>
  <w:num w:numId="33">
    <w:abstractNumId w:val="12"/>
  </w:num>
  <w:num w:numId="34">
    <w:abstractNumId w:val="14"/>
  </w:num>
  <w:num w:numId="35">
    <w:abstractNumId w:val="30"/>
  </w:num>
  <w:num w:numId="36">
    <w:abstractNumId w:val="8"/>
  </w:num>
  <w:num w:numId="37">
    <w:abstractNumId w:val="1"/>
  </w:num>
  <w:num w:numId="38">
    <w:abstractNumId w:val="2"/>
  </w:num>
  <w:num w:numId="39">
    <w:abstractNumId w:val="23"/>
  </w:num>
  <w:num w:numId="40">
    <w:abstractNumId w:val="16"/>
  </w:num>
  <w:num w:numId="41">
    <w:abstractNumId w:val="4"/>
  </w:num>
  <w:num w:numId="42">
    <w:abstractNumId w:val="27"/>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B3"/>
    <w:rsid w:val="00005D32"/>
    <w:rsid w:val="00012871"/>
    <w:rsid w:val="0001646D"/>
    <w:rsid w:val="00036BD6"/>
    <w:rsid w:val="00050C0C"/>
    <w:rsid w:val="00051EDA"/>
    <w:rsid w:val="000662CF"/>
    <w:rsid w:val="000834C8"/>
    <w:rsid w:val="000A23C6"/>
    <w:rsid w:val="000B0601"/>
    <w:rsid w:val="000E3899"/>
    <w:rsid w:val="000F08F9"/>
    <w:rsid w:val="00100629"/>
    <w:rsid w:val="001140FD"/>
    <w:rsid w:val="0012471B"/>
    <w:rsid w:val="00147F28"/>
    <w:rsid w:val="00171B8F"/>
    <w:rsid w:val="00182072"/>
    <w:rsid w:val="001846D7"/>
    <w:rsid w:val="001B38BD"/>
    <w:rsid w:val="001C2106"/>
    <w:rsid w:val="001C4F3C"/>
    <w:rsid w:val="001E2E72"/>
    <w:rsid w:val="002248DB"/>
    <w:rsid w:val="00243B78"/>
    <w:rsid w:val="002750CF"/>
    <w:rsid w:val="00277B58"/>
    <w:rsid w:val="002A2D3B"/>
    <w:rsid w:val="002A3FD6"/>
    <w:rsid w:val="002B115A"/>
    <w:rsid w:val="002B33A8"/>
    <w:rsid w:val="002F744C"/>
    <w:rsid w:val="003218CF"/>
    <w:rsid w:val="00370037"/>
    <w:rsid w:val="00383B64"/>
    <w:rsid w:val="003863BF"/>
    <w:rsid w:val="003C6BD5"/>
    <w:rsid w:val="003D113D"/>
    <w:rsid w:val="003D53B3"/>
    <w:rsid w:val="003E7339"/>
    <w:rsid w:val="00406517"/>
    <w:rsid w:val="00410B2A"/>
    <w:rsid w:val="00416C39"/>
    <w:rsid w:val="00436AE3"/>
    <w:rsid w:val="00451B1F"/>
    <w:rsid w:val="00456534"/>
    <w:rsid w:val="004652B4"/>
    <w:rsid w:val="004813EE"/>
    <w:rsid w:val="004921BE"/>
    <w:rsid w:val="004D10A8"/>
    <w:rsid w:val="004D36C3"/>
    <w:rsid w:val="00503F88"/>
    <w:rsid w:val="005255DC"/>
    <w:rsid w:val="0052593A"/>
    <w:rsid w:val="00530233"/>
    <w:rsid w:val="00532E07"/>
    <w:rsid w:val="005379D2"/>
    <w:rsid w:val="005459AD"/>
    <w:rsid w:val="005621CF"/>
    <w:rsid w:val="00576EA7"/>
    <w:rsid w:val="00590B8B"/>
    <w:rsid w:val="005A33B4"/>
    <w:rsid w:val="005C5F99"/>
    <w:rsid w:val="00604591"/>
    <w:rsid w:val="00630FB0"/>
    <w:rsid w:val="006354C9"/>
    <w:rsid w:val="0064778C"/>
    <w:rsid w:val="006711B8"/>
    <w:rsid w:val="00671336"/>
    <w:rsid w:val="00673257"/>
    <w:rsid w:val="00697060"/>
    <w:rsid w:val="006B428E"/>
    <w:rsid w:val="006D4694"/>
    <w:rsid w:val="006D53B3"/>
    <w:rsid w:val="006F305C"/>
    <w:rsid w:val="007330B8"/>
    <w:rsid w:val="007449DC"/>
    <w:rsid w:val="00786509"/>
    <w:rsid w:val="007927E9"/>
    <w:rsid w:val="007A1FDA"/>
    <w:rsid w:val="007D560D"/>
    <w:rsid w:val="007D79D3"/>
    <w:rsid w:val="008150C8"/>
    <w:rsid w:val="008275CF"/>
    <w:rsid w:val="00850296"/>
    <w:rsid w:val="00857ABD"/>
    <w:rsid w:val="0086137D"/>
    <w:rsid w:val="00867C40"/>
    <w:rsid w:val="00875499"/>
    <w:rsid w:val="008765E1"/>
    <w:rsid w:val="00882B15"/>
    <w:rsid w:val="008843C6"/>
    <w:rsid w:val="008A6208"/>
    <w:rsid w:val="008C3694"/>
    <w:rsid w:val="008C7563"/>
    <w:rsid w:val="008D2A3F"/>
    <w:rsid w:val="00904155"/>
    <w:rsid w:val="0092386A"/>
    <w:rsid w:val="00967FA7"/>
    <w:rsid w:val="009761F2"/>
    <w:rsid w:val="00983811"/>
    <w:rsid w:val="009967EA"/>
    <w:rsid w:val="00996D82"/>
    <w:rsid w:val="00996E4C"/>
    <w:rsid w:val="009A001E"/>
    <w:rsid w:val="009B7AD0"/>
    <w:rsid w:val="009C3FCB"/>
    <w:rsid w:val="009E5E13"/>
    <w:rsid w:val="00A0679D"/>
    <w:rsid w:val="00A14551"/>
    <w:rsid w:val="00A22C6E"/>
    <w:rsid w:val="00A320E2"/>
    <w:rsid w:val="00A4180B"/>
    <w:rsid w:val="00A70FD9"/>
    <w:rsid w:val="00A83187"/>
    <w:rsid w:val="00A874E0"/>
    <w:rsid w:val="00AB4215"/>
    <w:rsid w:val="00AB6F0D"/>
    <w:rsid w:val="00AB76C2"/>
    <w:rsid w:val="00B02F17"/>
    <w:rsid w:val="00B0450A"/>
    <w:rsid w:val="00B263FB"/>
    <w:rsid w:val="00B27BB0"/>
    <w:rsid w:val="00B3433C"/>
    <w:rsid w:val="00B449E3"/>
    <w:rsid w:val="00B474CA"/>
    <w:rsid w:val="00B47711"/>
    <w:rsid w:val="00BB6223"/>
    <w:rsid w:val="00BC1FBC"/>
    <w:rsid w:val="00BC24E8"/>
    <w:rsid w:val="00BD1F78"/>
    <w:rsid w:val="00BD5B6E"/>
    <w:rsid w:val="00BE2E14"/>
    <w:rsid w:val="00C32CAC"/>
    <w:rsid w:val="00C33116"/>
    <w:rsid w:val="00C44AF8"/>
    <w:rsid w:val="00C60442"/>
    <w:rsid w:val="00C83AFA"/>
    <w:rsid w:val="00CA7C0C"/>
    <w:rsid w:val="00CB6309"/>
    <w:rsid w:val="00CC1E50"/>
    <w:rsid w:val="00CC2A84"/>
    <w:rsid w:val="00CD0A1E"/>
    <w:rsid w:val="00D3398B"/>
    <w:rsid w:val="00D411B3"/>
    <w:rsid w:val="00D56B05"/>
    <w:rsid w:val="00D57942"/>
    <w:rsid w:val="00DA053E"/>
    <w:rsid w:val="00DA6836"/>
    <w:rsid w:val="00DC16B9"/>
    <w:rsid w:val="00DD3EA9"/>
    <w:rsid w:val="00DD4BE4"/>
    <w:rsid w:val="00DE237B"/>
    <w:rsid w:val="00DE7CA3"/>
    <w:rsid w:val="00E00760"/>
    <w:rsid w:val="00E26C7F"/>
    <w:rsid w:val="00E43594"/>
    <w:rsid w:val="00E43A9E"/>
    <w:rsid w:val="00E735BC"/>
    <w:rsid w:val="00E857C1"/>
    <w:rsid w:val="00E9583E"/>
    <w:rsid w:val="00EA28C8"/>
    <w:rsid w:val="00EE1113"/>
    <w:rsid w:val="00F114BD"/>
    <w:rsid w:val="00F26428"/>
    <w:rsid w:val="00F45A08"/>
    <w:rsid w:val="00F52ADC"/>
    <w:rsid w:val="00F5417F"/>
    <w:rsid w:val="00F902A7"/>
    <w:rsid w:val="00F903FB"/>
    <w:rsid w:val="00FD7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37F199"/>
  <w15:docId w15:val="{7B8CB9BD-9CAA-4ADE-846E-1BC9962C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B3"/>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850296"/>
    <w:pPr>
      <w:keepNext/>
      <w:outlineLvl w:val="0"/>
    </w:pPr>
    <w:rPr>
      <w:rFonts w:ascii="Arial" w:hAnsi="Arial" w:cs="Arial"/>
      <w:b/>
      <w:sz w:val="20"/>
      <w:szCs w:val="20"/>
      <w:lang w:val="en-GB"/>
    </w:rPr>
  </w:style>
  <w:style w:type="paragraph" w:styleId="Heading2">
    <w:name w:val="heading 2"/>
    <w:basedOn w:val="Normal"/>
    <w:next w:val="Normal"/>
    <w:link w:val="Heading2Char"/>
    <w:qFormat/>
    <w:rsid w:val="006D53B3"/>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850296"/>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CA7C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3B3"/>
    <w:rPr>
      <w:rFonts w:ascii="Arial" w:eastAsia="Times New Roman" w:hAnsi="Arial" w:cs="Arial"/>
      <w:b/>
      <w:caps/>
      <w:sz w:val="28"/>
      <w:szCs w:val="20"/>
      <w:lang w:val="en-GB" w:eastAsia="da-DK"/>
    </w:rPr>
  </w:style>
  <w:style w:type="paragraph" w:styleId="BalloonText">
    <w:name w:val="Balloon Text"/>
    <w:basedOn w:val="Normal"/>
    <w:link w:val="BalloonTextChar"/>
    <w:semiHidden/>
    <w:unhideWhenUsed/>
    <w:rsid w:val="00456534"/>
    <w:rPr>
      <w:rFonts w:ascii="Tahoma" w:hAnsi="Tahoma" w:cs="Tahoma"/>
      <w:sz w:val="16"/>
      <w:szCs w:val="16"/>
    </w:rPr>
  </w:style>
  <w:style w:type="character" w:customStyle="1" w:styleId="BalloonTextChar">
    <w:name w:val="Balloon Text Char"/>
    <w:basedOn w:val="DefaultParagraphFont"/>
    <w:link w:val="BalloonText"/>
    <w:semiHidden/>
    <w:rsid w:val="00456534"/>
    <w:rPr>
      <w:rFonts w:ascii="Tahoma" w:eastAsia="Times New Roman" w:hAnsi="Tahoma" w:cs="Tahoma"/>
      <w:sz w:val="16"/>
      <w:szCs w:val="16"/>
      <w:lang w:eastAsia="da-DK"/>
    </w:rPr>
  </w:style>
  <w:style w:type="paragraph" w:styleId="BodyText">
    <w:name w:val="Body Text"/>
    <w:basedOn w:val="Normal"/>
    <w:link w:val="BodyTextChar"/>
    <w:rsid w:val="00456534"/>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456534"/>
    <w:rPr>
      <w:rFonts w:ascii="Arial" w:eastAsia="Times New Roman" w:hAnsi="Arial" w:cs="Arial"/>
      <w:sz w:val="20"/>
      <w:szCs w:val="20"/>
      <w:lang w:val="en-GB" w:eastAsia="da-DK"/>
    </w:rPr>
  </w:style>
  <w:style w:type="paragraph" w:styleId="PlainText">
    <w:name w:val="Plain Text"/>
    <w:basedOn w:val="Normal"/>
    <w:link w:val="PlainTextChar"/>
    <w:rsid w:val="00456534"/>
    <w:rPr>
      <w:rFonts w:ascii="Courier New" w:hAnsi="Courier New" w:cs="Courier New"/>
      <w:sz w:val="20"/>
      <w:szCs w:val="20"/>
    </w:rPr>
  </w:style>
  <w:style w:type="character" w:customStyle="1" w:styleId="PlainTextChar">
    <w:name w:val="Plain Text Char"/>
    <w:basedOn w:val="DefaultParagraphFont"/>
    <w:link w:val="PlainText"/>
    <w:rsid w:val="00456534"/>
    <w:rPr>
      <w:rFonts w:ascii="Courier New" w:eastAsia="Times New Roman" w:hAnsi="Courier New" w:cs="Courier New"/>
      <w:sz w:val="20"/>
      <w:szCs w:val="20"/>
      <w:lang w:eastAsia="da-DK"/>
    </w:rPr>
  </w:style>
  <w:style w:type="paragraph" w:styleId="Header">
    <w:name w:val="header"/>
    <w:basedOn w:val="Normal"/>
    <w:link w:val="HeaderChar"/>
    <w:rsid w:val="00051EDA"/>
    <w:pPr>
      <w:tabs>
        <w:tab w:val="center" w:pos="4819"/>
        <w:tab w:val="right" w:pos="9638"/>
      </w:tabs>
    </w:pPr>
  </w:style>
  <w:style w:type="character" w:customStyle="1" w:styleId="HeaderChar">
    <w:name w:val="Header Char"/>
    <w:basedOn w:val="DefaultParagraphFont"/>
    <w:link w:val="Header"/>
    <w:rsid w:val="00051EDA"/>
    <w:rPr>
      <w:rFonts w:ascii="Times New Roman" w:eastAsia="Times New Roman" w:hAnsi="Times New Roman" w:cs="Times New Roman"/>
      <w:sz w:val="24"/>
      <w:szCs w:val="24"/>
      <w:lang w:eastAsia="da-DK"/>
    </w:rPr>
  </w:style>
  <w:style w:type="paragraph" w:styleId="Title">
    <w:name w:val="Title"/>
    <w:basedOn w:val="Normal"/>
    <w:link w:val="TitleChar"/>
    <w:qFormat/>
    <w:rsid w:val="00051EDA"/>
    <w:pPr>
      <w:jc w:val="center"/>
    </w:pPr>
    <w:rPr>
      <w:rFonts w:ascii="Arial" w:hAnsi="Arial" w:cs="Arial"/>
      <w:b/>
      <w:lang w:val="en-US" w:eastAsia="en-US"/>
    </w:rPr>
  </w:style>
  <w:style w:type="character" w:customStyle="1" w:styleId="TitleChar">
    <w:name w:val="Title Char"/>
    <w:basedOn w:val="DefaultParagraphFont"/>
    <w:link w:val="Title"/>
    <w:rsid w:val="00051EDA"/>
    <w:rPr>
      <w:rFonts w:ascii="Arial" w:eastAsia="Times New Roman" w:hAnsi="Arial" w:cs="Arial"/>
      <w:b/>
      <w:sz w:val="24"/>
      <w:szCs w:val="24"/>
      <w:lang w:val="en-US"/>
    </w:rPr>
  </w:style>
  <w:style w:type="paragraph" w:styleId="NormalWeb">
    <w:name w:val="Normal (Web)"/>
    <w:basedOn w:val="Normal"/>
    <w:rsid w:val="00051EDA"/>
    <w:pPr>
      <w:spacing w:before="100" w:beforeAutospacing="1" w:after="100" w:afterAutospacing="1"/>
    </w:pPr>
  </w:style>
  <w:style w:type="paragraph" w:styleId="FootnoteText">
    <w:name w:val="footnote text"/>
    <w:basedOn w:val="Normal"/>
    <w:link w:val="FootnoteTextChar"/>
    <w:uiPriority w:val="99"/>
    <w:semiHidden/>
    <w:rsid w:val="00051EDA"/>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051EDA"/>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051EDA"/>
    <w:rPr>
      <w:vertAlign w:val="superscript"/>
    </w:rPr>
  </w:style>
  <w:style w:type="paragraph" w:customStyle="1" w:styleId="Style1">
    <w:name w:val="Style1"/>
    <w:basedOn w:val="Normal"/>
    <w:next w:val="Title"/>
    <w:rsid w:val="00051EDA"/>
    <w:pPr>
      <w:keepNext/>
      <w:spacing w:before="240" w:after="240"/>
    </w:pPr>
    <w:rPr>
      <w:rFonts w:ascii="Arial" w:hAnsi="Arial"/>
      <w:b/>
      <w:bCs/>
      <w:sz w:val="18"/>
      <w:szCs w:val="20"/>
      <w:lang w:val="en-GB" w:eastAsia="en-GB"/>
    </w:rPr>
  </w:style>
  <w:style w:type="paragraph" w:styleId="ListParagraph">
    <w:name w:val="List Paragraph"/>
    <w:basedOn w:val="Normal"/>
    <w:uiPriority w:val="34"/>
    <w:qFormat/>
    <w:rsid w:val="00051EDA"/>
    <w:pPr>
      <w:ind w:left="1304"/>
    </w:pPr>
  </w:style>
  <w:style w:type="paragraph" w:styleId="Footer">
    <w:name w:val="footer"/>
    <w:basedOn w:val="Normal"/>
    <w:link w:val="FooterChar"/>
    <w:uiPriority w:val="99"/>
    <w:unhideWhenUsed/>
    <w:rsid w:val="00D57942"/>
    <w:pPr>
      <w:tabs>
        <w:tab w:val="center" w:pos="4819"/>
        <w:tab w:val="right" w:pos="9638"/>
      </w:tabs>
    </w:pPr>
  </w:style>
  <w:style w:type="character" w:customStyle="1" w:styleId="FooterChar">
    <w:name w:val="Footer Char"/>
    <w:basedOn w:val="DefaultParagraphFont"/>
    <w:link w:val="Footer"/>
    <w:uiPriority w:val="99"/>
    <w:rsid w:val="00D57942"/>
    <w:rPr>
      <w:rFonts w:ascii="Times New Roman" w:eastAsia="Times New Roman" w:hAnsi="Times New Roman" w:cs="Times New Roman"/>
      <w:sz w:val="24"/>
      <w:szCs w:val="24"/>
      <w:lang w:eastAsia="da-DK"/>
    </w:rPr>
  </w:style>
  <w:style w:type="character" w:styleId="PageNumber">
    <w:name w:val="page number"/>
    <w:basedOn w:val="DefaultParagraphFont"/>
    <w:rsid w:val="00967FA7"/>
  </w:style>
  <w:style w:type="character" w:styleId="CommentReference">
    <w:name w:val="annotation reference"/>
    <w:basedOn w:val="DefaultParagraphFont"/>
    <w:uiPriority w:val="99"/>
    <w:semiHidden/>
    <w:unhideWhenUsed/>
    <w:rsid w:val="00DA053E"/>
    <w:rPr>
      <w:sz w:val="16"/>
      <w:szCs w:val="16"/>
    </w:rPr>
  </w:style>
  <w:style w:type="paragraph" w:styleId="CommentText">
    <w:name w:val="annotation text"/>
    <w:basedOn w:val="Normal"/>
    <w:link w:val="CommentTextChar"/>
    <w:uiPriority w:val="99"/>
    <w:semiHidden/>
    <w:unhideWhenUsed/>
    <w:rsid w:val="00DA053E"/>
    <w:rPr>
      <w:sz w:val="20"/>
      <w:szCs w:val="20"/>
    </w:rPr>
  </w:style>
  <w:style w:type="character" w:customStyle="1" w:styleId="CommentTextChar">
    <w:name w:val="Comment Text Char"/>
    <w:basedOn w:val="DefaultParagraphFont"/>
    <w:link w:val="CommentText"/>
    <w:uiPriority w:val="99"/>
    <w:semiHidden/>
    <w:rsid w:val="00DA053E"/>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DA053E"/>
    <w:rPr>
      <w:b/>
      <w:bCs/>
    </w:rPr>
  </w:style>
  <w:style w:type="character" w:customStyle="1" w:styleId="CommentSubjectChar">
    <w:name w:val="Comment Subject Char"/>
    <w:basedOn w:val="CommentTextChar"/>
    <w:link w:val="CommentSubject"/>
    <w:uiPriority w:val="99"/>
    <w:semiHidden/>
    <w:rsid w:val="00DA053E"/>
    <w:rPr>
      <w:rFonts w:ascii="Times New Roman" w:eastAsia="Times New Roman" w:hAnsi="Times New Roman" w:cs="Times New Roman"/>
      <w:b/>
      <w:bCs/>
      <w:sz w:val="20"/>
      <w:szCs w:val="20"/>
      <w:lang w:eastAsia="da-DK"/>
    </w:rPr>
  </w:style>
  <w:style w:type="character" w:customStyle="1" w:styleId="Heading4Char">
    <w:name w:val="Heading 4 Char"/>
    <w:basedOn w:val="DefaultParagraphFont"/>
    <w:link w:val="Heading4"/>
    <w:rsid w:val="00CA7C0C"/>
    <w:rPr>
      <w:rFonts w:ascii="Times New Roman" w:eastAsia="Times New Roman" w:hAnsi="Times New Roman" w:cs="Times New Roman"/>
      <w:b/>
      <w:bCs/>
      <w:sz w:val="28"/>
      <w:szCs w:val="28"/>
      <w:lang w:eastAsia="da-DK"/>
    </w:rPr>
  </w:style>
  <w:style w:type="character" w:styleId="Hyperlink">
    <w:name w:val="Hyperlink"/>
    <w:basedOn w:val="DefaultParagraphFont"/>
    <w:uiPriority w:val="99"/>
    <w:unhideWhenUsed/>
    <w:rsid w:val="008843C6"/>
    <w:rPr>
      <w:color w:val="0000FF" w:themeColor="hyperlink"/>
      <w:u w:val="single"/>
    </w:rPr>
  </w:style>
  <w:style w:type="paragraph" w:styleId="NoSpacing">
    <w:name w:val="No Spacing"/>
    <w:uiPriority w:val="1"/>
    <w:qFormat/>
    <w:rsid w:val="008843C6"/>
    <w:pPr>
      <w:spacing w:line="240" w:lineRule="auto"/>
    </w:pPr>
    <w:rPr>
      <w:rFonts w:ascii="Times New Roman" w:eastAsia="Times New Roman" w:hAnsi="Times New Roman" w:cs="Times New Roman"/>
      <w:sz w:val="24"/>
      <w:szCs w:val="24"/>
      <w:lang w:eastAsia="da-DK"/>
    </w:rPr>
  </w:style>
  <w:style w:type="character" w:customStyle="1" w:styleId="Heading1Char">
    <w:name w:val="Heading 1 Char"/>
    <w:basedOn w:val="DefaultParagraphFont"/>
    <w:link w:val="Heading1"/>
    <w:rsid w:val="00850296"/>
    <w:rPr>
      <w:rFonts w:ascii="Arial" w:eastAsia="Times New Roman" w:hAnsi="Arial" w:cs="Arial"/>
      <w:b/>
      <w:sz w:val="20"/>
      <w:szCs w:val="20"/>
      <w:lang w:val="en-GB" w:eastAsia="da-DK"/>
    </w:rPr>
  </w:style>
  <w:style w:type="character" w:customStyle="1" w:styleId="Heading3Char">
    <w:name w:val="Heading 3 Char"/>
    <w:basedOn w:val="DefaultParagraphFont"/>
    <w:link w:val="Heading3"/>
    <w:rsid w:val="00850296"/>
    <w:rPr>
      <w:rFonts w:ascii="Arial" w:eastAsia="Times New Roman" w:hAnsi="Arial" w:cs="Arial"/>
      <w:b/>
      <w:caps/>
      <w:sz w:val="24"/>
      <w:szCs w:val="20"/>
      <w:lang w:val="en-GB" w:eastAsia="da-DK"/>
    </w:rPr>
  </w:style>
  <w:style w:type="paragraph" w:customStyle="1" w:styleId="Sub-ClauseText">
    <w:name w:val="Sub-Clause Text"/>
    <w:basedOn w:val="Normal"/>
    <w:rsid w:val="00850296"/>
    <w:pPr>
      <w:spacing w:before="120" w:after="120"/>
      <w:jc w:val="both"/>
    </w:pPr>
    <w:rPr>
      <w:spacing w:val="-4"/>
      <w:szCs w:val="20"/>
      <w:lang w:val="en-US" w:eastAsia="en-US"/>
    </w:rPr>
  </w:style>
  <w:style w:type="table" w:styleId="TableGrid">
    <w:name w:val="Table Grid"/>
    <w:basedOn w:val="TableNormal"/>
    <w:uiPriority w:val="59"/>
    <w:rsid w:val="00850296"/>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lene">
    <w:name w:val="Malene"/>
    <w:semiHidden/>
    <w:rsid w:val="00850296"/>
    <w:rPr>
      <w:rFonts w:ascii="Arial" w:hAnsi="Arial" w:cs="Arial"/>
      <w:color w:val="auto"/>
      <w:sz w:val="20"/>
      <w:szCs w:val="20"/>
    </w:rPr>
  </w:style>
  <w:style w:type="paragraph" w:customStyle="1" w:styleId="oddl-nadpis">
    <w:name w:val="oddíl-nadpis"/>
    <w:basedOn w:val="Normal"/>
    <w:rsid w:val="00850296"/>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Text2ArialBoldCenteredLeft0cmAfter0pt">
    <w:name w:val="Style Text 2 + Arial Bold Centered Left:  0 cm After:  0 pt"/>
    <w:basedOn w:val="Normal"/>
    <w:rsid w:val="00850296"/>
    <w:pPr>
      <w:tabs>
        <w:tab w:val="left" w:pos="2161"/>
      </w:tabs>
      <w:jc w:val="center"/>
      <w:outlineLvl w:val="1"/>
    </w:pPr>
    <w:rPr>
      <w:rFonts w:ascii="Arial" w:hAnsi="Arial"/>
      <w:b/>
      <w:bCs/>
      <w:szCs w:val="20"/>
      <w:lang w:val="en-GB" w:eastAsia="en-GB"/>
    </w:rPr>
  </w:style>
  <w:style w:type="paragraph" w:styleId="ListBullet">
    <w:name w:val="List Bullet"/>
    <w:basedOn w:val="Normal"/>
    <w:rsid w:val="00850296"/>
    <w:pPr>
      <w:numPr>
        <w:numId w:val="18"/>
      </w:numPr>
      <w:spacing w:after="240"/>
      <w:jc w:val="both"/>
    </w:pPr>
    <w:rPr>
      <w:szCs w:val="20"/>
      <w:lang w:val="en-GB" w:eastAsia="en-US"/>
    </w:rPr>
  </w:style>
  <w:style w:type="paragraph" w:styleId="BodyTextIndent">
    <w:name w:val="Body Text Indent"/>
    <w:basedOn w:val="Normal"/>
    <w:link w:val="BodyTextIndentChar"/>
    <w:rsid w:val="00850296"/>
    <w:pPr>
      <w:spacing w:after="120"/>
      <w:ind w:left="283"/>
    </w:pPr>
  </w:style>
  <w:style w:type="character" w:customStyle="1" w:styleId="BodyTextIndentChar">
    <w:name w:val="Body Text Indent Char"/>
    <w:basedOn w:val="DefaultParagraphFont"/>
    <w:link w:val="BodyTextIndent"/>
    <w:rsid w:val="00850296"/>
    <w:rPr>
      <w:rFonts w:ascii="Times New Roman" w:eastAsia="Times New Roman" w:hAnsi="Times New Roman" w:cs="Times New Roman"/>
      <w:sz w:val="24"/>
      <w:szCs w:val="24"/>
      <w:lang w:eastAsia="da-DK"/>
    </w:rPr>
  </w:style>
  <w:style w:type="character" w:customStyle="1" w:styleId="administrator">
    <w:name w:val="administrator"/>
    <w:semiHidden/>
    <w:rsid w:val="00850296"/>
    <w:rPr>
      <w:rFonts w:ascii="Arial" w:hAnsi="Arial" w:cs="Arial"/>
      <w:color w:val="auto"/>
      <w:sz w:val="20"/>
      <w:szCs w:val="20"/>
    </w:rPr>
  </w:style>
  <w:style w:type="paragraph" w:customStyle="1" w:styleId="InterofficeMemorandumheading">
    <w:name w:val="Interoffice Memorandum heading"/>
    <w:basedOn w:val="Normal"/>
    <w:rsid w:val="00850296"/>
    <w:pPr>
      <w:tabs>
        <w:tab w:val="left" w:pos="6840"/>
        <w:tab w:val="left" w:pos="8368"/>
      </w:tabs>
    </w:pPr>
    <w:rPr>
      <w:b/>
      <w:noProof/>
      <w:sz w:val="22"/>
      <w:szCs w:val="20"/>
      <w:lang w:val="en-US" w:eastAsia="en-US"/>
    </w:rPr>
  </w:style>
  <w:style w:type="paragraph" w:customStyle="1" w:styleId="paragraph">
    <w:name w:val="paragraph"/>
    <w:basedOn w:val="Normal"/>
    <w:rsid w:val="00850296"/>
    <w:pPr>
      <w:keepLines/>
      <w:spacing w:after="240"/>
      <w:jc w:val="both"/>
    </w:pPr>
    <w:rPr>
      <w:rFonts w:ascii="Arial" w:hAnsi="Arial"/>
      <w:sz w:val="20"/>
      <w:szCs w:val="20"/>
      <w:lang w:val="en-GB" w:eastAsia="en-US"/>
    </w:rPr>
  </w:style>
  <w:style w:type="paragraph" w:styleId="Subtitle">
    <w:name w:val="Subtitle"/>
    <w:basedOn w:val="Normal"/>
    <w:link w:val="SubtitleChar"/>
    <w:qFormat/>
    <w:rsid w:val="00850296"/>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850296"/>
    <w:rPr>
      <w:rFonts w:ascii="Arial" w:eastAsia="Times New Roman" w:hAnsi="Arial" w:cs="Times New Roman"/>
      <w:b/>
      <w:snapToGrid w:val="0"/>
      <w:sz w:val="28"/>
      <w:szCs w:val="20"/>
      <w:lang w:val="fr-BE"/>
    </w:rPr>
  </w:style>
  <w:style w:type="table" w:styleId="TableGrid1">
    <w:name w:val="Table Grid 1"/>
    <w:basedOn w:val="TableNormal"/>
    <w:rsid w:val="00850296"/>
    <w:pPr>
      <w:spacing w:line="240" w:lineRule="auto"/>
    </w:pPr>
    <w:rPr>
      <w:rFonts w:ascii="Times New Roman" w:eastAsia="Times New Roman" w:hAnsi="Times New Roman" w:cs="Times New Roman"/>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nnexetitle">
    <w:name w:val="Annexe_title"/>
    <w:basedOn w:val="Heading1"/>
    <w:next w:val="Normal"/>
    <w:autoRedefine/>
    <w:rsid w:val="00850296"/>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50296"/>
    <w:pPr>
      <w:spacing w:before="120" w:after="120"/>
      <w:jc w:val="both"/>
    </w:pPr>
    <w:rPr>
      <w:rFonts w:ascii="Optima" w:hAnsi="Optima"/>
      <w:sz w:val="22"/>
      <w:szCs w:val="20"/>
      <w:lang w:val="en-GB" w:eastAsia="en-GB"/>
    </w:rPr>
  </w:style>
  <w:style w:type="paragraph" w:styleId="BodyText2">
    <w:name w:val="Body Text 2"/>
    <w:basedOn w:val="Normal"/>
    <w:link w:val="BodyText2Char"/>
    <w:rsid w:val="00850296"/>
    <w:pPr>
      <w:spacing w:after="120" w:line="480" w:lineRule="auto"/>
    </w:pPr>
  </w:style>
  <w:style w:type="character" w:customStyle="1" w:styleId="BodyText2Char">
    <w:name w:val="Body Text 2 Char"/>
    <w:basedOn w:val="DefaultParagraphFont"/>
    <w:link w:val="BodyText2"/>
    <w:rsid w:val="00850296"/>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DCADOC-377-9391</_dlc_DocId>
    <_dlc_DocIdUrl xmlns="58d44a88-3d02-4645-84eb-7e8385246cec">
      <Url>https://intra.dca.dk/Units/im/prolog/_layouts/DocIdRedir.aspx?ID=DCADOC-377-9391</Url>
      <Description>DCADOC-377-9391</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1AA9D-3262-42F4-B09C-366187250C6C}">
  <ds:schemaRefs>
    <ds:schemaRef ds:uri="http://schemas.microsoft.com/sharepoint/v3/contenttype/forms"/>
  </ds:schemaRefs>
</ds:datastoreItem>
</file>

<file path=customXml/itemProps2.xml><?xml version="1.0" encoding="utf-8"?>
<ds:datastoreItem xmlns:ds="http://schemas.openxmlformats.org/officeDocument/2006/customXml" ds:itemID="{48723E16-96A8-4462-9F13-F743F37F5FF9}">
  <ds:schemaRefs>
    <ds:schemaRef ds:uri="http://schemas.microsoft.com/office/2006/metadata/properties"/>
    <ds:schemaRef ds:uri="http://www.w3.org/XML/1998/namespace"/>
    <ds:schemaRef ds:uri="58d44a88-3d02-4645-84eb-7e8385246cec"/>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C5793578-AEE7-41B9-BE2A-3558FF6FEDEF}">
  <ds:schemaRefs>
    <ds:schemaRef ds:uri="http://schemas.microsoft.com/sharepoint/events"/>
  </ds:schemaRefs>
</ds:datastoreItem>
</file>

<file path=customXml/itemProps4.xml><?xml version="1.0" encoding="utf-8"?>
<ds:datastoreItem xmlns:ds="http://schemas.openxmlformats.org/officeDocument/2006/customXml" ds:itemID="{6216F71B-71BC-48E3-913E-25401F80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7D4CC9-7D71-4494-A150-49A0774B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7635</Words>
  <Characters>46574</Characters>
  <Application>Microsoft Office Word</Application>
  <DocSecurity>0</DocSecurity>
  <Lines>388</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54101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Lisa Holmelund Melgaard</cp:lastModifiedBy>
  <cp:revision>3</cp:revision>
  <cp:lastPrinted>2012-03-14T09:07:00Z</cp:lastPrinted>
  <dcterms:created xsi:type="dcterms:W3CDTF">2014-07-23T11:44:00Z</dcterms:created>
  <dcterms:modified xsi:type="dcterms:W3CDTF">2014-07-24T07:18:00Z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_dlc_DocIdItemGuid">
    <vt:lpwstr>36a27c1d-ff96-4f98-98d1-2bfebaae8b45</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