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1"/>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28" w:type="dxa"/>
        </w:tblCellMar>
        <w:tblLook w:val="04A0" w:firstRow="1" w:lastRow="0" w:firstColumn="1" w:lastColumn="0" w:noHBand="0" w:noVBand="1"/>
      </w:tblPr>
      <w:tblGrid>
        <w:gridCol w:w="9085"/>
      </w:tblGrid>
      <w:tr w:rsidR="00044140" w:rsidRPr="004F4A80" w14:paraId="4EC10BE1" w14:textId="77777777" w:rsidTr="00C80429">
        <w:tc>
          <w:tcPr>
            <w:tcW w:w="9085" w:type="dxa"/>
            <w:vAlign w:val="bottom"/>
          </w:tcPr>
          <w:p w14:paraId="75C9835A" w14:textId="0BB0FA4F" w:rsidR="00044140" w:rsidRPr="004F4A80" w:rsidRDefault="00044140" w:rsidP="006C074F">
            <w:pPr>
              <w:pStyle w:val="Header"/>
              <w:jc w:val="both"/>
              <w:rPr>
                <w:rStyle w:val="PageNumber"/>
                <w:rFonts w:ascii="Arial" w:hAnsi="Arial" w:cs="Arial"/>
                <w:b/>
                <w:sz w:val="28"/>
                <w:szCs w:val="28"/>
              </w:rPr>
            </w:pPr>
            <w:r w:rsidRPr="004F4A80">
              <w:rPr>
                <w:rStyle w:val="PageNumber"/>
                <w:rFonts w:ascii="Arial" w:hAnsi="Arial" w:cs="Arial"/>
                <w:b/>
                <w:sz w:val="28"/>
                <w:szCs w:val="28"/>
              </w:rPr>
              <w:t>SUP 11-2: Step Guide to Procurement of Medical Devices</w:t>
            </w:r>
          </w:p>
        </w:tc>
      </w:tr>
    </w:tbl>
    <w:p w14:paraId="3CAE8C4B" w14:textId="262A6A4F" w:rsidR="00044140" w:rsidRPr="004F4A80" w:rsidRDefault="00044140" w:rsidP="002C21BB">
      <w:pPr>
        <w:rPr>
          <w:sz w:val="28"/>
          <w:szCs w:val="28"/>
        </w:rPr>
      </w:pPr>
    </w:p>
    <w:p w14:paraId="73DF8081" w14:textId="77777777" w:rsidR="002C21BB" w:rsidRPr="009F1C9D" w:rsidRDefault="002C21BB" w:rsidP="002C21BB">
      <w:pPr>
        <w:rPr>
          <w:sz w:val="20"/>
          <w:szCs w:val="20"/>
        </w:rPr>
      </w:pPr>
      <w:r w:rsidRPr="009F1C9D">
        <w:rPr>
          <w:sz w:val="20"/>
          <w:szCs w:val="20"/>
        </w:rPr>
        <w:t>Please follow the step guide below on how to plan and implement the procurement of medical devices.</w:t>
      </w:r>
    </w:p>
    <w:p w14:paraId="6051CD1F" w14:textId="77777777" w:rsidR="002C21BB" w:rsidRPr="009F1C9D" w:rsidRDefault="002C21BB" w:rsidP="002C21BB">
      <w:pPr>
        <w:rPr>
          <w:sz w:val="20"/>
          <w:szCs w:val="20"/>
        </w:rPr>
      </w:pPr>
    </w:p>
    <w:p w14:paraId="3D370CA2" w14:textId="2864186A" w:rsidR="002C21BB" w:rsidRPr="009F1C9D" w:rsidRDefault="002C21BB" w:rsidP="002C21BB">
      <w:pPr>
        <w:rPr>
          <w:sz w:val="20"/>
          <w:szCs w:val="20"/>
        </w:rPr>
      </w:pPr>
      <w:r w:rsidRPr="009F1C9D">
        <w:rPr>
          <w:sz w:val="20"/>
          <w:szCs w:val="20"/>
        </w:rPr>
        <w:t>Before you start applying the step guide pleas</w:t>
      </w:r>
      <w:r w:rsidR="00DF4ED4" w:rsidRPr="009F1C9D">
        <w:rPr>
          <w:sz w:val="20"/>
          <w:szCs w:val="20"/>
        </w:rPr>
        <w:t>e read the introduction to “Procurement of Medicines and Medical D</w:t>
      </w:r>
      <w:r w:rsidRPr="009F1C9D">
        <w:rPr>
          <w:sz w:val="20"/>
          <w:szCs w:val="20"/>
        </w:rPr>
        <w:t>evices</w:t>
      </w:r>
      <w:r w:rsidR="00DF4ED4" w:rsidRPr="009F1C9D">
        <w:rPr>
          <w:sz w:val="20"/>
          <w:szCs w:val="20"/>
        </w:rPr>
        <w:t>” in section 4.13</w:t>
      </w:r>
      <w:r w:rsidRPr="009F1C9D">
        <w:rPr>
          <w:sz w:val="20"/>
          <w:szCs w:val="20"/>
        </w:rPr>
        <w:t xml:space="preserve"> of the Procurement Manual.</w:t>
      </w:r>
    </w:p>
    <w:p w14:paraId="03EC6BB0" w14:textId="77777777" w:rsidR="002C21BB" w:rsidRPr="009F1C9D" w:rsidRDefault="002C21BB" w:rsidP="002C21BB">
      <w:pPr>
        <w:rPr>
          <w:sz w:val="20"/>
          <w:szCs w:val="20"/>
        </w:rPr>
      </w:pPr>
    </w:p>
    <w:p w14:paraId="1FEBE155" w14:textId="0DEF5E49" w:rsidR="002C21BB" w:rsidRPr="009F1C9D" w:rsidRDefault="002C21BB" w:rsidP="000D7FBF">
      <w:pPr>
        <w:numPr>
          <w:ilvl w:val="0"/>
          <w:numId w:val="9"/>
        </w:numPr>
        <w:rPr>
          <w:sz w:val="20"/>
          <w:szCs w:val="20"/>
        </w:rPr>
      </w:pPr>
      <w:r w:rsidRPr="009F1C9D">
        <w:rPr>
          <w:sz w:val="20"/>
          <w:szCs w:val="20"/>
        </w:rPr>
        <w:t>Throughout the planning and implementation process it is important to keep all relevant documentation in the Procurement File and make notes to file on progress, decisions making, findings, challenges, etc.</w:t>
      </w:r>
    </w:p>
    <w:p w14:paraId="51BF3FD3" w14:textId="0959BCBE" w:rsidR="00BD64EC" w:rsidRPr="009F1C9D" w:rsidRDefault="00BD64EC" w:rsidP="002C21BB">
      <w:pPr>
        <w:rPr>
          <w:sz w:val="20"/>
          <w:szCs w:val="20"/>
        </w:rPr>
      </w:pPr>
    </w:p>
    <w:p w14:paraId="6E2BD90C" w14:textId="77777777" w:rsidR="00BD64EC" w:rsidRPr="009F1C9D" w:rsidRDefault="00BD64EC" w:rsidP="00BD64EC">
      <w:pPr>
        <w:rPr>
          <w:sz w:val="20"/>
          <w:szCs w:val="20"/>
        </w:rPr>
      </w:pPr>
    </w:p>
    <w:p w14:paraId="44C58ADF" w14:textId="77777777" w:rsidR="00BD64EC" w:rsidRPr="009F1C9D" w:rsidRDefault="00BD64EC" w:rsidP="00BD64EC">
      <w:pPr>
        <w:rPr>
          <w:sz w:val="20"/>
          <w:szCs w:val="20"/>
        </w:rPr>
      </w:pPr>
    </w:p>
    <w:p w14:paraId="2396FBD0" w14:textId="77777777" w:rsidR="00BD64EC" w:rsidRPr="009F1C9D" w:rsidRDefault="00BD64EC" w:rsidP="00BD64EC">
      <w:pPr>
        <w:rPr>
          <w:sz w:val="20"/>
          <w:szCs w:val="20"/>
        </w:rPr>
      </w:pPr>
    </w:p>
    <w:p w14:paraId="2B4B834C" w14:textId="77777777" w:rsidR="00BD64EC" w:rsidRPr="009F1C9D" w:rsidRDefault="00BD64EC" w:rsidP="00BD64EC">
      <w:pPr>
        <w:rPr>
          <w:sz w:val="20"/>
          <w:szCs w:val="20"/>
        </w:rPr>
      </w:pPr>
    </w:p>
    <w:p w14:paraId="0506E7F5" w14:textId="77777777" w:rsidR="00BD64EC" w:rsidRPr="009F1C9D" w:rsidRDefault="00BD64EC" w:rsidP="00BD64EC">
      <w:pPr>
        <w:rPr>
          <w:sz w:val="20"/>
          <w:szCs w:val="20"/>
        </w:rPr>
      </w:pPr>
    </w:p>
    <w:p w14:paraId="33EDB691" w14:textId="77777777" w:rsidR="00BD64EC" w:rsidRPr="009F1C9D" w:rsidRDefault="00BD64EC" w:rsidP="00BD64EC">
      <w:pPr>
        <w:rPr>
          <w:sz w:val="20"/>
          <w:szCs w:val="20"/>
        </w:rPr>
      </w:pPr>
    </w:p>
    <w:p w14:paraId="256B5D7E" w14:textId="77777777" w:rsidR="00BD64EC" w:rsidRPr="009F1C9D" w:rsidRDefault="00BD64EC" w:rsidP="00BD64EC">
      <w:pPr>
        <w:rPr>
          <w:sz w:val="20"/>
          <w:szCs w:val="20"/>
        </w:rPr>
      </w:pPr>
    </w:p>
    <w:p w14:paraId="52AA8250" w14:textId="0B5AE3EC" w:rsidR="00BD64EC" w:rsidRPr="009F1C9D" w:rsidRDefault="00BD64EC" w:rsidP="00BD64EC">
      <w:pPr>
        <w:tabs>
          <w:tab w:val="left" w:pos="5880"/>
        </w:tabs>
        <w:rPr>
          <w:sz w:val="20"/>
          <w:szCs w:val="20"/>
        </w:rPr>
      </w:pPr>
      <w:r w:rsidRPr="009F1C9D">
        <w:rPr>
          <w:sz w:val="20"/>
          <w:szCs w:val="20"/>
        </w:rPr>
        <w:tab/>
      </w:r>
    </w:p>
    <w:p w14:paraId="305A2FA0" w14:textId="0EE1E6AB" w:rsidR="00D25E6F" w:rsidRPr="009F1C9D" w:rsidRDefault="00BD64EC" w:rsidP="00BD64EC">
      <w:pPr>
        <w:tabs>
          <w:tab w:val="left" w:pos="5880"/>
        </w:tabs>
        <w:rPr>
          <w:sz w:val="20"/>
          <w:szCs w:val="20"/>
        </w:rPr>
        <w:sectPr w:rsidR="00D25E6F" w:rsidRPr="009F1C9D" w:rsidSect="00017EF6">
          <w:headerReference w:type="even" r:id="rId11"/>
          <w:headerReference w:type="default" r:id="rId12"/>
          <w:footerReference w:type="even" r:id="rId13"/>
          <w:footerReference w:type="default" r:id="rId14"/>
          <w:headerReference w:type="first" r:id="rId15"/>
          <w:pgSz w:w="11906" w:h="16838" w:code="9"/>
          <w:pgMar w:top="2268" w:right="1701" w:bottom="1418" w:left="1134" w:header="709" w:footer="454" w:gutter="0"/>
          <w:pgNumType w:start="1"/>
          <w:cols w:space="708"/>
          <w:docGrid w:linePitch="360"/>
        </w:sectPr>
      </w:pPr>
      <w:r w:rsidRPr="009F1C9D">
        <w:rPr>
          <w:sz w:val="20"/>
          <w:szCs w:val="20"/>
        </w:rPr>
        <w:tab/>
      </w:r>
    </w:p>
    <w:tbl>
      <w:tblPr>
        <w:tblStyle w:val="ColorfulList111"/>
        <w:tblpPr w:leftFromText="141" w:rightFromText="141" w:horzAnchor="margin" w:tblpXSpec="right" w:tblpY="-2260"/>
        <w:tblW w:w="9184" w:type="dxa"/>
        <w:tblLayout w:type="fixed"/>
        <w:tblCellMar>
          <w:left w:w="113" w:type="dxa"/>
          <w:right w:w="0" w:type="dxa"/>
        </w:tblCellMar>
        <w:tblLook w:val="0400" w:firstRow="0" w:lastRow="0" w:firstColumn="0" w:lastColumn="0" w:noHBand="0" w:noVBand="1"/>
      </w:tblPr>
      <w:tblGrid>
        <w:gridCol w:w="567"/>
        <w:gridCol w:w="1417"/>
        <w:gridCol w:w="1701"/>
        <w:gridCol w:w="3753"/>
        <w:gridCol w:w="1746"/>
      </w:tblGrid>
      <w:tr w:rsidR="003820F9" w:rsidRPr="009F1C9D" w14:paraId="659F93B7" w14:textId="77777777" w:rsidTr="00C80429">
        <w:trPr>
          <w:cnfStyle w:val="000000100000" w:firstRow="0" w:lastRow="0" w:firstColumn="0" w:lastColumn="0" w:oddVBand="0" w:evenVBand="0" w:oddHBand="1" w:evenHBand="0" w:firstRowFirstColumn="0" w:firstRowLastColumn="0" w:lastRowFirstColumn="0" w:lastRowLastColumn="0"/>
        </w:trPr>
        <w:tc>
          <w:tcPr>
            <w:tcW w:w="9184" w:type="dxa"/>
            <w:gridSpan w:val="5"/>
          </w:tcPr>
          <w:p w14:paraId="7606028F" w14:textId="77777777" w:rsidR="00C80429" w:rsidRPr="009F1C9D" w:rsidRDefault="00C80429" w:rsidP="00C80429">
            <w:pPr>
              <w:keepNext/>
              <w:rPr>
                <w:b/>
                <w:color w:val="auto"/>
                <w:sz w:val="20"/>
                <w:szCs w:val="20"/>
              </w:rPr>
            </w:pPr>
          </w:p>
          <w:p w14:paraId="1DD1C180" w14:textId="24DA77FD" w:rsidR="00C80429" w:rsidRDefault="00C80429" w:rsidP="00C80429">
            <w:pPr>
              <w:keepNext/>
              <w:rPr>
                <w:b/>
                <w:color w:val="auto"/>
                <w:sz w:val="20"/>
                <w:szCs w:val="20"/>
              </w:rPr>
            </w:pPr>
          </w:p>
          <w:p w14:paraId="6C39DC0E" w14:textId="02BBF94E" w:rsidR="00D60F24" w:rsidRDefault="00D60F24" w:rsidP="00C80429">
            <w:pPr>
              <w:keepNext/>
              <w:rPr>
                <w:b/>
                <w:color w:val="auto"/>
                <w:sz w:val="20"/>
                <w:szCs w:val="20"/>
              </w:rPr>
            </w:pPr>
          </w:p>
          <w:p w14:paraId="0057CE53" w14:textId="43930758" w:rsidR="00D60F24" w:rsidRDefault="00D60F24" w:rsidP="00C80429">
            <w:pPr>
              <w:keepNext/>
              <w:rPr>
                <w:b/>
                <w:color w:val="auto"/>
                <w:sz w:val="20"/>
                <w:szCs w:val="20"/>
              </w:rPr>
            </w:pPr>
          </w:p>
          <w:p w14:paraId="7A8D867D" w14:textId="226D5CF4" w:rsidR="00D60F24" w:rsidRDefault="00D60F24" w:rsidP="00C80429">
            <w:pPr>
              <w:keepNext/>
              <w:rPr>
                <w:b/>
                <w:color w:val="auto"/>
                <w:sz w:val="20"/>
                <w:szCs w:val="20"/>
              </w:rPr>
            </w:pPr>
          </w:p>
          <w:p w14:paraId="5893B3B6" w14:textId="35623A5D" w:rsidR="00D60F24" w:rsidRDefault="00D60F24" w:rsidP="00C80429">
            <w:pPr>
              <w:keepNext/>
              <w:rPr>
                <w:b/>
                <w:color w:val="auto"/>
                <w:sz w:val="20"/>
                <w:szCs w:val="20"/>
              </w:rPr>
            </w:pPr>
          </w:p>
          <w:p w14:paraId="1465D52F" w14:textId="21B025EC" w:rsidR="00D60F24" w:rsidRDefault="00D60F24" w:rsidP="00C80429">
            <w:pPr>
              <w:keepNext/>
              <w:rPr>
                <w:b/>
                <w:color w:val="auto"/>
                <w:sz w:val="20"/>
                <w:szCs w:val="20"/>
              </w:rPr>
            </w:pPr>
          </w:p>
          <w:p w14:paraId="7DAB8AE6" w14:textId="38FC944A" w:rsidR="00D60F24" w:rsidRDefault="00D60F24" w:rsidP="00C80429">
            <w:pPr>
              <w:keepNext/>
              <w:rPr>
                <w:b/>
                <w:color w:val="auto"/>
                <w:sz w:val="20"/>
                <w:szCs w:val="20"/>
              </w:rPr>
            </w:pPr>
          </w:p>
          <w:p w14:paraId="4CD1A2BD" w14:textId="77777777" w:rsidR="00D60F24" w:rsidRPr="009F1C9D" w:rsidRDefault="00D60F24" w:rsidP="00C80429">
            <w:pPr>
              <w:keepNext/>
              <w:rPr>
                <w:b/>
                <w:color w:val="auto"/>
                <w:sz w:val="20"/>
                <w:szCs w:val="20"/>
              </w:rPr>
            </w:pPr>
          </w:p>
          <w:p w14:paraId="020DC733" w14:textId="6B1766BA" w:rsidR="003820F9" w:rsidRPr="00D60F24" w:rsidRDefault="003820F9" w:rsidP="00C80429">
            <w:pPr>
              <w:keepNext/>
              <w:rPr>
                <w:b/>
                <w:color w:val="auto"/>
                <w:sz w:val="22"/>
              </w:rPr>
            </w:pPr>
            <w:r w:rsidRPr="00D60F24">
              <w:rPr>
                <w:b/>
                <w:color w:val="auto"/>
                <w:sz w:val="22"/>
              </w:rPr>
              <w:t>Steps Involved in the Planning and Implement</w:t>
            </w:r>
            <w:r w:rsidR="00B84F9B" w:rsidRPr="00D60F24">
              <w:rPr>
                <w:b/>
                <w:color w:val="auto"/>
                <w:sz w:val="22"/>
              </w:rPr>
              <w:t>ation of Procurement of Medical Devices</w:t>
            </w:r>
            <w:r w:rsidR="00D60F24">
              <w:rPr>
                <w:b/>
                <w:color w:val="auto"/>
                <w:sz w:val="22"/>
              </w:rPr>
              <w:t>:</w:t>
            </w:r>
          </w:p>
        </w:tc>
      </w:tr>
      <w:tr w:rsidR="003820F9" w:rsidRPr="009F1C9D" w14:paraId="26B8EA1E" w14:textId="77777777" w:rsidTr="00695994">
        <w:trPr>
          <w:cnfStyle w:val="000000010000" w:firstRow="0" w:lastRow="0" w:firstColumn="0" w:lastColumn="0" w:oddVBand="0" w:evenVBand="0" w:oddHBand="0" w:evenHBand="1" w:firstRowFirstColumn="0" w:firstRowLastColumn="0" w:lastRowFirstColumn="0" w:lastRowLastColumn="0"/>
          <w:trHeight w:val="408"/>
        </w:trPr>
        <w:tc>
          <w:tcPr>
            <w:tcW w:w="567" w:type="dxa"/>
            <w:vAlign w:val="center"/>
          </w:tcPr>
          <w:p w14:paraId="35F2C96C" w14:textId="77777777" w:rsidR="003820F9" w:rsidRPr="009F1C9D" w:rsidRDefault="003820F9" w:rsidP="00695994">
            <w:pPr>
              <w:keepNext/>
              <w:jc w:val="left"/>
              <w:rPr>
                <w:b/>
                <w:color w:val="auto"/>
                <w:sz w:val="20"/>
                <w:szCs w:val="20"/>
              </w:rPr>
            </w:pPr>
            <w:r w:rsidRPr="009F1C9D">
              <w:rPr>
                <w:b/>
                <w:color w:val="auto"/>
                <w:sz w:val="20"/>
                <w:szCs w:val="20"/>
              </w:rPr>
              <w:t>Step</w:t>
            </w:r>
          </w:p>
        </w:tc>
        <w:tc>
          <w:tcPr>
            <w:tcW w:w="1417" w:type="dxa"/>
            <w:vAlign w:val="center"/>
          </w:tcPr>
          <w:p w14:paraId="3E25FAF8" w14:textId="77777777" w:rsidR="003820F9" w:rsidRPr="009F1C9D" w:rsidRDefault="003820F9" w:rsidP="00695994">
            <w:pPr>
              <w:keepNext/>
              <w:jc w:val="left"/>
              <w:rPr>
                <w:b/>
                <w:sz w:val="20"/>
                <w:szCs w:val="20"/>
              </w:rPr>
            </w:pPr>
            <w:r w:rsidRPr="009F1C9D">
              <w:rPr>
                <w:b/>
                <w:sz w:val="20"/>
                <w:szCs w:val="20"/>
              </w:rPr>
              <w:t>When</w:t>
            </w:r>
          </w:p>
        </w:tc>
        <w:tc>
          <w:tcPr>
            <w:tcW w:w="1701" w:type="dxa"/>
            <w:vAlign w:val="center"/>
          </w:tcPr>
          <w:p w14:paraId="5219C18D" w14:textId="77777777" w:rsidR="003820F9" w:rsidRPr="009F1C9D" w:rsidRDefault="003820F9" w:rsidP="00695994">
            <w:pPr>
              <w:keepNext/>
              <w:jc w:val="left"/>
              <w:rPr>
                <w:b/>
                <w:color w:val="auto"/>
                <w:sz w:val="20"/>
                <w:szCs w:val="20"/>
              </w:rPr>
            </w:pPr>
            <w:r w:rsidRPr="009F1C9D">
              <w:rPr>
                <w:b/>
                <w:color w:val="auto"/>
                <w:sz w:val="20"/>
                <w:szCs w:val="20"/>
              </w:rPr>
              <w:t>Task</w:t>
            </w:r>
          </w:p>
        </w:tc>
        <w:tc>
          <w:tcPr>
            <w:tcW w:w="3753" w:type="dxa"/>
            <w:vAlign w:val="center"/>
          </w:tcPr>
          <w:p w14:paraId="412326AC" w14:textId="77777777" w:rsidR="003820F9" w:rsidRPr="009F1C9D" w:rsidRDefault="003820F9" w:rsidP="00695994">
            <w:pPr>
              <w:keepNext/>
              <w:jc w:val="left"/>
              <w:rPr>
                <w:b/>
                <w:color w:val="auto"/>
                <w:sz w:val="20"/>
                <w:szCs w:val="20"/>
              </w:rPr>
            </w:pPr>
            <w:r w:rsidRPr="009F1C9D">
              <w:rPr>
                <w:b/>
                <w:color w:val="auto"/>
                <w:sz w:val="20"/>
                <w:szCs w:val="20"/>
              </w:rPr>
              <w:t>Description</w:t>
            </w:r>
          </w:p>
        </w:tc>
        <w:tc>
          <w:tcPr>
            <w:tcW w:w="1746" w:type="dxa"/>
            <w:tcMar>
              <w:right w:w="113" w:type="dxa"/>
            </w:tcMar>
            <w:vAlign w:val="center"/>
          </w:tcPr>
          <w:p w14:paraId="7C8F7643" w14:textId="569E23CE" w:rsidR="003820F9" w:rsidRPr="009F1C9D" w:rsidRDefault="004C4883" w:rsidP="00695994">
            <w:pPr>
              <w:keepNext/>
              <w:jc w:val="left"/>
              <w:rPr>
                <w:b/>
                <w:color w:val="auto"/>
                <w:sz w:val="20"/>
                <w:szCs w:val="20"/>
              </w:rPr>
            </w:pPr>
            <w:r w:rsidRPr="009F1C9D">
              <w:rPr>
                <w:b/>
                <w:color w:val="auto"/>
                <w:sz w:val="20"/>
                <w:szCs w:val="20"/>
              </w:rPr>
              <w:t>Template</w:t>
            </w:r>
          </w:p>
        </w:tc>
      </w:tr>
      <w:tr w:rsidR="003820F9" w:rsidRPr="009F1C9D" w14:paraId="612FAFDF" w14:textId="77777777" w:rsidTr="00C80429">
        <w:trPr>
          <w:cnfStyle w:val="000000100000" w:firstRow="0" w:lastRow="0" w:firstColumn="0" w:lastColumn="0" w:oddVBand="0" w:evenVBand="0" w:oddHBand="1" w:evenHBand="0" w:firstRowFirstColumn="0" w:firstRowLastColumn="0" w:lastRowFirstColumn="0" w:lastRowLastColumn="0"/>
        </w:trPr>
        <w:tc>
          <w:tcPr>
            <w:tcW w:w="567" w:type="dxa"/>
          </w:tcPr>
          <w:p w14:paraId="1EFA4B74" w14:textId="77777777" w:rsidR="003820F9" w:rsidRPr="009F1C9D" w:rsidRDefault="003820F9" w:rsidP="00C80429">
            <w:pPr>
              <w:keepNext/>
              <w:jc w:val="left"/>
              <w:rPr>
                <w:color w:val="auto"/>
                <w:sz w:val="20"/>
                <w:szCs w:val="20"/>
              </w:rPr>
            </w:pPr>
            <w:r w:rsidRPr="009F1C9D">
              <w:rPr>
                <w:rFonts w:cs="Arial"/>
                <w:b/>
                <w:color w:val="000000"/>
                <w:sz w:val="20"/>
                <w:szCs w:val="20"/>
              </w:rPr>
              <w:t>1</w:t>
            </w:r>
          </w:p>
        </w:tc>
        <w:tc>
          <w:tcPr>
            <w:tcW w:w="1417" w:type="dxa"/>
          </w:tcPr>
          <w:p w14:paraId="032D70B8" w14:textId="77777777" w:rsidR="003820F9" w:rsidRPr="009F1C9D" w:rsidRDefault="003820F9" w:rsidP="00C80429">
            <w:pPr>
              <w:keepNext/>
              <w:jc w:val="left"/>
              <w:rPr>
                <w:rFonts w:cs="Arial"/>
                <w:color w:val="000000"/>
                <w:sz w:val="20"/>
                <w:szCs w:val="20"/>
              </w:rPr>
            </w:pPr>
            <w:r w:rsidRPr="009F1C9D">
              <w:rPr>
                <w:rFonts w:cs="Arial"/>
                <w:color w:val="000000"/>
                <w:sz w:val="20"/>
                <w:szCs w:val="20"/>
              </w:rPr>
              <w:t>Planning</w:t>
            </w:r>
          </w:p>
        </w:tc>
        <w:tc>
          <w:tcPr>
            <w:tcW w:w="1701" w:type="dxa"/>
          </w:tcPr>
          <w:p w14:paraId="0149F294" w14:textId="77777777" w:rsidR="003820F9" w:rsidRPr="009F1C9D" w:rsidRDefault="003820F9" w:rsidP="00C80429">
            <w:pPr>
              <w:keepNext/>
              <w:jc w:val="left"/>
              <w:rPr>
                <w:color w:val="auto"/>
                <w:sz w:val="20"/>
                <w:szCs w:val="20"/>
              </w:rPr>
            </w:pPr>
            <w:r w:rsidRPr="009F1C9D">
              <w:rPr>
                <w:rFonts w:cs="Arial"/>
                <w:color w:val="000000"/>
                <w:sz w:val="20"/>
                <w:szCs w:val="20"/>
              </w:rPr>
              <w:t>Identify Required Products</w:t>
            </w:r>
          </w:p>
        </w:tc>
        <w:tc>
          <w:tcPr>
            <w:tcW w:w="3753" w:type="dxa"/>
          </w:tcPr>
          <w:p w14:paraId="0CEBBFEF" w14:textId="77777777" w:rsidR="003820F9" w:rsidRPr="009F1C9D" w:rsidRDefault="00C22534" w:rsidP="00C80429">
            <w:pPr>
              <w:keepNext/>
              <w:jc w:val="left"/>
              <w:rPr>
                <w:color w:val="auto"/>
                <w:sz w:val="20"/>
                <w:szCs w:val="20"/>
              </w:rPr>
            </w:pPr>
            <w:r w:rsidRPr="009F1C9D">
              <w:rPr>
                <w:rFonts w:cs="Arial"/>
                <w:color w:val="000000"/>
                <w:sz w:val="20"/>
                <w:szCs w:val="20"/>
              </w:rPr>
              <w:t>Identify what medical devic</w:t>
            </w:r>
            <w:r w:rsidR="00A3362A" w:rsidRPr="009F1C9D">
              <w:rPr>
                <w:rFonts w:cs="Arial"/>
                <w:color w:val="000000"/>
                <w:sz w:val="20"/>
                <w:szCs w:val="20"/>
              </w:rPr>
              <w:t>es</w:t>
            </w:r>
            <w:r w:rsidR="00691E1A" w:rsidRPr="009F1C9D">
              <w:rPr>
                <w:rFonts w:cs="Arial"/>
                <w:color w:val="000000"/>
                <w:sz w:val="20"/>
                <w:szCs w:val="20"/>
              </w:rPr>
              <w:t xml:space="preserve"> are required, their basic technical specifications, at what quantities and specific requirements.</w:t>
            </w:r>
          </w:p>
        </w:tc>
        <w:tc>
          <w:tcPr>
            <w:tcW w:w="1746" w:type="dxa"/>
            <w:tcMar>
              <w:right w:w="113" w:type="dxa"/>
            </w:tcMar>
          </w:tcPr>
          <w:p w14:paraId="4B2EE5B8" w14:textId="77777777" w:rsidR="003820F9" w:rsidRPr="009F1C9D" w:rsidRDefault="003820F9" w:rsidP="00C80429">
            <w:pPr>
              <w:keepNext/>
              <w:jc w:val="left"/>
              <w:rPr>
                <w:color w:val="auto"/>
                <w:sz w:val="20"/>
                <w:szCs w:val="20"/>
              </w:rPr>
            </w:pPr>
          </w:p>
        </w:tc>
      </w:tr>
      <w:tr w:rsidR="003820F9" w:rsidRPr="009F1C9D" w14:paraId="331C1EA7" w14:textId="77777777" w:rsidTr="00C80429">
        <w:trPr>
          <w:cnfStyle w:val="000000010000" w:firstRow="0" w:lastRow="0" w:firstColumn="0" w:lastColumn="0" w:oddVBand="0" w:evenVBand="0" w:oddHBand="0" w:evenHBand="1" w:firstRowFirstColumn="0" w:firstRowLastColumn="0" w:lastRowFirstColumn="0" w:lastRowLastColumn="0"/>
        </w:trPr>
        <w:tc>
          <w:tcPr>
            <w:tcW w:w="567" w:type="dxa"/>
          </w:tcPr>
          <w:p w14:paraId="7D7ADCDE" w14:textId="77777777" w:rsidR="003820F9" w:rsidRPr="009F1C9D" w:rsidRDefault="003820F9" w:rsidP="00C80429">
            <w:pPr>
              <w:keepNext/>
              <w:jc w:val="left"/>
              <w:rPr>
                <w:color w:val="auto"/>
                <w:sz w:val="20"/>
                <w:szCs w:val="20"/>
              </w:rPr>
            </w:pPr>
            <w:r w:rsidRPr="009F1C9D">
              <w:rPr>
                <w:rFonts w:cs="Arial"/>
                <w:b/>
                <w:color w:val="000000"/>
                <w:sz w:val="20"/>
                <w:szCs w:val="20"/>
              </w:rPr>
              <w:t>2</w:t>
            </w:r>
          </w:p>
        </w:tc>
        <w:tc>
          <w:tcPr>
            <w:tcW w:w="1417" w:type="dxa"/>
          </w:tcPr>
          <w:p w14:paraId="6D782F33" w14:textId="77777777" w:rsidR="003820F9" w:rsidRPr="009F1C9D" w:rsidRDefault="003820F9" w:rsidP="00C80429">
            <w:pPr>
              <w:keepNext/>
              <w:jc w:val="left"/>
              <w:rPr>
                <w:rFonts w:cs="Arial"/>
                <w:color w:val="000000"/>
                <w:sz w:val="20"/>
                <w:szCs w:val="20"/>
              </w:rPr>
            </w:pPr>
            <w:r w:rsidRPr="009F1C9D">
              <w:rPr>
                <w:rFonts w:cs="Arial"/>
                <w:color w:val="000000"/>
                <w:sz w:val="20"/>
                <w:szCs w:val="20"/>
              </w:rPr>
              <w:t>Planning</w:t>
            </w:r>
          </w:p>
        </w:tc>
        <w:tc>
          <w:tcPr>
            <w:tcW w:w="1701" w:type="dxa"/>
          </w:tcPr>
          <w:p w14:paraId="36B7AFCA" w14:textId="77777777" w:rsidR="003820F9" w:rsidRPr="009F1C9D" w:rsidRDefault="003820F9" w:rsidP="00C80429">
            <w:pPr>
              <w:keepNext/>
              <w:jc w:val="left"/>
              <w:rPr>
                <w:color w:val="auto"/>
                <w:sz w:val="20"/>
                <w:szCs w:val="20"/>
              </w:rPr>
            </w:pPr>
            <w:r w:rsidRPr="009F1C9D">
              <w:rPr>
                <w:rFonts w:cs="Arial"/>
                <w:color w:val="000000"/>
                <w:sz w:val="20"/>
                <w:szCs w:val="20"/>
              </w:rPr>
              <w:t xml:space="preserve">Donor Requirements </w:t>
            </w:r>
          </w:p>
        </w:tc>
        <w:tc>
          <w:tcPr>
            <w:tcW w:w="3753" w:type="dxa"/>
          </w:tcPr>
          <w:p w14:paraId="3FDFA064" w14:textId="77777777" w:rsidR="003820F9" w:rsidRPr="009F1C9D" w:rsidRDefault="003820F9" w:rsidP="00C80429">
            <w:pPr>
              <w:keepNext/>
              <w:jc w:val="left"/>
              <w:rPr>
                <w:color w:val="auto"/>
                <w:sz w:val="20"/>
                <w:szCs w:val="20"/>
              </w:rPr>
            </w:pPr>
            <w:r w:rsidRPr="009F1C9D">
              <w:rPr>
                <w:color w:val="auto"/>
                <w:sz w:val="20"/>
                <w:szCs w:val="20"/>
              </w:rPr>
              <w:t>Establish if there are any special donor requirements.</w:t>
            </w:r>
          </w:p>
        </w:tc>
        <w:tc>
          <w:tcPr>
            <w:tcW w:w="1746" w:type="dxa"/>
            <w:tcMar>
              <w:right w:w="113" w:type="dxa"/>
            </w:tcMar>
          </w:tcPr>
          <w:p w14:paraId="0118E52A" w14:textId="77777777" w:rsidR="003820F9" w:rsidRPr="009F1C9D" w:rsidRDefault="003820F9" w:rsidP="00C80429">
            <w:pPr>
              <w:keepNext/>
              <w:jc w:val="left"/>
              <w:rPr>
                <w:color w:val="auto"/>
                <w:sz w:val="20"/>
                <w:szCs w:val="20"/>
              </w:rPr>
            </w:pPr>
          </w:p>
        </w:tc>
      </w:tr>
      <w:tr w:rsidR="003820F9" w:rsidRPr="009F1C9D" w14:paraId="49A499A1" w14:textId="77777777" w:rsidTr="00C80429">
        <w:trPr>
          <w:cnfStyle w:val="000000100000" w:firstRow="0" w:lastRow="0" w:firstColumn="0" w:lastColumn="0" w:oddVBand="0" w:evenVBand="0" w:oddHBand="1" w:evenHBand="0" w:firstRowFirstColumn="0" w:firstRowLastColumn="0" w:lastRowFirstColumn="0" w:lastRowLastColumn="0"/>
        </w:trPr>
        <w:tc>
          <w:tcPr>
            <w:tcW w:w="567" w:type="dxa"/>
          </w:tcPr>
          <w:p w14:paraId="58D0AE74" w14:textId="77777777" w:rsidR="003820F9" w:rsidRPr="009F1C9D" w:rsidRDefault="003820F9" w:rsidP="00C80429">
            <w:pPr>
              <w:keepNext/>
              <w:jc w:val="left"/>
              <w:rPr>
                <w:color w:val="auto"/>
                <w:sz w:val="20"/>
                <w:szCs w:val="20"/>
              </w:rPr>
            </w:pPr>
            <w:r w:rsidRPr="009F1C9D">
              <w:rPr>
                <w:rFonts w:cs="Arial"/>
                <w:b/>
                <w:color w:val="000000"/>
                <w:sz w:val="20"/>
                <w:szCs w:val="20"/>
              </w:rPr>
              <w:t>3</w:t>
            </w:r>
          </w:p>
        </w:tc>
        <w:tc>
          <w:tcPr>
            <w:tcW w:w="1417" w:type="dxa"/>
          </w:tcPr>
          <w:p w14:paraId="58C18FEA" w14:textId="77777777" w:rsidR="003820F9" w:rsidRPr="009F1C9D" w:rsidRDefault="003820F9" w:rsidP="00C80429">
            <w:pPr>
              <w:keepNext/>
              <w:jc w:val="left"/>
              <w:rPr>
                <w:rFonts w:cs="Arial"/>
                <w:color w:val="000000"/>
                <w:sz w:val="20"/>
                <w:szCs w:val="20"/>
              </w:rPr>
            </w:pPr>
            <w:r w:rsidRPr="009F1C9D">
              <w:rPr>
                <w:rFonts w:cs="Arial"/>
                <w:color w:val="000000"/>
                <w:sz w:val="20"/>
                <w:szCs w:val="20"/>
              </w:rPr>
              <w:t>Planning</w:t>
            </w:r>
          </w:p>
        </w:tc>
        <w:tc>
          <w:tcPr>
            <w:tcW w:w="1701" w:type="dxa"/>
          </w:tcPr>
          <w:p w14:paraId="14BAD83B" w14:textId="77777777" w:rsidR="003820F9" w:rsidRPr="009F1C9D" w:rsidRDefault="003820F9" w:rsidP="00C80429">
            <w:pPr>
              <w:keepNext/>
              <w:jc w:val="left"/>
              <w:rPr>
                <w:color w:val="auto"/>
                <w:sz w:val="20"/>
                <w:szCs w:val="20"/>
              </w:rPr>
            </w:pPr>
            <w:r w:rsidRPr="009F1C9D">
              <w:rPr>
                <w:rFonts w:cs="Arial"/>
                <w:color w:val="000000"/>
                <w:sz w:val="20"/>
                <w:szCs w:val="20"/>
              </w:rPr>
              <w:t>The National Legal Framework</w:t>
            </w:r>
          </w:p>
        </w:tc>
        <w:tc>
          <w:tcPr>
            <w:tcW w:w="3753" w:type="dxa"/>
          </w:tcPr>
          <w:p w14:paraId="5F060934" w14:textId="77777777" w:rsidR="003820F9" w:rsidRPr="009F1C9D" w:rsidRDefault="00A3362A" w:rsidP="00C80429">
            <w:pPr>
              <w:keepNext/>
              <w:jc w:val="left"/>
              <w:rPr>
                <w:color w:val="auto"/>
                <w:sz w:val="20"/>
                <w:szCs w:val="20"/>
              </w:rPr>
            </w:pPr>
            <w:r w:rsidRPr="009F1C9D">
              <w:rPr>
                <w:color w:val="auto"/>
                <w:sz w:val="20"/>
                <w:szCs w:val="20"/>
              </w:rPr>
              <w:t>Understand the basics of the l</w:t>
            </w:r>
            <w:r w:rsidR="00C22534" w:rsidRPr="009F1C9D">
              <w:rPr>
                <w:color w:val="auto"/>
                <w:sz w:val="20"/>
                <w:szCs w:val="20"/>
              </w:rPr>
              <w:t>egal framework for medical devic</w:t>
            </w:r>
            <w:r w:rsidRPr="009F1C9D">
              <w:rPr>
                <w:color w:val="auto"/>
                <w:sz w:val="20"/>
                <w:szCs w:val="20"/>
              </w:rPr>
              <w:t>es.</w:t>
            </w:r>
          </w:p>
        </w:tc>
        <w:tc>
          <w:tcPr>
            <w:tcW w:w="1746" w:type="dxa"/>
            <w:tcMar>
              <w:right w:w="113" w:type="dxa"/>
            </w:tcMar>
          </w:tcPr>
          <w:p w14:paraId="059BEB75" w14:textId="77777777" w:rsidR="003820F9" w:rsidRPr="009F1C9D" w:rsidRDefault="003820F9" w:rsidP="00C80429">
            <w:pPr>
              <w:keepNext/>
              <w:jc w:val="left"/>
              <w:rPr>
                <w:color w:val="auto"/>
                <w:sz w:val="20"/>
                <w:szCs w:val="20"/>
              </w:rPr>
            </w:pPr>
          </w:p>
        </w:tc>
      </w:tr>
      <w:tr w:rsidR="003820F9" w:rsidRPr="009F1C9D" w14:paraId="58506BC2" w14:textId="77777777" w:rsidTr="00C80429">
        <w:trPr>
          <w:cnfStyle w:val="000000010000" w:firstRow="0" w:lastRow="0" w:firstColumn="0" w:lastColumn="0" w:oddVBand="0" w:evenVBand="0" w:oddHBand="0" w:evenHBand="1" w:firstRowFirstColumn="0" w:firstRowLastColumn="0" w:lastRowFirstColumn="0" w:lastRowLastColumn="0"/>
        </w:trPr>
        <w:tc>
          <w:tcPr>
            <w:tcW w:w="567" w:type="dxa"/>
          </w:tcPr>
          <w:p w14:paraId="4AA6A32F" w14:textId="77777777" w:rsidR="003820F9" w:rsidRPr="009F1C9D" w:rsidRDefault="003820F9" w:rsidP="00C80429">
            <w:pPr>
              <w:keepNext/>
              <w:jc w:val="left"/>
              <w:rPr>
                <w:color w:val="auto"/>
                <w:sz w:val="20"/>
                <w:szCs w:val="20"/>
              </w:rPr>
            </w:pPr>
            <w:r w:rsidRPr="009F1C9D">
              <w:rPr>
                <w:rFonts w:cs="Arial"/>
                <w:b/>
                <w:color w:val="000000"/>
                <w:sz w:val="20"/>
                <w:szCs w:val="20"/>
              </w:rPr>
              <w:t>4</w:t>
            </w:r>
          </w:p>
        </w:tc>
        <w:tc>
          <w:tcPr>
            <w:tcW w:w="1417" w:type="dxa"/>
          </w:tcPr>
          <w:p w14:paraId="75CF18EA" w14:textId="77777777" w:rsidR="003820F9" w:rsidRPr="009F1C9D" w:rsidRDefault="003820F9" w:rsidP="00C80429">
            <w:pPr>
              <w:keepNext/>
              <w:ind w:left="13"/>
              <w:jc w:val="left"/>
              <w:rPr>
                <w:rFonts w:cs="Arial"/>
                <w:color w:val="000000"/>
                <w:sz w:val="20"/>
                <w:szCs w:val="20"/>
              </w:rPr>
            </w:pPr>
            <w:r w:rsidRPr="009F1C9D">
              <w:rPr>
                <w:rFonts w:cs="Arial"/>
                <w:color w:val="000000"/>
                <w:sz w:val="20"/>
                <w:szCs w:val="20"/>
              </w:rPr>
              <w:t>Planning</w:t>
            </w:r>
          </w:p>
        </w:tc>
        <w:tc>
          <w:tcPr>
            <w:tcW w:w="1701" w:type="dxa"/>
          </w:tcPr>
          <w:p w14:paraId="24FBB6DB" w14:textId="77777777" w:rsidR="003820F9" w:rsidRPr="009F1C9D" w:rsidRDefault="003820F9" w:rsidP="00C80429">
            <w:pPr>
              <w:keepNext/>
              <w:ind w:left="13"/>
              <w:jc w:val="left"/>
              <w:rPr>
                <w:color w:val="auto"/>
                <w:sz w:val="20"/>
                <w:szCs w:val="20"/>
              </w:rPr>
            </w:pPr>
            <w:r w:rsidRPr="009F1C9D">
              <w:rPr>
                <w:rFonts w:cs="Arial"/>
                <w:color w:val="000000"/>
                <w:sz w:val="20"/>
                <w:szCs w:val="20"/>
              </w:rPr>
              <w:t>Advice from UN Agencies and NGOs</w:t>
            </w:r>
          </w:p>
        </w:tc>
        <w:tc>
          <w:tcPr>
            <w:tcW w:w="3753" w:type="dxa"/>
          </w:tcPr>
          <w:p w14:paraId="67A2AE1F" w14:textId="77777777" w:rsidR="003820F9" w:rsidRPr="009F1C9D" w:rsidRDefault="003820F9" w:rsidP="00C80429">
            <w:pPr>
              <w:keepNext/>
              <w:jc w:val="left"/>
              <w:rPr>
                <w:color w:val="auto"/>
                <w:sz w:val="20"/>
                <w:szCs w:val="20"/>
              </w:rPr>
            </w:pPr>
            <w:r w:rsidRPr="009F1C9D">
              <w:rPr>
                <w:color w:val="auto"/>
                <w:sz w:val="20"/>
                <w:szCs w:val="20"/>
              </w:rPr>
              <w:t>It is recommended to seek advice and information from relevant stakeholders.</w:t>
            </w:r>
          </w:p>
        </w:tc>
        <w:tc>
          <w:tcPr>
            <w:tcW w:w="1746" w:type="dxa"/>
            <w:tcMar>
              <w:right w:w="113" w:type="dxa"/>
            </w:tcMar>
          </w:tcPr>
          <w:p w14:paraId="66FECECD" w14:textId="77777777" w:rsidR="003820F9" w:rsidRPr="009F1C9D" w:rsidRDefault="003820F9" w:rsidP="00C80429">
            <w:pPr>
              <w:keepNext/>
              <w:jc w:val="left"/>
              <w:rPr>
                <w:color w:val="auto"/>
                <w:sz w:val="20"/>
                <w:szCs w:val="20"/>
              </w:rPr>
            </w:pPr>
          </w:p>
        </w:tc>
      </w:tr>
      <w:tr w:rsidR="00915ED3" w:rsidRPr="009F1C9D" w14:paraId="3E508AA8" w14:textId="77777777" w:rsidTr="00123BA5">
        <w:trPr>
          <w:cnfStyle w:val="000000100000" w:firstRow="0" w:lastRow="0" w:firstColumn="0" w:lastColumn="0" w:oddVBand="0" w:evenVBand="0" w:oddHBand="1" w:evenHBand="0" w:firstRowFirstColumn="0" w:firstRowLastColumn="0" w:lastRowFirstColumn="0" w:lastRowLastColumn="0"/>
          <w:trHeight w:val="347"/>
        </w:trPr>
        <w:tc>
          <w:tcPr>
            <w:tcW w:w="9184" w:type="dxa"/>
            <w:gridSpan w:val="5"/>
            <w:shd w:val="clear" w:color="auto" w:fill="7F7F7F" w:themeFill="text1" w:themeFillTint="80"/>
          </w:tcPr>
          <w:p w14:paraId="2042D0CA" w14:textId="69FE0ADA" w:rsidR="00915ED3" w:rsidRPr="009F1C9D" w:rsidRDefault="00915ED3" w:rsidP="00C80429">
            <w:pPr>
              <w:keepNext/>
              <w:jc w:val="left"/>
              <w:rPr>
                <w:sz w:val="20"/>
                <w:szCs w:val="20"/>
              </w:rPr>
            </w:pPr>
            <w:r w:rsidRPr="009F1C9D">
              <w:rPr>
                <w:rFonts w:cs="Arial"/>
                <w:b/>
                <w:color w:val="FFFFFF" w:themeColor="background1"/>
                <w:sz w:val="20"/>
                <w:szCs w:val="20"/>
              </w:rPr>
              <w:t>Scenario A: The Contracting Authority Appoints a</w:t>
            </w:r>
            <w:r w:rsidR="00F56490" w:rsidRPr="009F1C9D">
              <w:rPr>
                <w:rFonts w:cs="Arial"/>
                <w:b/>
                <w:color w:val="FFFFFF" w:themeColor="background1"/>
                <w:sz w:val="20"/>
                <w:szCs w:val="20"/>
              </w:rPr>
              <w:t>n ECHO recognised</w:t>
            </w:r>
            <w:r w:rsidRPr="009F1C9D">
              <w:rPr>
                <w:rFonts w:cs="Arial"/>
                <w:b/>
                <w:color w:val="FFFFFF" w:themeColor="background1"/>
                <w:sz w:val="20"/>
                <w:szCs w:val="20"/>
              </w:rPr>
              <w:t xml:space="preserve"> HPC</w:t>
            </w:r>
          </w:p>
        </w:tc>
      </w:tr>
      <w:tr w:rsidR="003820F9" w:rsidRPr="009F1C9D" w14:paraId="25212970" w14:textId="77777777" w:rsidTr="00C80429">
        <w:trPr>
          <w:cnfStyle w:val="000000010000" w:firstRow="0" w:lastRow="0" w:firstColumn="0" w:lastColumn="0" w:oddVBand="0" w:evenVBand="0" w:oddHBand="0" w:evenHBand="1" w:firstRowFirstColumn="0" w:firstRowLastColumn="0" w:lastRowFirstColumn="0" w:lastRowLastColumn="0"/>
        </w:trPr>
        <w:tc>
          <w:tcPr>
            <w:tcW w:w="567" w:type="dxa"/>
          </w:tcPr>
          <w:p w14:paraId="32E42E7E" w14:textId="77777777" w:rsidR="003820F9" w:rsidRPr="009F1C9D" w:rsidRDefault="00A3612F" w:rsidP="00C80429">
            <w:pPr>
              <w:keepNext/>
              <w:jc w:val="left"/>
              <w:rPr>
                <w:color w:val="auto"/>
                <w:sz w:val="20"/>
                <w:szCs w:val="20"/>
              </w:rPr>
            </w:pPr>
            <w:r w:rsidRPr="009F1C9D">
              <w:rPr>
                <w:rFonts w:cs="Arial"/>
                <w:b/>
                <w:color w:val="000000"/>
                <w:sz w:val="20"/>
                <w:szCs w:val="20"/>
              </w:rPr>
              <w:t>5</w:t>
            </w:r>
          </w:p>
        </w:tc>
        <w:tc>
          <w:tcPr>
            <w:tcW w:w="1417" w:type="dxa"/>
          </w:tcPr>
          <w:p w14:paraId="76D85AFB" w14:textId="77777777" w:rsidR="003820F9" w:rsidRPr="009F1C9D" w:rsidRDefault="003820F9" w:rsidP="00C80429">
            <w:pPr>
              <w:keepNext/>
              <w:jc w:val="left"/>
              <w:rPr>
                <w:sz w:val="20"/>
                <w:szCs w:val="20"/>
              </w:rPr>
            </w:pPr>
            <w:r w:rsidRPr="009F1C9D">
              <w:rPr>
                <w:sz w:val="20"/>
                <w:szCs w:val="20"/>
              </w:rPr>
              <w:t>Planning</w:t>
            </w:r>
          </w:p>
        </w:tc>
        <w:tc>
          <w:tcPr>
            <w:tcW w:w="1701" w:type="dxa"/>
          </w:tcPr>
          <w:p w14:paraId="65274CC3" w14:textId="77777777" w:rsidR="003820F9" w:rsidRPr="009F1C9D" w:rsidRDefault="003820F9" w:rsidP="00C80429">
            <w:pPr>
              <w:keepNext/>
              <w:jc w:val="left"/>
              <w:rPr>
                <w:color w:val="auto"/>
                <w:sz w:val="20"/>
                <w:szCs w:val="20"/>
              </w:rPr>
            </w:pPr>
            <w:r w:rsidRPr="009F1C9D">
              <w:rPr>
                <w:color w:val="auto"/>
                <w:sz w:val="20"/>
                <w:szCs w:val="20"/>
              </w:rPr>
              <w:t>Market Survey</w:t>
            </w:r>
          </w:p>
        </w:tc>
        <w:tc>
          <w:tcPr>
            <w:tcW w:w="3753" w:type="dxa"/>
          </w:tcPr>
          <w:p w14:paraId="2FB8BF2A" w14:textId="64A8302B" w:rsidR="003820F9" w:rsidRPr="009F1C9D" w:rsidRDefault="003820F9" w:rsidP="00C80429">
            <w:pPr>
              <w:keepNext/>
              <w:jc w:val="left"/>
              <w:rPr>
                <w:color w:val="auto"/>
                <w:sz w:val="20"/>
                <w:szCs w:val="20"/>
              </w:rPr>
            </w:pPr>
            <w:r w:rsidRPr="009F1C9D">
              <w:rPr>
                <w:color w:val="auto"/>
                <w:sz w:val="20"/>
                <w:szCs w:val="20"/>
              </w:rPr>
              <w:t xml:space="preserve">Conduct market survey to establish availability of </w:t>
            </w:r>
            <w:r w:rsidR="000F0AC9" w:rsidRPr="009F1C9D">
              <w:rPr>
                <w:color w:val="auto"/>
                <w:sz w:val="20"/>
                <w:szCs w:val="20"/>
              </w:rPr>
              <w:t xml:space="preserve">HPCs </w:t>
            </w:r>
            <w:r w:rsidRPr="009F1C9D">
              <w:rPr>
                <w:color w:val="auto"/>
                <w:sz w:val="20"/>
                <w:szCs w:val="20"/>
              </w:rPr>
              <w:t xml:space="preserve">and what they </w:t>
            </w:r>
            <w:proofErr w:type="gramStart"/>
            <w:r w:rsidRPr="009F1C9D">
              <w:rPr>
                <w:color w:val="auto"/>
                <w:sz w:val="20"/>
                <w:szCs w:val="20"/>
              </w:rPr>
              <w:t>are able to</w:t>
            </w:r>
            <w:proofErr w:type="gramEnd"/>
            <w:r w:rsidRPr="009F1C9D">
              <w:rPr>
                <w:color w:val="auto"/>
                <w:sz w:val="20"/>
                <w:szCs w:val="20"/>
              </w:rPr>
              <w:t xml:space="preserve"> deliver in-country</w:t>
            </w:r>
            <w:r w:rsidR="00A3362A" w:rsidRPr="009F1C9D">
              <w:rPr>
                <w:color w:val="auto"/>
                <w:sz w:val="20"/>
                <w:szCs w:val="20"/>
              </w:rPr>
              <w:t xml:space="preserve"> or via </w:t>
            </w:r>
            <w:r w:rsidRPr="009F1C9D">
              <w:rPr>
                <w:color w:val="auto"/>
                <w:sz w:val="20"/>
                <w:szCs w:val="20"/>
              </w:rPr>
              <w:t xml:space="preserve">import. </w:t>
            </w:r>
          </w:p>
        </w:tc>
        <w:tc>
          <w:tcPr>
            <w:tcW w:w="1746" w:type="dxa"/>
            <w:tcMar>
              <w:right w:w="113" w:type="dxa"/>
            </w:tcMar>
          </w:tcPr>
          <w:p w14:paraId="5D8A7E6E" w14:textId="77777777" w:rsidR="003820F9" w:rsidRPr="009F1C9D" w:rsidRDefault="003820F9" w:rsidP="00C80429">
            <w:pPr>
              <w:keepNext/>
              <w:jc w:val="left"/>
              <w:rPr>
                <w:color w:val="auto"/>
                <w:sz w:val="20"/>
                <w:szCs w:val="20"/>
              </w:rPr>
            </w:pPr>
            <w:r w:rsidRPr="009F1C9D">
              <w:rPr>
                <w:color w:val="auto"/>
                <w:sz w:val="20"/>
                <w:szCs w:val="20"/>
              </w:rPr>
              <w:t xml:space="preserve">GEN 6: Market </w:t>
            </w:r>
            <w:r w:rsidR="00A3362A" w:rsidRPr="009F1C9D">
              <w:rPr>
                <w:color w:val="auto"/>
                <w:sz w:val="20"/>
                <w:szCs w:val="20"/>
              </w:rPr>
              <w:t>S</w:t>
            </w:r>
            <w:r w:rsidRPr="009F1C9D">
              <w:rPr>
                <w:color w:val="auto"/>
                <w:sz w:val="20"/>
                <w:szCs w:val="20"/>
              </w:rPr>
              <w:t>urvey</w:t>
            </w:r>
          </w:p>
        </w:tc>
      </w:tr>
      <w:tr w:rsidR="003820F9" w:rsidRPr="009F1C9D" w14:paraId="00E6EB61" w14:textId="77777777" w:rsidTr="00C80429">
        <w:trPr>
          <w:cnfStyle w:val="000000100000" w:firstRow="0" w:lastRow="0" w:firstColumn="0" w:lastColumn="0" w:oddVBand="0" w:evenVBand="0" w:oddHBand="1" w:evenHBand="0" w:firstRowFirstColumn="0" w:firstRowLastColumn="0" w:lastRowFirstColumn="0" w:lastRowLastColumn="0"/>
          <w:trHeight w:val="566"/>
        </w:trPr>
        <w:tc>
          <w:tcPr>
            <w:tcW w:w="567" w:type="dxa"/>
          </w:tcPr>
          <w:p w14:paraId="043F819C" w14:textId="77777777" w:rsidR="003820F9" w:rsidRPr="009F1C9D" w:rsidRDefault="00A3612F" w:rsidP="00C80429">
            <w:pPr>
              <w:keepNext/>
              <w:jc w:val="left"/>
              <w:rPr>
                <w:color w:val="auto"/>
                <w:sz w:val="20"/>
                <w:szCs w:val="20"/>
              </w:rPr>
            </w:pPr>
            <w:r w:rsidRPr="009F1C9D">
              <w:rPr>
                <w:rFonts w:cs="Arial"/>
                <w:b/>
                <w:color w:val="000000"/>
                <w:sz w:val="20"/>
                <w:szCs w:val="20"/>
              </w:rPr>
              <w:t>6</w:t>
            </w:r>
          </w:p>
        </w:tc>
        <w:tc>
          <w:tcPr>
            <w:tcW w:w="1417" w:type="dxa"/>
          </w:tcPr>
          <w:p w14:paraId="135C01EF" w14:textId="77777777" w:rsidR="003820F9" w:rsidRPr="009F1C9D" w:rsidRDefault="003820F9" w:rsidP="00C80429">
            <w:pPr>
              <w:keepNext/>
              <w:jc w:val="left"/>
              <w:rPr>
                <w:rFonts w:cs="Arial"/>
                <w:color w:val="000000"/>
                <w:sz w:val="20"/>
                <w:szCs w:val="20"/>
              </w:rPr>
            </w:pPr>
            <w:r w:rsidRPr="009F1C9D">
              <w:rPr>
                <w:rFonts w:cs="Arial"/>
                <w:color w:val="000000"/>
                <w:sz w:val="20"/>
                <w:szCs w:val="20"/>
              </w:rPr>
              <w:t>Planning</w:t>
            </w:r>
          </w:p>
        </w:tc>
        <w:tc>
          <w:tcPr>
            <w:tcW w:w="1701" w:type="dxa"/>
          </w:tcPr>
          <w:p w14:paraId="4BC2F382" w14:textId="77777777" w:rsidR="003820F9" w:rsidRPr="009F1C9D" w:rsidRDefault="003820F9" w:rsidP="00C80429">
            <w:pPr>
              <w:keepNext/>
              <w:jc w:val="left"/>
              <w:rPr>
                <w:color w:val="auto"/>
                <w:sz w:val="20"/>
                <w:szCs w:val="20"/>
              </w:rPr>
            </w:pPr>
            <w:r w:rsidRPr="009F1C9D">
              <w:rPr>
                <w:rFonts w:cs="Arial"/>
                <w:color w:val="000000"/>
                <w:sz w:val="20"/>
                <w:szCs w:val="20"/>
              </w:rPr>
              <w:t>Prepare Lots and Draft the PP</w:t>
            </w:r>
          </w:p>
        </w:tc>
        <w:tc>
          <w:tcPr>
            <w:tcW w:w="3753" w:type="dxa"/>
          </w:tcPr>
          <w:p w14:paraId="11049939" w14:textId="77777777" w:rsidR="003820F9" w:rsidRPr="009F1C9D" w:rsidRDefault="003820F9" w:rsidP="00C80429">
            <w:pPr>
              <w:keepNext/>
              <w:jc w:val="left"/>
              <w:rPr>
                <w:color w:val="auto"/>
                <w:sz w:val="20"/>
                <w:szCs w:val="20"/>
              </w:rPr>
            </w:pPr>
            <w:r w:rsidRPr="009F1C9D">
              <w:rPr>
                <w:rFonts w:cs="Arial"/>
                <w:color w:val="000000"/>
                <w:sz w:val="20"/>
                <w:szCs w:val="20"/>
              </w:rPr>
              <w:t xml:space="preserve">Group resources into lots and draft the Procurement Plan.  </w:t>
            </w:r>
          </w:p>
        </w:tc>
        <w:tc>
          <w:tcPr>
            <w:tcW w:w="1746" w:type="dxa"/>
            <w:tcMar>
              <w:right w:w="113" w:type="dxa"/>
            </w:tcMar>
          </w:tcPr>
          <w:p w14:paraId="7876CEC2" w14:textId="5E86F09A" w:rsidR="003820F9" w:rsidRPr="009F1C9D" w:rsidRDefault="003820F9" w:rsidP="00C80429">
            <w:pPr>
              <w:keepNext/>
              <w:jc w:val="left"/>
              <w:rPr>
                <w:color w:val="auto"/>
                <w:sz w:val="20"/>
                <w:szCs w:val="20"/>
              </w:rPr>
            </w:pPr>
            <w:r w:rsidRPr="009F1C9D">
              <w:rPr>
                <w:color w:val="auto"/>
                <w:sz w:val="20"/>
                <w:szCs w:val="20"/>
              </w:rPr>
              <w:t>GEN 7-1: Procurement Plan</w:t>
            </w:r>
          </w:p>
        </w:tc>
      </w:tr>
      <w:tr w:rsidR="003820F9" w:rsidRPr="009F1C9D" w14:paraId="79C058BA" w14:textId="77777777" w:rsidTr="00C80429">
        <w:trPr>
          <w:cnfStyle w:val="000000010000" w:firstRow="0" w:lastRow="0" w:firstColumn="0" w:lastColumn="0" w:oddVBand="0" w:evenVBand="0" w:oddHBand="0" w:evenHBand="1" w:firstRowFirstColumn="0" w:firstRowLastColumn="0" w:lastRowFirstColumn="0" w:lastRowLastColumn="0"/>
          <w:trHeight w:val="566"/>
        </w:trPr>
        <w:tc>
          <w:tcPr>
            <w:tcW w:w="567" w:type="dxa"/>
          </w:tcPr>
          <w:p w14:paraId="35E0A84E" w14:textId="77777777" w:rsidR="003820F9" w:rsidRPr="009F1C9D" w:rsidRDefault="00A3612F" w:rsidP="00C80429">
            <w:pPr>
              <w:keepNext/>
              <w:jc w:val="left"/>
              <w:rPr>
                <w:rFonts w:cs="Arial"/>
                <w:b/>
                <w:color w:val="000000"/>
                <w:sz w:val="20"/>
                <w:szCs w:val="20"/>
              </w:rPr>
            </w:pPr>
            <w:r w:rsidRPr="009F1C9D">
              <w:rPr>
                <w:rFonts w:cs="Arial"/>
                <w:b/>
                <w:color w:val="000000"/>
                <w:sz w:val="20"/>
                <w:szCs w:val="20"/>
              </w:rPr>
              <w:t>7</w:t>
            </w:r>
          </w:p>
        </w:tc>
        <w:tc>
          <w:tcPr>
            <w:tcW w:w="1417" w:type="dxa"/>
          </w:tcPr>
          <w:p w14:paraId="06A5776E" w14:textId="77777777" w:rsidR="003820F9" w:rsidRPr="009F1C9D" w:rsidRDefault="003820F9" w:rsidP="00C80429">
            <w:pPr>
              <w:keepNext/>
              <w:jc w:val="left"/>
              <w:rPr>
                <w:rFonts w:cs="Arial"/>
                <w:color w:val="000000"/>
                <w:sz w:val="20"/>
                <w:szCs w:val="20"/>
              </w:rPr>
            </w:pPr>
            <w:r w:rsidRPr="009F1C9D">
              <w:rPr>
                <w:rFonts w:cs="Arial"/>
                <w:color w:val="000000"/>
                <w:sz w:val="20"/>
                <w:szCs w:val="20"/>
              </w:rPr>
              <w:t>Planning</w:t>
            </w:r>
          </w:p>
        </w:tc>
        <w:tc>
          <w:tcPr>
            <w:tcW w:w="1701" w:type="dxa"/>
          </w:tcPr>
          <w:p w14:paraId="14E373A8" w14:textId="77777777" w:rsidR="003820F9" w:rsidRPr="009F1C9D" w:rsidRDefault="003820F9" w:rsidP="00C80429">
            <w:pPr>
              <w:keepNext/>
              <w:jc w:val="left"/>
              <w:rPr>
                <w:rFonts w:cs="Arial"/>
                <w:color w:val="000000"/>
                <w:sz w:val="20"/>
                <w:szCs w:val="20"/>
              </w:rPr>
            </w:pPr>
            <w:r w:rsidRPr="009F1C9D">
              <w:rPr>
                <w:rFonts w:cs="Arial"/>
                <w:color w:val="000000"/>
                <w:sz w:val="20"/>
                <w:szCs w:val="20"/>
              </w:rPr>
              <w:t>Project Application and Derogation(s)</w:t>
            </w:r>
          </w:p>
        </w:tc>
        <w:tc>
          <w:tcPr>
            <w:tcW w:w="3753" w:type="dxa"/>
          </w:tcPr>
          <w:p w14:paraId="74D8AC73" w14:textId="0FDF4FB4" w:rsidR="003820F9" w:rsidRPr="009F1C9D" w:rsidRDefault="003820F9" w:rsidP="00C80429">
            <w:pPr>
              <w:keepNext/>
              <w:jc w:val="left"/>
              <w:rPr>
                <w:rFonts w:cs="Arial"/>
                <w:color w:val="000000"/>
                <w:sz w:val="20"/>
                <w:szCs w:val="20"/>
              </w:rPr>
            </w:pPr>
            <w:r w:rsidRPr="009F1C9D">
              <w:rPr>
                <w:rFonts w:cs="Arial"/>
                <w:color w:val="000000"/>
                <w:sz w:val="20"/>
                <w:szCs w:val="20"/>
              </w:rPr>
              <w:t xml:space="preserve">The decision to procure from </w:t>
            </w:r>
            <w:r w:rsidR="000F0AC9" w:rsidRPr="009F1C9D">
              <w:rPr>
                <w:rFonts w:cs="Arial"/>
                <w:color w:val="000000"/>
                <w:sz w:val="20"/>
                <w:szCs w:val="20"/>
              </w:rPr>
              <w:t xml:space="preserve">a </w:t>
            </w:r>
            <w:r w:rsidRPr="009F1C9D">
              <w:rPr>
                <w:rFonts w:cs="Arial"/>
                <w:color w:val="000000"/>
                <w:sz w:val="20"/>
                <w:szCs w:val="20"/>
              </w:rPr>
              <w:t>HPC is included in the Project Application. If a derogation is needed this is also included.</w:t>
            </w:r>
          </w:p>
        </w:tc>
        <w:tc>
          <w:tcPr>
            <w:tcW w:w="1746" w:type="dxa"/>
            <w:tcMar>
              <w:right w:w="113" w:type="dxa"/>
            </w:tcMar>
          </w:tcPr>
          <w:p w14:paraId="375CAF5D" w14:textId="77777777" w:rsidR="003820F9" w:rsidRPr="009F1C9D" w:rsidRDefault="003820F9" w:rsidP="00C80429">
            <w:pPr>
              <w:keepNext/>
              <w:jc w:val="left"/>
              <w:rPr>
                <w:sz w:val="20"/>
                <w:szCs w:val="20"/>
              </w:rPr>
            </w:pPr>
          </w:p>
        </w:tc>
      </w:tr>
      <w:tr w:rsidR="003820F9" w:rsidRPr="009F1C9D" w14:paraId="0708BA95" w14:textId="77777777" w:rsidTr="00C80429">
        <w:trPr>
          <w:cnfStyle w:val="000000100000" w:firstRow="0" w:lastRow="0" w:firstColumn="0" w:lastColumn="0" w:oddVBand="0" w:evenVBand="0" w:oddHBand="1" w:evenHBand="0" w:firstRowFirstColumn="0" w:firstRowLastColumn="0" w:lastRowFirstColumn="0" w:lastRowLastColumn="0"/>
        </w:trPr>
        <w:tc>
          <w:tcPr>
            <w:tcW w:w="567" w:type="dxa"/>
          </w:tcPr>
          <w:p w14:paraId="6318BE85" w14:textId="77777777" w:rsidR="003820F9" w:rsidRPr="009F1C9D" w:rsidRDefault="00A3612F" w:rsidP="00C80429">
            <w:pPr>
              <w:keepNext/>
              <w:jc w:val="left"/>
              <w:rPr>
                <w:b/>
                <w:color w:val="auto"/>
                <w:sz w:val="20"/>
                <w:szCs w:val="20"/>
              </w:rPr>
            </w:pPr>
            <w:r w:rsidRPr="009F1C9D">
              <w:rPr>
                <w:b/>
                <w:color w:val="auto"/>
                <w:sz w:val="20"/>
                <w:szCs w:val="20"/>
              </w:rPr>
              <w:t>8</w:t>
            </w:r>
          </w:p>
        </w:tc>
        <w:tc>
          <w:tcPr>
            <w:tcW w:w="1417" w:type="dxa"/>
          </w:tcPr>
          <w:p w14:paraId="4751E456" w14:textId="15E86A0A" w:rsidR="003820F9" w:rsidRPr="009F1C9D" w:rsidRDefault="00DC50D5" w:rsidP="00C80429">
            <w:pPr>
              <w:keepNext/>
              <w:jc w:val="left"/>
              <w:rPr>
                <w:rFonts w:cs="Arial"/>
                <w:color w:val="000000"/>
                <w:sz w:val="20"/>
                <w:szCs w:val="20"/>
              </w:rPr>
            </w:pPr>
            <w:r w:rsidRPr="009F1C9D">
              <w:rPr>
                <w:rFonts w:cs="Arial"/>
                <w:color w:val="000000"/>
                <w:sz w:val="20"/>
                <w:szCs w:val="20"/>
              </w:rPr>
              <w:t>Implementa</w:t>
            </w:r>
            <w:r>
              <w:rPr>
                <w:rFonts w:cs="Arial"/>
                <w:color w:val="000000"/>
                <w:sz w:val="20"/>
                <w:szCs w:val="20"/>
              </w:rPr>
              <w:t>-</w:t>
            </w:r>
            <w:r w:rsidRPr="009F1C9D">
              <w:rPr>
                <w:rFonts w:cs="Arial"/>
                <w:color w:val="000000"/>
                <w:sz w:val="20"/>
                <w:szCs w:val="20"/>
              </w:rPr>
              <w:t>tion</w:t>
            </w:r>
          </w:p>
        </w:tc>
        <w:tc>
          <w:tcPr>
            <w:tcW w:w="1701" w:type="dxa"/>
          </w:tcPr>
          <w:p w14:paraId="2BB17FED" w14:textId="55DD7714" w:rsidR="003820F9" w:rsidRPr="009F1C9D" w:rsidRDefault="00D10C6C" w:rsidP="00C80429">
            <w:pPr>
              <w:keepNext/>
              <w:jc w:val="left"/>
              <w:rPr>
                <w:color w:val="auto"/>
                <w:sz w:val="20"/>
                <w:szCs w:val="20"/>
              </w:rPr>
            </w:pPr>
            <w:r w:rsidRPr="009F1C9D">
              <w:rPr>
                <w:color w:val="auto"/>
                <w:sz w:val="20"/>
                <w:szCs w:val="20"/>
              </w:rPr>
              <w:t>Purchase Request and f</w:t>
            </w:r>
            <w:r w:rsidR="003820F9" w:rsidRPr="009F1C9D">
              <w:rPr>
                <w:color w:val="auto"/>
                <w:sz w:val="20"/>
                <w:szCs w:val="20"/>
              </w:rPr>
              <w:t>inal Technical Specifications</w:t>
            </w:r>
          </w:p>
        </w:tc>
        <w:tc>
          <w:tcPr>
            <w:tcW w:w="3753" w:type="dxa"/>
          </w:tcPr>
          <w:p w14:paraId="538561EA" w14:textId="3FFA8721" w:rsidR="003820F9" w:rsidRPr="009F1C9D" w:rsidRDefault="003820F9" w:rsidP="00C80429">
            <w:pPr>
              <w:keepNext/>
              <w:jc w:val="left"/>
              <w:rPr>
                <w:color w:val="auto"/>
                <w:sz w:val="20"/>
                <w:szCs w:val="20"/>
              </w:rPr>
            </w:pPr>
            <w:r w:rsidRPr="009F1C9D">
              <w:rPr>
                <w:color w:val="auto"/>
                <w:sz w:val="20"/>
                <w:szCs w:val="20"/>
              </w:rPr>
              <w:t>The</w:t>
            </w:r>
            <w:r w:rsidR="00B55F23" w:rsidRPr="009F1C9D">
              <w:rPr>
                <w:color w:val="auto"/>
                <w:sz w:val="20"/>
                <w:szCs w:val="20"/>
              </w:rPr>
              <w:t xml:space="preserve"> Purchase Request Form is issued, and </w:t>
            </w:r>
            <w:r w:rsidR="00A3362A" w:rsidRPr="009F1C9D">
              <w:rPr>
                <w:color w:val="auto"/>
                <w:sz w:val="20"/>
                <w:szCs w:val="20"/>
              </w:rPr>
              <w:t>t</w:t>
            </w:r>
            <w:r w:rsidRPr="009F1C9D">
              <w:rPr>
                <w:color w:val="auto"/>
                <w:sz w:val="20"/>
                <w:szCs w:val="20"/>
              </w:rPr>
              <w:t>echnical specifications finali</w:t>
            </w:r>
            <w:r w:rsidR="00695994">
              <w:rPr>
                <w:color w:val="auto"/>
                <w:sz w:val="20"/>
                <w:szCs w:val="20"/>
              </w:rPr>
              <w:t>s</w:t>
            </w:r>
            <w:r w:rsidRPr="009F1C9D">
              <w:rPr>
                <w:color w:val="auto"/>
                <w:sz w:val="20"/>
                <w:szCs w:val="20"/>
              </w:rPr>
              <w:t>ed.</w:t>
            </w:r>
          </w:p>
        </w:tc>
        <w:tc>
          <w:tcPr>
            <w:tcW w:w="1746" w:type="dxa"/>
            <w:tcMar>
              <w:right w:w="113" w:type="dxa"/>
            </w:tcMar>
          </w:tcPr>
          <w:p w14:paraId="3F0A3E67" w14:textId="0324FDE4" w:rsidR="003820F9" w:rsidRPr="009F1C9D" w:rsidRDefault="009132CC" w:rsidP="00C80429">
            <w:pPr>
              <w:keepNext/>
              <w:jc w:val="left"/>
              <w:rPr>
                <w:color w:val="auto"/>
                <w:sz w:val="20"/>
                <w:szCs w:val="20"/>
              </w:rPr>
            </w:pPr>
            <w:r w:rsidRPr="009F1C9D">
              <w:rPr>
                <w:color w:val="auto"/>
                <w:sz w:val="20"/>
                <w:szCs w:val="20"/>
              </w:rPr>
              <w:t>GEN 1-1: Purchase Request Form</w:t>
            </w:r>
          </w:p>
        </w:tc>
      </w:tr>
      <w:tr w:rsidR="003820F9" w:rsidRPr="009F1C9D" w14:paraId="1A4C0B57" w14:textId="77777777" w:rsidTr="00C80429">
        <w:trPr>
          <w:cnfStyle w:val="000000010000" w:firstRow="0" w:lastRow="0" w:firstColumn="0" w:lastColumn="0" w:oddVBand="0" w:evenVBand="0" w:oddHBand="0" w:evenHBand="1" w:firstRowFirstColumn="0" w:firstRowLastColumn="0" w:lastRowFirstColumn="0" w:lastRowLastColumn="0"/>
        </w:trPr>
        <w:tc>
          <w:tcPr>
            <w:tcW w:w="567" w:type="dxa"/>
          </w:tcPr>
          <w:p w14:paraId="74EA8C57" w14:textId="77777777" w:rsidR="003820F9" w:rsidRPr="009F1C9D" w:rsidRDefault="00A3612F" w:rsidP="00C80429">
            <w:pPr>
              <w:keepNext/>
              <w:jc w:val="left"/>
              <w:rPr>
                <w:rFonts w:cs="Arial"/>
                <w:b/>
                <w:color w:val="000000"/>
                <w:sz w:val="20"/>
                <w:szCs w:val="20"/>
              </w:rPr>
            </w:pPr>
            <w:r w:rsidRPr="009F1C9D">
              <w:rPr>
                <w:rFonts w:cs="Arial"/>
                <w:b/>
                <w:color w:val="000000"/>
                <w:sz w:val="20"/>
                <w:szCs w:val="20"/>
              </w:rPr>
              <w:t>9</w:t>
            </w:r>
          </w:p>
        </w:tc>
        <w:tc>
          <w:tcPr>
            <w:tcW w:w="1417" w:type="dxa"/>
          </w:tcPr>
          <w:p w14:paraId="6516D7DF" w14:textId="30C324E0" w:rsidR="003820F9" w:rsidRPr="009F1C9D" w:rsidRDefault="003820F9" w:rsidP="00C80429">
            <w:pPr>
              <w:keepNext/>
              <w:jc w:val="left"/>
              <w:rPr>
                <w:rFonts w:cs="Arial"/>
                <w:color w:val="000000"/>
                <w:sz w:val="20"/>
                <w:szCs w:val="20"/>
              </w:rPr>
            </w:pPr>
            <w:r w:rsidRPr="009F1C9D">
              <w:rPr>
                <w:rFonts w:cs="Arial"/>
                <w:color w:val="000000"/>
                <w:sz w:val="20"/>
                <w:szCs w:val="20"/>
              </w:rPr>
              <w:t>Implementa</w:t>
            </w:r>
            <w:r w:rsidR="001942D2" w:rsidRPr="009F1C9D">
              <w:rPr>
                <w:rFonts w:cs="Arial"/>
                <w:color w:val="000000"/>
                <w:sz w:val="20"/>
                <w:szCs w:val="20"/>
              </w:rPr>
              <w:t>-</w:t>
            </w:r>
            <w:r w:rsidRPr="009F1C9D">
              <w:rPr>
                <w:rFonts w:cs="Arial"/>
                <w:color w:val="000000"/>
                <w:sz w:val="20"/>
                <w:szCs w:val="20"/>
              </w:rPr>
              <w:t>tion</w:t>
            </w:r>
          </w:p>
        </w:tc>
        <w:tc>
          <w:tcPr>
            <w:tcW w:w="1701" w:type="dxa"/>
          </w:tcPr>
          <w:p w14:paraId="38646000" w14:textId="77777777" w:rsidR="003820F9" w:rsidRPr="009F1C9D" w:rsidRDefault="003820F9" w:rsidP="00C80429">
            <w:pPr>
              <w:keepNext/>
              <w:jc w:val="left"/>
              <w:rPr>
                <w:rFonts w:cs="Arial"/>
                <w:color w:val="000000"/>
                <w:sz w:val="20"/>
                <w:szCs w:val="20"/>
              </w:rPr>
            </w:pPr>
            <w:r w:rsidRPr="009F1C9D">
              <w:rPr>
                <w:rFonts w:cs="Arial"/>
                <w:color w:val="000000"/>
                <w:sz w:val="20"/>
                <w:szCs w:val="20"/>
              </w:rPr>
              <w:t>Approach HPC</w:t>
            </w:r>
          </w:p>
        </w:tc>
        <w:tc>
          <w:tcPr>
            <w:tcW w:w="3753" w:type="dxa"/>
          </w:tcPr>
          <w:p w14:paraId="7DC3BF9B" w14:textId="5BC9D401" w:rsidR="003820F9" w:rsidRPr="009F1C9D" w:rsidRDefault="003820F9" w:rsidP="00C80429">
            <w:pPr>
              <w:keepNext/>
              <w:jc w:val="left"/>
              <w:rPr>
                <w:rFonts w:cs="Arial"/>
                <w:color w:val="000000"/>
                <w:sz w:val="20"/>
                <w:szCs w:val="20"/>
              </w:rPr>
            </w:pPr>
            <w:r w:rsidRPr="009F1C9D">
              <w:rPr>
                <w:rFonts w:cs="Arial"/>
                <w:color w:val="000000"/>
                <w:sz w:val="20"/>
                <w:szCs w:val="20"/>
              </w:rPr>
              <w:t>Approach the HPC</w:t>
            </w:r>
            <w:r w:rsidR="00DF4ED4" w:rsidRPr="009F1C9D">
              <w:rPr>
                <w:rFonts w:cs="Arial"/>
                <w:color w:val="000000"/>
                <w:sz w:val="20"/>
                <w:szCs w:val="20"/>
              </w:rPr>
              <w:t>,</w:t>
            </w:r>
            <w:r w:rsidRPr="009F1C9D">
              <w:rPr>
                <w:rFonts w:cs="Arial"/>
                <w:color w:val="000000"/>
                <w:sz w:val="20"/>
                <w:szCs w:val="20"/>
              </w:rPr>
              <w:t xml:space="preserve"> which was identified at the planning phase.</w:t>
            </w:r>
          </w:p>
        </w:tc>
        <w:tc>
          <w:tcPr>
            <w:tcW w:w="1746" w:type="dxa"/>
            <w:tcMar>
              <w:right w:w="113" w:type="dxa"/>
            </w:tcMar>
          </w:tcPr>
          <w:p w14:paraId="599A94D1" w14:textId="77777777" w:rsidR="003820F9" w:rsidRPr="009F1C9D" w:rsidRDefault="003820F9" w:rsidP="00C80429">
            <w:pPr>
              <w:keepNext/>
              <w:jc w:val="left"/>
              <w:rPr>
                <w:rFonts w:cs="Arial"/>
                <w:color w:val="000000"/>
                <w:sz w:val="20"/>
                <w:szCs w:val="20"/>
              </w:rPr>
            </w:pPr>
          </w:p>
        </w:tc>
      </w:tr>
      <w:tr w:rsidR="003820F9" w:rsidRPr="009F1C9D" w14:paraId="22013B6E" w14:textId="77777777" w:rsidTr="00C80429">
        <w:trPr>
          <w:cnfStyle w:val="000000100000" w:firstRow="0" w:lastRow="0" w:firstColumn="0" w:lastColumn="0" w:oddVBand="0" w:evenVBand="0" w:oddHBand="1" w:evenHBand="0" w:firstRowFirstColumn="0" w:firstRowLastColumn="0" w:lastRowFirstColumn="0" w:lastRowLastColumn="0"/>
        </w:trPr>
        <w:tc>
          <w:tcPr>
            <w:tcW w:w="567" w:type="dxa"/>
          </w:tcPr>
          <w:p w14:paraId="725BD448" w14:textId="77777777" w:rsidR="003820F9" w:rsidRPr="009F1C9D" w:rsidRDefault="003820F9" w:rsidP="00C80429">
            <w:pPr>
              <w:keepNext/>
              <w:jc w:val="left"/>
              <w:rPr>
                <w:rFonts w:cs="Arial"/>
                <w:b/>
                <w:color w:val="000000"/>
                <w:sz w:val="20"/>
                <w:szCs w:val="20"/>
              </w:rPr>
            </w:pPr>
            <w:r w:rsidRPr="009F1C9D">
              <w:rPr>
                <w:rFonts w:cs="Arial"/>
                <w:b/>
                <w:color w:val="000000"/>
                <w:sz w:val="20"/>
                <w:szCs w:val="20"/>
              </w:rPr>
              <w:t>1</w:t>
            </w:r>
            <w:r w:rsidR="00A3612F" w:rsidRPr="009F1C9D">
              <w:rPr>
                <w:rFonts w:cs="Arial"/>
                <w:b/>
                <w:color w:val="000000"/>
                <w:sz w:val="20"/>
                <w:szCs w:val="20"/>
              </w:rPr>
              <w:t>0</w:t>
            </w:r>
          </w:p>
        </w:tc>
        <w:tc>
          <w:tcPr>
            <w:tcW w:w="1417" w:type="dxa"/>
          </w:tcPr>
          <w:p w14:paraId="47EBB987" w14:textId="496A6F7B" w:rsidR="003820F9" w:rsidRPr="009F1C9D" w:rsidRDefault="003820F9" w:rsidP="00C80429">
            <w:pPr>
              <w:keepNext/>
              <w:jc w:val="left"/>
              <w:rPr>
                <w:rFonts w:cs="Arial"/>
                <w:color w:val="000000"/>
                <w:sz w:val="20"/>
                <w:szCs w:val="20"/>
              </w:rPr>
            </w:pPr>
            <w:r w:rsidRPr="009F1C9D">
              <w:rPr>
                <w:rFonts w:cs="Arial"/>
                <w:color w:val="000000"/>
                <w:sz w:val="20"/>
                <w:szCs w:val="20"/>
              </w:rPr>
              <w:t>Implementa</w:t>
            </w:r>
            <w:r w:rsidR="001942D2" w:rsidRPr="009F1C9D">
              <w:rPr>
                <w:rFonts w:cs="Arial"/>
                <w:color w:val="000000"/>
                <w:sz w:val="20"/>
                <w:szCs w:val="20"/>
              </w:rPr>
              <w:t>-</w:t>
            </w:r>
            <w:r w:rsidRPr="009F1C9D">
              <w:rPr>
                <w:rFonts w:cs="Arial"/>
                <w:color w:val="000000"/>
                <w:sz w:val="20"/>
                <w:szCs w:val="20"/>
              </w:rPr>
              <w:t>tion</w:t>
            </w:r>
          </w:p>
        </w:tc>
        <w:tc>
          <w:tcPr>
            <w:tcW w:w="1701" w:type="dxa"/>
          </w:tcPr>
          <w:p w14:paraId="3939551F" w14:textId="77777777" w:rsidR="003820F9" w:rsidRPr="009F1C9D" w:rsidRDefault="003820F9" w:rsidP="00C80429">
            <w:pPr>
              <w:keepNext/>
              <w:jc w:val="left"/>
              <w:rPr>
                <w:rFonts w:cs="Arial"/>
                <w:color w:val="000000"/>
                <w:sz w:val="20"/>
                <w:szCs w:val="20"/>
              </w:rPr>
            </w:pPr>
            <w:r w:rsidRPr="009F1C9D">
              <w:rPr>
                <w:rFonts w:cs="Arial"/>
                <w:color w:val="000000"/>
                <w:sz w:val="20"/>
                <w:szCs w:val="20"/>
              </w:rPr>
              <w:t>Purchase Order</w:t>
            </w:r>
          </w:p>
        </w:tc>
        <w:tc>
          <w:tcPr>
            <w:tcW w:w="3753" w:type="dxa"/>
          </w:tcPr>
          <w:p w14:paraId="6783615F" w14:textId="77777777" w:rsidR="003820F9" w:rsidRPr="009F1C9D" w:rsidRDefault="003820F9" w:rsidP="00C80429">
            <w:pPr>
              <w:keepNext/>
              <w:jc w:val="left"/>
              <w:rPr>
                <w:rFonts w:cs="Arial"/>
                <w:color w:val="000000"/>
                <w:sz w:val="20"/>
                <w:szCs w:val="20"/>
              </w:rPr>
            </w:pPr>
            <w:r w:rsidRPr="009F1C9D">
              <w:rPr>
                <w:rFonts w:cs="Arial"/>
                <w:color w:val="000000"/>
                <w:sz w:val="20"/>
                <w:szCs w:val="20"/>
              </w:rPr>
              <w:t>Issue the Purchase Order.</w:t>
            </w:r>
          </w:p>
        </w:tc>
        <w:tc>
          <w:tcPr>
            <w:tcW w:w="1746" w:type="dxa"/>
            <w:tcMar>
              <w:right w:w="113" w:type="dxa"/>
            </w:tcMar>
          </w:tcPr>
          <w:p w14:paraId="363B74EB" w14:textId="77777777" w:rsidR="003820F9" w:rsidRPr="009F1C9D" w:rsidRDefault="003820F9" w:rsidP="00C80429">
            <w:pPr>
              <w:keepNext/>
              <w:jc w:val="left"/>
              <w:rPr>
                <w:rFonts w:cs="Arial"/>
                <w:color w:val="000000"/>
                <w:sz w:val="20"/>
                <w:szCs w:val="20"/>
              </w:rPr>
            </w:pPr>
            <w:r w:rsidRPr="009F1C9D">
              <w:rPr>
                <w:rFonts w:cs="Arial"/>
                <w:color w:val="000000"/>
                <w:sz w:val="20"/>
                <w:szCs w:val="20"/>
              </w:rPr>
              <w:t>SUP 6: Purchase Order</w:t>
            </w:r>
          </w:p>
        </w:tc>
      </w:tr>
      <w:tr w:rsidR="003820F9" w:rsidRPr="009F1C9D" w14:paraId="7C3BD13A" w14:textId="77777777" w:rsidTr="00C80429">
        <w:trPr>
          <w:cnfStyle w:val="000000010000" w:firstRow="0" w:lastRow="0" w:firstColumn="0" w:lastColumn="0" w:oddVBand="0" w:evenVBand="0" w:oddHBand="0" w:evenHBand="1" w:firstRowFirstColumn="0" w:firstRowLastColumn="0" w:lastRowFirstColumn="0" w:lastRowLastColumn="0"/>
        </w:trPr>
        <w:tc>
          <w:tcPr>
            <w:tcW w:w="567" w:type="dxa"/>
          </w:tcPr>
          <w:p w14:paraId="2451BF8F" w14:textId="77777777" w:rsidR="003820F9" w:rsidRPr="009F1C9D" w:rsidRDefault="00A3612F" w:rsidP="00C80429">
            <w:pPr>
              <w:keepNext/>
              <w:jc w:val="left"/>
              <w:rPr>
                <w:rFonts w:cs="Arial"/>
                <w:b/>
                <w:color w:val="000000"/>
                <w:sz w:val="20"/>
                <w:szCs w:val="20"/>
              </w:rPr>
            </w:pPr>
            <w:r w:rsidRPr="009F1C9D">
              <w:rPr>
                <w:rFonts w:cs="Arial"/>
                <w:b/>
                <w:color w:val="000000"/>
                <w:sz w:val="20"/>
                <w:szCs w:val="20"/>
              </w:rPr>
              <w:t>11</w:t>
            </w:r>
          </w:p>
        </w:tc>
        <w:tc>
          <w:tcPr>
            <w:tcW w:w="1417" w:type="dxa"/>
          </w:tcPr>
          <w:p w14:paraId="6F2E8732" w14:textId="13438DD0" w:rsidR="003820F9" w:rsidRPr="009F1C9D" w:rsidRDefault="003820F9" w:rsidP="00C80429">
            <w:pPr>
              <w:keepNext/>
              <w:jc w:val="left"/>
              <w:rPr>
                <w:rFonts w:cs="Arial"/>
                <w:color w:val="000000"/>
                <w:sz w:val="20"/>
                <w:szCs w:val="20"/>
              </w:rPr>
            </w:pPr>
            <w:r w:rsidRPr="009F1C9D">
              <w:rPr>
                <w:rFonts w:cs="Arial"/>
                <w:color w:val="000000"/>
                <w:sz w:val="20"/>
                <w:szCs w:val="20"/>
              </w:rPr>
              <w:t>Implementa</w:t>
            </w:r>
            <w:r w:rsidR="001942D2" w:rsidRPr="009F1C9D">
              <w:rPr>
                <w:rFonts w:cs="Arial"/>
                <w:color w:val="000000"/>
                <w:sz w:val="20"/>
                <w:szCs w:val="20"/>
              </w:rPr>
              <w:t>-</w:t>
            </w:r>
            <w:r w:rsidRPr="009F1C9D">
              <w:rPr>
                <w:rFonts w:cs="Arial"/>
                <w:color w:val="000000"/>
                <w:sz w:val="20"/>
                <w:szCs w:val="20"/>
              </w:rPr>
              <w:t>tion</w:t>
            </w:r>
          </w:p>
        </w:tc>
        <w:tc>
          <w:tcPr>
            <w:tcW w:w="1701" w:type="dxa"/>
          </w:tcPr>
          <w:p w14:paraId="6705767B" w14:textId="77777777" w:rsidR="003820F9" w:rsidRPr="009F1C9D" w:rsidRDefault="003820F9" w:rsidP="00C80429">
            <w:pPr>
              <w:keepNext/>
              <w:jc w:val="left"/>
              <w:rPr>
                <w:rFonts w:cs="Arial"/>
                <w:color w:val="000000"/>
                <w:sz w:val="20"/>
                <w:szCs w:val="20"/>
              </w:rPr>
            </w:pPr>
            <w:r w:rsidRPr="009F1C9D">
              <w:rPr>
                <w:rFonts w:cs="Arial"/>
                <w:color w:val="000000"/>
                <w:sz w:val="20"/>
                <w:szCs w:val="20"/>
              </w:rPr>
              <w:t>Receipt and Inspection</w:t>
            </w:r>
          </w:p>
        </w:tc>
        <w:tc>
          <w:tcPr>
            <w:tcW w:w="3753" w:type="dxa"/>
          </w:tcPr>
          <w:p w14:paraId="579F4D7C" w14:textId="77777777" w:rsidR="003820F9" w:rsidRPr="009F1C9D" w:rsidRDefault="003820F9" w:rsidP="00C80429">
            <w:pPr>
              <w:keepNext/>
              <w:jc w:val="left"/>
              <w:rPr>
                <w:rFonts w:cs="Arial"/>
                <w:color w:val="000000"/>
                <w:sz w:val="20"/>
                <w:szCs w:val="20"/>
              </w:rPr>
            </w:pPr>
            <w:r w:rsidRPr="009F1C9D">
              <w:rPr>
                <w:rFonts w:cs="Arial"/>
                <w:color w:val="000000"/>
                <w:sz w:val="20"/>
                <w:szCs w:val="20"/>
              </w:rPr>
              <w:t>Inspect that the supplies received comply with the Purchase Order</w:t>
            </w:r>
            <w:r w:rsidR="00A3362A" w:rsidRPr="009F1C9D">
              <w:rPr>
                <w:rFonts w:cs="Arial"/>
                <w:color w:val="000000"/>
                <w:sz w:val="20"/>
                <w:szCs w:val="20"/>
              </w:rPr>
              <w:t xml:space="preserve"> and relevant certifications</w:t>
            </w:r>
            <w:r w:rsidRPr="009F1C9D">
              <w:rPr>
                <w:rFonts w:cs="Arial"/>
                <w:color w:val="000000"/>
                <w:sz w:val="20"/>
                <w:szCs w:val="20"/>
              </w:rPr>
              <w:t>. Sign and file the proof of receipt/delivery note.</w:t>
            </w:r>
          </w:p>
        </w:tc>
        <w:tc>
          <w:tcPr>
            <w:tcW w:w="1746" w:type="dxa"/>
            <w:tcMar>
              <w:right w:w="113" w:type="dxa"/>
            </w:tcMar>
          </w:tcPr>
          <w:p w14:paraId="156C711B" w14:textId="77777777" w:rsidR="003820F9" w:rsidRPr="009F1C9D" w:rsidRDefault="003820F9" w:rsidP="00C80429">
            <w:pPr>
              <w:keepNext/>
              <w:jc w:val="left"/>
              <w:rPr>
                <w:rFonts w:cs="Arial"/>
                <w:color w:val="000000"/>
                <w:sz w:val="20"/>
                <w:szCs w:val="20"/>
              </w:rPr>
            </w:pPr>
          </w:p>
        </w:tc>
      </w:tr>
      <w:tr w:rsidR="00123BA5" w:rsidRPr="009F1C9D" w14:paraId="6C78E6F5" w14:textId="77777777" w:rsidTr="00123BA5">
        <w:trPr>
          <w:cnfStyle w:val="000000100000" w:firstRow="0" w:lastRow="0" w:firstColumn="0" w:lastColumn="0" w:oddVBand="0" w:evenVBand="0" w:oddHBand="1" w:evenHBand="0" w:firstRowFirstColumn="0" w:firstRowLastColumn="0" w:lastRowFirstColumn="0" w:lastRowLastColumn="0"/>
        </w:trPr>
        <w:tc>
          <w:tcPr>
            <w:tcW w:w="567" w:type="dxa"/>
            <w:shd w:val="clear" w:color="auto" w:fill="auto"/>
          </w:tcPr>
          <w:p w14:paraId="3AB236A2" w14:textId="77777777" w:rsidR="00123BA5" w:rsidRPr="009F1C9D" w:rsidRDefault="00123BA5" w:rsidP="00C80429">
            <w:pPr>
              <w:keepNext/>
              <w:jc w:val="left"/>
              <w:rPr>
                <w:rFonts w:cs="Arial"/>
                <w:b/>
                <w:color w:val="000000"/>
                <w:sz w:val="20"/>
                <w:szCs w:val="20"/>
              </w:rPr>
            </w:pPr>
          </w:p>
        </w:tc>
        <w:tc>
          <w:tcPr>
            <w:tcW w:w="1417" w:type="dxa"/>
            <w:shd w:val="clear" w:color="auto" w:fill="auto"/>
          </w:tcPr>
          <w:p w14:paraId="61E6B6BF" w14:textId="77777777" w:rsidR="00123BA5" w:rsidRPr="009F1C9D" w:rsidRDefault="00123BA5" w:rsidP="00C80429">
            <w:pPr>
              <w:keepNext/>
              <w:jc w:val="left"/>
              <w:rPr>
                <w:rFonts w:cs="Arial"/>
                <w:color w:val="000000"/>
                <w:sz w:val="20"/>
                <w:szCs w:val="20"/>
              </w:rPr>
            </w:pPr>
          </w:p>
        </w:tc>
        <w:tc>
          <w:tcPr>
            <w:tcW w:w="1701" w:type="dxa"/>
            <w:shd w:val="clear" w:color="auto" w:fill="auto"/>
          </w:tcPr>
          <w:p w14:paraId="6AFDABAE" w14:textId="77777777" w:rsidR="00123BA5" w:rsidRPr="009F1C9D" w:rsidRDefault="00123BA5" w:rsidP="00C80429">
            <w:pPr>
              <w:keepNext/>
              <w:jc w:val="left"/>
              <w:rPr>
                <w:rFonts w:cs="Arial"/>
                <w:color w:val="000000"/>
                <w:sz w:val="20"/>
                <w:szCs w:val="20"/>
              </w:rPr>
            </w:pPr>
          </w:p>
        </w:tc>
        <w:tc>
          <w:tcPr>
            <w:tcW w:w="3753" w:type="dxa"/>
            <w:shd w:val="clear" w:color="auto" w:fill="auto"/>
          </w:tcPr>
          <w:p w14:paraId="20B01A70" w14:textId="77777777" w:rsidR="00123BA5" w:rsidRPr="009F1C9D" w:rsidRDefault="00123BA5" w:rsidP="00C80429">
            <w:pPr>
              <w:keepNext/>
              <w:jc w:val="left"/>
              <w:rPr>
                <w:rFonts w:cs="Arial"/>
                <w:color w:val="000000"/>
                <w:sz w:val="20"/>
                <w:szCs w:val="20"/>
              </w:rPr>
            </w:pPr>
          </w:p>
        </w:tc>
        <w:tc>
          <w:tcPr>
            <w:tcW w:w="1746" w:type="dxa"/>
            <w:shd w:val="clear" w:color="auto" w:fill="auto"/>
            <w:tcMar>
              <w:right w:w="113" w:type="dxa"/>
            </w:tcMar>
          </w:tcPr>
          <w:p w14:paraId="1EF307A4" w14:textId="77777777" w:rsidR="00123BA5" w:rsidRPr="009F1C9D" w:rsidRDefault="00123BA5" w:rsidP="00C80429">
            <w:pPr>
              <w:keepNext/>
              <w:jc w:val="left"/>
              <w:rPr>
                <w:rFonts w:cs="Arial"/>
                <w:color w:val="000000"/>
                <w:sz w:val="20"/>
                <w:szCs w:val="20"/>
              </w:rPr>
            </w:pPr>
          </w:p>
        </w:tc>
      </w:tr>
      <w:tr w:rsidR="00123BA5" w:rsidRPr="009F1C9D" w14:paraId="2AD56B51" w14:textId="77777777" w:rsidTr="00123BA5">
        <w:trPr>
          <w:cnfStyle w:val="000000010000" w:firstRow="0" w:lastRow="0" w:firstColumn="0" w:lastColumn="0" w:oddVBand="0" w:evenVBand="0" w:oddHBand="0" w:evenHBand="1" w:firstRowFirstColumn="0" w:firstRowLastColumn="0" w:lastRowFirstColumn="0" w:lastRowLastColumn="0"/>
        </w:trPr>
        <w:tc>
          <w:tcPr>
            <w:tcW w:w="567" w:type="dxa"/>
            <w:shd w:val="clear" w:color="auto" w:fill="auto"/>
          </w:tcPr>
          <w:p w14:paraId="651B7E47" w14:textId="77777777" w:rsidR="00123BA5" w:rsidRPr="009F1C9D" w:rsidRDefault="00123BA5" w:rsidP="00C80429">
            <w:pPr>
              <w:keepNext/>
              <w:jc w:val="left"/>
              <w:rPr>
                <w:rFonts w:cs="Arial"/>
                <w:b/>
                <w:color w:val="000000"/>
                <w:sz w:val="20"/>
                <w:szCs w:val="20"/>
              </w:rPr>
            </w:pPr>
          </w:p>
        </w:tc>
        <w:tc>
          <w:tcPr>
            <w:tcW w:w="1417" w:type="dxa"/>
            <w:shd w:val="clear" w:color="auto" w:fill="auto"/>
          </w:tcPr>
          <w:p w14:paraId="6AC84A60" w14:textId="77777777" w:rsidR="00123BA5" w:rsidRPr="009F1C9D" w:rsidRDefault="00123BA5" w:rsidP="00C80429">
            <w:pPr>
              <w:keepNext/>
              <w:jc w:val="left"/>
              <w:rPr>
                <w:rFonts w:cs="Arial"/>
                <w:color w:val="000000"/>
                <w:sz w:val="20"/>
                <w:szCs w:val="20"/>
              </w:rPr>
            </w:pPr>
          </w:p>
        </w:tc>
        <w:tc>
          <w:tcPr>
            <w:tcW w:w="1701" w:type="dxa"/>
            <w:shd w:val="clear" w:color="auto" w:fill="auto"/>
          </w:tcPr>
          <w:p w14:paraId="20DA23E3" w14:textId="77777777" w:rsidR="00123BA5" w:rsidRPr="009F1C9D" w:rsidRDefault="00123BA5" w:rsidP="00C80429">
            <w:pPr>
              <w:keepNext/>
              <w:jc w:val="left"/>
              <w:rPr>
                <w:rFonts w:cs="Arial"/>
                <w:color w:val="000000"/>
                <w:sz w:val="20"/>
                <w:szCs w:val="20"/>
              </w:rPr>
            </w:pPr>
          </w:p>
        </w:tc>
        <w:tc>
          <w:tcPr>
            <w:tcW w:w="3753" w:type="dxa"/>
            <w:shd w:val="clear" w:color="auto" w:fill="auto"/>
          </w:tcPr>
          <w:p w14:paraId="6B9F7B3A" w14:textId="77777777" w:rsidR="00123BA5" w:rsidRPr="009F1C9D" w:rsidRDefault="00123BA5" w:rsidP="00C80429">
            <w:pPr>
              <w:keepNext/>
              <w:jc w:val="left"/>
              <w:rPr>
                <w:rFonts w:cs="Arial"/>
                <w:color w:val="000000"/>
                <w:sz w:val="20"/>
                <w:szCs w:val="20"/>
              </w:rPr>
            </w:pPr>
          </w:p>
        </w:tc>
        <w:tc>
          <w:tcPr>
            <w:tcW w:w="1746" w:type="dxa"/>
            <w:shd w:val="clear" w:color="auto" w:fill="auto"/>
            <w:tcMar>
              <w:right w:w="113" w:type="dxa"/>
            </w:tcMar>
          </w:tcPr>
          <w:p w14:paraId="60475003" w14:textId="77777777" w:rsidR="00123BA5" w:rsidRPr="009F1C9D" w:rsidRDefault="00123BA5" w:rsidP="00C80429">
            <w:pPr>
              <w:keepNext/>
              <w:jc w:val="left"/>
              <w:rPr>
                <w:rFonts w:cs="Arial"/>
                <w:color w:val="000000"/>
                <w:sz w:val="20"/>
                <w:szCs w:val="20"/>
              </w:rPr>
            </w:pPr>
          </w:p>
        </w:tc>
      </w:tr>
      <w:tr w:rsidR="00123BA5" w:rsidRPr="009F1C9D" w14:paraId="481108AA" w14:textId="77777777" w:rsidTr="00123BA5">
        <w:trPr>
          <w:cnfStyle w:val="000000100000" w:firstRow="0" w:lastRow="0" w:firstColumn="0" w:lastColumn="0" w:oddVBand="0" w:evenVBand="0" w:oddHBand="1" w:evenHBand="0" w:firstRowFirstColumn="0" w:firstRowLastColumn="0" w:lastRowFirstColumn="0" w:lastRowLastColumn="0"/>
        </w:trPr>
        <w:tc>
          <w:tcPr>
            <w:tcW w:w="567" w:type="dxa"/>
            <w:shd w:val="clear" w:color="auto" w:fill="auto"/>
          </w:tcPr>
          <w:p w14:paraId="75609924" w14:textId="77777777" w:rsidR="00123BA5" w:rsidRPr="009F1C9D" w:rsidRDefault="00123BA5" w:rsidP="00C80429">
            <w:pPr>
              <w:keepNext/>
              <w:jc w:val="left"/>
              <w:rPr>
                <w:rFonts w:cs="Arial"/>
                <w:b/>
                <w:color w:val="000000"/>
                <w:sz w:val="20"/>
                <w:szCs w:val="20"/>
              </w:rPr>
            </w:pPr>
          </w:p>
        </w:tc>
        <w:tc>
          <w:tcPr>
            <w:tcW w:w="1417" w:type="dxa"/>
            <w:shd w:val="clear" w:color="auto" w:fill="auto"/>
          </w:tcPr>
          <w:p w14:paraId="15DFF02B" w14:textId="77777777" w:rsidR="00123BA5" w:rsidRPr="009F1C9D" w:rsidRDefault="00123BA5" w:rsidP="00C80429">
            <w:pPr>
              <w:keepNext/>
              <w:jc w:val="left"/>
              <w:rPr>
                <w:rFonts w:cs="Arial"/>
                <w:color w:val="000000"/>
                <w:sz w:val="20"/>
                <w:szCs w:val="20"/>
              </w:rPr>
            </w:pPr>
          </w:p>
        </w:tc>
        <w:tc>
          <w:tcPr>
            <w:tcW w:w="1701" w:type="dxa"/>
            <w:shd w:val="clear" w:color="auto" w:fill="auto"/>
          </w:tcPr>
          <w:p w14:paraId="4B0D5F49" w14:textId="77777777" w:rsidR="00123BA5" w:rsidRPr="009F1C9D" w:rsidRDefault="00123BA5" w:rsidP="00C80429">
            <w:pPr>
              <w:keepNext/>
              <w:jc w:val="left"/>
              <w:rPr>
                <w:rFonts w:cs="Arial"/>
                <w:color w:val="000000"/>
                <w:sz w:val="20"/>
                <w:szCs w:val="20"/>
              </w:rPr>
            </w:pPr>
          </w:p>
        </w:tc>
        <w:tc>
          <w:tcPr>
            <w:tcW w:w="3753" w:type="dxa"/>
            <w:shd w:val="clear" w:color="auto" w:fill="auto"/>
          </w:tcPr>
          <w:p w14:paraId="5B0D602A" w14:textId="77777777" w:rsidR="00123BA5" w:rsidRPr="009F1C9D" w:rsidRDefault="00123BA5" w:rsidP="00C80429">
            <w:pPr>
              <w:keepNext/>
              <w:jc w:val="left"/>
              <w:rPr>
                <w:rFonts w:cs="Arial"/>
                <w:color w:val="000000"/>
                <w:sz w:val="20"/>
                <w:szCs w:val="20"/>
              </w:rPr>
            </w:pPr>
          </w:p>
        </w:tc>
        <w:tc>
          <w:tcPr>
            <w:tcW w:w="1746" w:type="dxa"/>
            <w:shd w:val="clear" w:color="auto" w:fill="auto"/>
            <w:tcMar>
              <w:right w:w="113" w:type="dxa"/>
            </w:tcMar>
          </w:tcPr>
          <w:p w14:paraId="2B2F13A2" w14:textId="77777777" w:rsidR="00123BA5" w:rsidRPr="009F1C9D" w:rsidRDefault="00123BA5" w:rsidP="00C80429">
            <w:pPr>
              <w:keepNext/>
              <w:jc w:val="left"/>
              <w:rPr>
                <w:rFonts w:cs="Arial"/>
                <w:color w:val="000000"/>
                <w:sz w:val="20"/>
                <w:szCs w:val="20"/>
              </w:rPr>
            </w:pPr>
          </w:p>
        </w:tc>
      </w:tr>
      <w:tr w:rsidR="00123BA5" w:rsidRPr="009F1C9D" w14:paraId="409EF2AB" w14:textId="77777777" w:rsidTr="00123BA5">
        <w:trPr>
          <w:cnfStyle w:val="000000010000" w:firstRow="0" w:lastRow="0" w:firstColumn="0" w:lastColumn="0" w:oddVBand="0" w:evenVBand="0" w:oddHBand="0" w:evenHBand="1" w:firstRowFirstColumn="0" w:firstRowLastColumn="0" w:lastRowFirstColumn="0" w:lastRowLastColumn="0"/>
        </w:trPr>
        <w:tc>
          <w:tcPr>
            <w:tcW w:w="567" w:type="dxa"/>
            <w:shd w:val="clear" w:color="auto" w:fill="auto"/>
          </w:tcPr>
          <w:p w14:paraId="56BF5A8A" w14:textId="77777777" w:rsidR="00123BA5" w:rsidRPr="009F1C9D" w:rsidRDefault="00123BA5" w:rsidP="00C80429">
            <w:pPr>
              <w:keepNext/>
              <w:jc w:val="left"/>
              <w:rPr>
                <w:rFonts w:cs="Arial"/>
                <w:b/>
                <w:color w:val="000000"/>
                <w:sz w:val="20"/>
                <w:szCs w:val="20"/>
              </w:rPr>
            </w:pPr>
          </w:p>
        </w:tc>
        <w:tc>
          <w:tcPr>
            <w:tcW w:w="1417" w:type="dxa"/>
            <w:shd w:val="clear" w:color="auto" w:fill="auto"/>
          </w:tcPr>
          <w:p w14:paraId="06013614" w14:textId="77777777" w:rsidR="00123BA5" w:rsidRPr="009F1C9D" w:rsidRDefault="00123BA5" w:rsidP="00C80429">
            <w:pPr>
              <w:keepNext/>
              <w:jc w:val="left"/>
              <w:rPr>
                <w:rFonts w:cs="Arial"/>
                <w:color w:val="000000"/>
                <w:sz w:val="20"/>
                <w:szCs w:val="20"/>
              </w:rPr>
            </w:pPr>
          </w:p>
        </w:tc>
        <w:tc>
          <w:tcPr>
            <w:tcW w:w="1701" w:type="dxa"/>
            <w:shd w:val="clear" w:color="auto" w:fill="auto"/>
          </w:tcPr>
          <w:p w14:paraId="77845DDA" w14:textId="77777777" w:rsidR="00123BA5" w:rsidRPr="009F1C9D" w:rsidRDefault="00123BA5" w:rsidP="00C80429">
            <w:pPr>
              <w:keepNext/>
              <w:jc w:val="left"/>
              <w:rPr>
                <w:rFonts w:cs="Arial"/>
                <w:color w:val="000000"/>
                <w:sz w:val="20"/>
                <w:szCs w:val="20"/>
              </w:rPr>
            </w:pPr>
          </w:p>
        </w:tc>
        <w:tc>
          <w:tcPr>
            <w:tcW w:w="3753" w:type="dxa"/>
            <w:shd w:val="clear" w:color="auto" w:fill="auto"/>
          </w:tcPr>
          <w:p w14:paraId="2C116411" w14:textId="77777777" w:rsidR="00123BA5" w:rsidRPr="009F1C9D" w:rsidRDefault="00123BA5" w:rsidP="00C80429">
            <w:pPr>
              <w:keepNext/>
              <w:jc w:val="left"/>
              <w:rPr>
                <w:rFonts w:cs="Arial"/>
                <w:color w:val="000000"/>
                <w:sz w:val="20"/>
                <w:szCs w:val="20"/>
              </w:rPr>
            </w:pPr>
          </w:p>
        </w:tc>
        <w:tc>
          <w:tcPr>
            <w:tcW w:w="1746" w:type="dxa"/>
            <w:shd w:val="clear" w:color="auto" w:fill="auto"/>
            <w:tcMar>
              <w:right w:w="113" w:type="dxa"/>
            </w:tcMar>
          </w:tcPr>
          <w:p w14:paraId="32389AFF" w14:textId="77777777" w:rsidR="00123BA5" w:rsidRPr="009F1C9D" w:rsidRDefault="00123BA5" w:rsidP="00C80429">
            <w:pPr>
              <w:keepNext/>
              <w:jc w:val="left"/>
              <w:rPr>
                <w:rFonts w:cs="Arial"/>
                <w:color w:val="000000"/>
                <w:sz w:val="20"/>
                <w:szCs w:val="20"/>
              </w:rPr>
            </w:pPr>
          </w:p>
        </w:tc>
      </w:tr>
      <w:tr w:rsidR="00123BA5" w:rsidRPr="009F1C9D" w14:paraId="0AF485C8" w14:textId="77777777" w:rsidTr="00123BA5">
        <w:trPr>
          <w:cnfStyle w:val="000000100000" w:firstRow="0" w:lastRow="0" w:firstColumn="0" w:lastColumn="0" w:oddVBand="0" w:evenVBand="0" w:oddHBand="1" w:evenHBand="0" w:firstRowFirstColumn="0" w:firstRowLastColumn="0" w:lastRowFirstColumn="0" w:lastRowLastColumn="0"/>
        </w:trPr>
        <w:tc>
          <w:tcPr>
            <w:tcW w:w="567" w:type="dxa"/>
            <w:shd w:val="clear" w:color="auto" w:fill="auto"/>
          </w:tcPr>
          <w:p w14:paraId="3CA50592" w14:textId="77777777" w:rsidR="00123BA5" w:rsidRPr="009F1C9D" w:rsidRDefault="00123BA5" w:rsidP="00C80429">
            <w:pPr>
              <w:keepNext/>
              <w:jc w:val="left"/>
              <w:rPr>
                <w:rFonts w:cs="Arial"/>
                <w:b/>
                <w:color w:val="000000"/>
                <w:sz w:val="20"/>
                <w:szCs w:val="20"/>
              </w:rPr>
            </w:pPr>
          </w:p>
        </w:tc>
        <w:tc>
          <w:tcPr>
            <w:tcW w:w="1417" w:type="dxa"/>
            <w:shd w:val="clear" w:color="auto" w:fill="auto"/>
          </w:tcPr>
          <w:p w14:paraId="21D380CA" w14:textId="77777777" w:rsidR="00123BA5" w:rsidRPr="009F1C9D" w:rsidRDefault="00123BA5" w:rsidP="00C80429">
            <w:pPr>
              <w:keepNext/>
              <w:jc w:val="left"/>
              <w:rPr>
                <w:rFonts w:cs="Arial"/>
                <w:color w:val="000000"/>
                <w:sz w:val="20"/>
                <w:szCs w:val="20"/>
              </w:rPr>
            </w:pPr>
          </w:p>
        </w:tc>
        <w:tc>
          <w:tcPr>
            <w:tcW w:w="1701" w:type="dxa"/>
            <w:shd w:val="clear" w:color="auto" w:fill="auto"/>
          </w:tcPr>
          <w:p w14:paraId="4A009B8D" w14:textId="77777777" w:rsidR="00123BA5" w:rsidRPr="009F1C9D" w:rsidRDefault="00123BA5" w:rsidP="00C80429">
            <w:pPr>
              <w:keepNext/>
              <w:jc w:val="left"/>
              <w:rPr>
                <w:rFonts w:cs="Arial"/>
                <w:color w:val="000000"/>
                <w:sz w:val="20"/>
                <w:szCs w:val="20"/>
              </w:rPr>
            </w:pPr>
          </w:p>
        </w:tc>
        <w:tc>
          <w:tcPr>
            <w:tcW w:w="3753" w:type="dxa"/>
            <w:shd w:val="clear" w:color="auto" w:fill="auto"/>
          </w:tcPr>
          <w:p w14:paraId="145C45B8" w14:textId="77777777" w:rsidR="00123BA5" w:rsidRPr="009F1C9D" w:rsidRDefault="00123BA5" w:rsidP="00C80429">
            <w:pPr>
              <w:keepNext/>
              <w:jc w:val="left"/>
              <w:rPr>
                <w:rFonts w:cs="Arial"/>
                <w:color w:val="000000"/>
                <w:sz w:val="20"/>
                <w:szCs w:val="20"/>
              </w:rPr>
            </w:pPr>
          </w:p>
        </w:tc>
        <w:tc>
          <w:tcPr>
            <w:tcW w:w="1746" w:type="dxa"/>
            <w:shd w:val="clear" w:color="auto" w:fill="auto"/>
            <w:tcMar>
              <w:right w:w="113" w:type="dxa"/>
            </w:tcMar>
          </w:tcPr>
          <w:p w14:paraId="32EB60FD" w14:textId="77777777" w:rsidR="00123BA5" w:rsidRPr="009F1C9D" w:rsidRDefault="00123BA5" w:rsidP="00C80429">
            <w:pPr>
              <w:keepNext/>
              <w:jc w:val="left"/>
              <w:rPr>
                <w:rFonts w:cs="Arial"/>
                <w:color w:val="000000"/>
                <w:sz w:val="20"/>
                <w:szCs w:val="20"/>
              </w:rPr>
            </w:pPr>
          </w:p>
        </w:tc>
      </w:tr>
      <w:tr w:rsidR="00123BA5" w:rsidRPr="009F1C9D" w14:paraId="7789B240" w14:textId="77777777" w:rsidTr="00123BA5">
        <w:trPr>
          <w:cnfStyle w:val="000000010000" w:firstRow="0" w:lastRow="0" w:firstColumn="0" w:lastColumn="0" w:oddVBand="0" w:evenVBand="0" w:oddHBand="0" w:evenHBand="1" w:firstRowFirstColumn="0" w:firstRowLastColumn="0" w:lastRowFirstColumn="0" w:lastRowLastColumn="0"/>
        </w:trPr>
        <w:tc>
          <w:tcPr>
            <w:tcW w:w="567" w:type="dxa"/>
            <w:shd w:val="clear" w:color="auto" w:fill="auto"/>
          </w:tcPr>
          <w:p w14:paraId="4519A829" w14:textId="77777777" w:rsidR="00123BA5" w:rsidRPr="009F1C9D" w:rsidRDefault="00123BA5" w:rsidP="00C80429">
            <w:pPr>
              <w:keepNext/>
              <w:jc w:val="left"/>
              <w:rPr>
                <w:rFonts w:cs="Arial"/>
                <w:b/>
                <w:color w:val="000000"/>
                <w:sz w:val="20"/>
                <w:szCs w:val="20"/>
              </w:rPr>
            </w:pPr>
          </w:p>
        </w:tc>
        <w:tc>
          <w:tcPr>
            <w:tcW w:w="1417" w:type="dxa"/>
            <w:shd w:val="clear" w:color="auto" w:fill="auto"/>
          </w:tcPr>
          <w:p w14:paraId="0454F4AE" w14:textId="77777777" w:rsidR="00123BA5" w:rsidRPr="009F1C9D" w:rsidRDefault="00123BA5" w:rsidP="00C80429">
            <w:pPr>
              <w:keepNext/>
              <w:jc w:val="left"/>
              <w:rPr>
                <w:rFonts w:cs="Arial"/>
                <w:color w:val="000000"/>
                <w:sz w:val="20"/>
                <w:szCs w:val="20"/>
              </w:rPr>
            </w:pPr>
          </w:p>
        </w:tc>
        <w:tc>
          <w:tcPr>
            <w:tcW w:w="1701" w:type="dxa"/>
            <w:shd w:val="clear" w:color="auto" w:fill="auto"/>
          </w:tcPr>
          <w:p w14:paraId="4A3B6B23" w14:textId="77777777" w:rsidR="00123BA5" w:rsidRPr="009F1C9D" w:rsidRDefault="00123BA5" w:rsidP="00C80429">
            <w:pPr>
              <w:keepNext/>
              <w:jc w:val="left"/>
              <w:rPr>
                <w:rFonts w:cs="Arial"/>
                <w:color w:val="000000"/>
                <w:sz w:val="20"/>
                <w:szCs w:val="20"/>
              </w:rPr>
            </w:pPr>
          </w:p>
        </w:tc>
        <w:tc>
          <w:tcPr>
            <w:tcW w:w="3753" w:type="dxa"/>
            <w:shd w:val="clear" w:color="auto" w:fill="auto"/>
          </w:tcPr>
          <w:p w14:paraId="6489F2D5" w14:textId="77777777" w:rsidR="00123BA5" w:rsidRPr="009F1C9D" w:rsidRDefault="00123BA5" w:rsidP="00C80429">
            <w:pPr>
              <w:keepNext/>
              <w:jc w:val="left"/>
              <w:rPr>
                <w:rFonts w:cs="Arial"/>
                <w:color w:val="000000"/>
                <w:sz w:val="20"/>
                <w:szCs w:val="20"/>
              </w:rPr>
            </w:pPr>
          </w:p>
        </w:tc>
        <w:tc>
          <w:tcPr>
            <w:tcW w:w="1746" w:type="dxa"/>
            <w:shd w:val="clear" w:color="auto" w:fill="auto"/>
            <w:tcMar>
              <w:right w:w="113" w:type="dxa"/>
            </w:tcMar>
          </w:tcPr>
          <w:p w14:paraId="1B35BC68" w14:textId="77777777" w:rsidR="00123BA5" w:rsidRPr="009F1C9D" w:rsidRDefault="00123BA5" w:rsidP="00C80429">
            <w:pPr>
              <w:keepNext/>
              <w:jc w:val="left"/>
              <w:rPr>
                <w:rFonts w:cs="Arial"/>
                <w:color w:val="000000"/>
                <w:sz w:val="20"/>
                <w:szCs w:val="20"/>
              </w:rPr>
            </w:pPr>
          </w:p>
        </w:tc>
      </w:tr>
      <w:tr w:rsidR="002B02EB" w:rsidRPr="009F1C9D" w14:paraId="6211E71D" w14:textId="77777777" w:rsidTr="00123BA5">
        <w:trPr>
          <w:cnfStyle w:val="000000100000" w:firstRow="0" w:lastRow="0" w:firstColumn="0" w:lastColumn="0" w:oddVBand="0" w:evenVBand="0" w:oddHBand="1" w:evenHBand="0" w:firstRowFirstColumn="0" w:firstRowLastColumn="0" w:lastRowFirstColumn="0" w:lastRowLastColumn="0"/>
        </w:trPr>
        <w:tc>
          <w:tcPr>
            <w:tcW w:w="567" w:type="dxa"/>
            <w:shd w:val="clear" w:color="auto" w:fill="auto"/>
          </w:tcPr>
          <w:p w14:paraId="26793B07" w14:textId="77777777" w:rsidR="002B02EB" w:rsidRPr="009F1C9D" w:rsidRDefault="002B02EB" w:rsidP="00C80429">
            <w:pPr>
              <w:keepNext/>
              <w:jc w:val="left"/>
              <w:rPr>
                <w:rFonts w:cs="Arial"/>
                <w:b/>
                <w:color w:val="000000"/>
                <w:sz w:val="20"/>
                <w:szCs w:val="20"/>
              </w:rPr>
            </w:pPr>
          </w:p>
        </w:tc>
        <w:tc>
          <w:tcPr>
            <w:tcW w:w="1417" w:type="dxa"/>
            <w:shd w:val="clear" w:color="auto" w:fill="auto"/>
          </w:tcPr>
          <w:p w14:paraId="13DA4D25" w14:textId="77777777" w:rsidR="002B02EB" w:rsidRPr="009F1C9D" w:rsidRDefault="002B02EB" w:rsidP="00C80429">
            <w:pPr>
              <w:keepNext/>
              <w:jc w:val="left"/>
              <w:rPr>
                <w:rFonts w:cs="Arial"/>
                <w:color w:val="000000"/>
                <w:sz w:val="20"/>
                <w:szCs w:val="20"/>
              </w:rPr>
            </w:pPr>
          </w:p>
        </w:tc>
        <w:tc>
          <w:tcPr>
            <w:tcW w:w="1701" w:type="dxa"/>
            <w:shd w:val="clear" w:color="auto" w:fill="auto"/>
          </w:tcPr>
          <w:p w14:paraId="38CE3080" w14:textId="77777777" w:rsidR="002B02EB" w:rsidRPr="009F1C9D" w:rsidRDefault="002B02EB" w:rsidP="00C80429">
            <w:pPr>
              <w:keepNext/>
              <w:jc w:val="left"/>
              <w:rPr>
                <w:rFonts w:cs="Arial"/>
                <w:color w:val="000000"/>
                <w:sz w:val="20"/>
                <w:szCs w:val="20"/>
              </w:rPr>
            </w:pPr>
          </w:p>
        </w:tc>
        <w:tc>
          <w:tcPr>
            <w:tcW w:w="3753" w:type="dxa"/>
            <w:shd w:val="clear" w:color="auto" w:fill="auto"/>
          </w:tcPr>
          <w:p w14:paraId="592770D8" w14:textId="77777777" w:rsidR="002B02EB" w:rsidRPr="009F1C9D" w:rsidRDefault="002B02EB" w:rsidP="00C80429">
            <w:pPr>
              <w:keepNext/>
              <w:jc w:val="left"/>
              <w:rPr>
                <w:rFonts w:cs="Arial"/>
                <w:color w:val="000000"/>
                <w:sz w:val="20"/>
                <w:szCs w:val="20"/>
              </w:rPr>
            </w:pPr>
          </w:p>
        </w:tc>
        <w:tc>
          <w:tcPr>
            <w:tcW w:w="1746" w:type="dxa"/>
            <w:shd w:val="clear" w:color="auto" w:fill="auto"/>
            <w:tcMar>
              <w:right w:w="113" w:type="dxa"/>
            </w:tcMar>
          </w:tcPr>
          <w:p w14:paraId="59210035" w14:textId="77777777" w:rsidR="002B02EB" w:rsidRPr="009F1C9D" w:rsidRDefault="002B02EB" w:rsidP="00C80429">
            <w:pPr>
              <w:keepNext/>
              <w:jc w:val="left"/>
              <w:rPr>
                <w:rFonts w:cs="Arial"/>
                <w:color w:val="000000"/>
                <w:sz w:val="20"/>
                <w:szCs w:val="20"/>
              </w:rPr>
            </w:pPr>
          </w:p>
        </w:tc>
      </w:tr>
      <w:tr w:rsidR="00123BA5" w:rsidRPr="009F1C9D" w14:paraId="5E92CEDA" w14:textId="77777777" w:rsidTr="00C80429">
        <w:trPr>
          <w:cnfStyle w:val="000000010000" w:firstRow="0" w:lastRow="0" w:firstColumn="0" w:lastColumn="0" w:oddVBand="0" w:evenVBand="0" w:oddHBand="0" w:evenHBand="1" w:firstRowFirstColumn="0" w:firstRowLastColumn="0" w:lastRowFirstColumn="0" w:lastRowLastColumn="0"/>
        </w:trPr>
        <w:tc>
          <w:tcPr>
            <w:tcW w:w="567" w:type="dxa"/>
          </w:tcPr>
          <w:p w14:paraId="5F1DDF1C" w14:textId="77777777" w:rsidR="00123BA5" w:rsidRPr="009F1C9D" w:rsidRDefault="00123BA5" w:rsidP="00C80429">
            <w:pPr>
              <w:keepNext/>
              <w:jc w:val="left"/>
              <w:rPr>
                <w:rFonts w:cs="Arial"/>
                <w:b/>
                <w:color w:val="000000"/>
                <w:sz w:val="20"/>
                <w:szCs w:val="20"/>
              </w:rPr>
            </w:pPr>
          </w:p>
        </w:tc>
        <w:tc>
          <w:tcPr>
            <w:tcW w:w="1417" w:type="dxa"/>
          </w:tcPr>
          <w:p w14:paraId="18052D36" w14:textId="77777777" w:rsidR="00123BA5" w:rsidRPr="009F1C9D" w:rsidRDefault="00123BA5" w:rsidP="00C80429">
            <w:pPr>
              <w:keepNext/>
              <w:jc w:val="left"/>
              <w:rPr>
                <w:rFonts w:cs="Arial"/>
                <w:color w:val="000000"/>
                <w:sz w:val="20"/>
                <w:szCs w:val="20"/>
              </w:rPr>
            </w:pPr>
          </w:p>
        </w:tc>
        <w:tc>
          <w:tcPr>
            <w:tcW w:w="1701" w:type="dxa"/>
          </w:tcPr>
          <w:p w14:paraId="19A423A5" w14:textId="77777777" w:rsidR="00123BA5" w:rsidRPr="009F1C9D" w:rsidRDefault="00123BA5" w:rsidP="00C80429">
            <w:pPr>
              <w:keepNext/>
              <w:jc w:val="left"/>
              <w:rPr>
                <w:rFonts w:cs="Arial"/>
                <w:color w:val="000000"/>
                <w:sz w:val="20"/>
                <w:szCs w:val="20"/>
              </w:rPr>
            </w:pPr>
          </w:p>
        </w:tc>
        <w:tc>
          <w:tcPr>
            <w:tcW w:w="3753" w:type="dxa"/>
          </w:tcPr>
          <w:p w14:paraId="48F83F2B" w14:textId="77777777" w:rsidR="00123BA5" w:rsidRPr="009F1C9D" w:rsidRDefault="00123BA5" w:rsidP="00C80429">
            <w:pPr>
              <w:keepNext/>
              <w:jc w:val="left"/>
              <w:rPr>
                <w:rFonts w:cs="Arial"/>
                <w:color w:val="000000"/>
                <w:sz w:val="20"/>
                <w:szCs w:val="20"/>
              </w:rPr>
            </w:pPr>
          </w:p>
        </w:tc>
        <w:tc>
          <w:tcPr>
            <w:tcW w:w="1746" w:type="dxa"/>
            <w:tcMar>
              <w:right w:w="113" w:type="dxa"/>
            </w:tcMar>
          </w:tcPr>
          <w:p w14:paraId="769C205F" w14:textId="77777777" w:rsidR="00123BA5" w:rsidRPr="009F1C9D" w:rsidRDefault="00123BA5" w:rsidP="00C80429">
            <w:pPr>
              <w:keepNext/>
              <w:jc w:val="left"/>
              <w:rPr>
                <w:rFonts w:cs="Arial"/>
                <w:color w:val="000000"/>
                <w:sz w:val="20"/>
                <w:szCs w:val="20"/>
              </w:rPr>
            </w:pPr>
          </w:p>
        </w:tc>
      </w:tr>
      <w:tr w:rsidR="003820F9" w:rsidRPr="009F1C9D" w14:paraId="20C8EE69" w14:textId="77777777" w:rsidTr="00C80429">
        <w:trPr>
          <w:cnfStyle w:val="000000100000" w:firstRow="0" w:lastRow="0" w:firstColumn="0" w:lastColumn="0" w:oddVBand="0" w:evenVBand="0" w:oddHBand="1" w:evenHBand="0" w:firstRowFirstColumn="0" w:firstRowLastColumn="0" w:lastRowFirstColumn="0" w:lastRowLastColumn="0"/>
          <w:trHeight w:val="312"/>
        </w:trPr>
        <w:tc>
          <w:tcPr>
            <w:tcW w:w="7438" w:type="dxa"/>
            <w:gridSpan w:val="4"/>
            <w:shd w:val="clear" w:color="auto" w:fill="7F7F7F" w:themeFill="text1" w:themeFillTint="80"/>
          </w:tcPr>
          <w:p w14:paraId="1DD695A9" w14:textId="02441944" w:rsidR="003820F9" w:rsidRPr="009F1C9D" w:rsidRDefault="00915ED3" w:rsidP="00C80429">
            <w:pPr>
              <w:keepNext/>
              <w:jc w:val="left"/>
              <w:rPr>
                <w:rFonts w:cs="Arial"/>
                <w:color w:val="000000"/>
                <w:sz w:val="20"/>
                <w:szCs w:val="20"/>
              </w:rPr>
            </w:pPr>
            <w:r w:rsidRPr="009F1C9D">
              <w:rPr>
                <w:rFonts w:cs="Arial"/>
                <w:b/>
                <w:color w:val="FFFFFF" w:themeColor="background1"/>
                <w:sz w:val="20"/>
                <w:szCs w:val="20"/>
              </w:rPr>
              <w:lastRenderedPageBreak/>
              <w:t xml:space="preserve">Scenario B: The </w:t>
            </w:r>
            <w:r w:rsidR="003820F9" w:rsidRPr="009F1C9D">
              <w:rPr>
                <w:rFonts w:cs="Arial"/>
                <w:b/>
                <w:color w:val="FFFFFF" w:themeColor="background1"/>
                <w:sz w:val="20"/>
                <w:szCs w:val="20"/>
              </w:rPr>
              <w:t xml:space="preserve">Contracting Authority </w:t>
            </w:r>
            <w:r w:rsidRPr="009F1C9D">
              <w:rPr>
                <w:rFonts w:cs="Arial"/>
                <w:b/>
                <w:color w:val="FFFFFF" w:themeColor="background1"/>
                <w:sz w:val="20"/>
                <w:szCs w:val="20"/>
              </w:rPr>
              <w:t>ensures Pre-qualification</w:t>
            </w:r>
          </w:p>
        </w:tc>
        <w:tc>
          <w:tcPr>
            <w:tcW w:w="1746" w:type="dxa"/>
            <w:shd w:val="clear" w:color="auto" w:fill="7F7F7F" w:themeFill="text1" w:themeFillTint="80"/>
            <w:tcMar>
              <w:right w:w="113" w:type="dxa"/>
            </w:tcMar>
          </w:tcPr>
          <w:p w14:paraId="4C3823F9" w14:textId="77777777" w:rsidR="003820F9" w:rsidRPr="009F1C9D" w:rsidRDefault="003820F9" w:rsidP="00C80429">
            <w:pPr>
              <w:keepNext/>
              <w:jc w:val="left"/>
              <w:rPr>
                <w:rFonts w:cs="Arial"/>
                <w:color w:val="000000"/>
                <w:sz w:val="20"/>
                <w:szCs w:val="20"/>
              </w:rPr>
            </w:pPr>
          </w:p>
        </w:tc>
      </w:tr>
      <w:tr w:rsidR="00123BA5" w:rsidRPr="009F1C9D" w14:paraId="562FE370" w14:textId="77777777" w:rsidTr="00C80429">
        <w:trPr>
          <w:cnfStyle w:val="000000010000" w:firstRow="0" w:lastRow="0" w:firstColumn="0" w:lastColumn="0" w:oddVBand="0" w:evenVBand="0" w:oddHBand="0" w:evenHBand="1" w:firstRowFirstColumn="0" w:firstRowLastColumn="0" w:lastRowFirstColumn="0" w:lastRowLastColumn="0"/>
        </w:trPr>
        <w:tc>
          <w:tcPr>
            <w:tcW w:w="567" w:type="dxa"/>
          </w:tcPr>
          <w:p w14:paraId="576EFBA6" w14:textId="77777777" w:rsidR="003820F9" w:rsidRPr="009F1C9D" w:rsidRDefault="00A3612F" w:rsidP="00C80429">
            <w:pPr>
              <w:keepNext/>
              <w:jc w:val="left"/>
              <w:rPr>
                <w:rFonts w:cs="Arial"/>
                <w:b/>
                <w:color w:val="000000"/>
                <w:sz w:val="20"/>
                <w:szCs w:val="20"/>
              </w:rPr>
            </w:pPr>
            <w:r w:rsidRPr="009F1C9D">
              <w:rPr>
                <w:rFonts w:cs="Arial"/>
                <w:b/>
                <w:color w:val="000000"/>
                <w:sz w:val="20"/>
                <w:szCs w:val="20"/>
              </w:rPr>
              <w:t>5</w:t>
            </w:r>
          </w:p>
        </w:tc>
        <w:tc>
          <w:tcPr>
            <w:tcW w:w="1417" w:type="dxa"/>
          </w:tcPr>
          <w:p w14:paraId="57B8F069" w14:textId="77777777" w:rsidR="003820F9" w:rsidRPr="009F1C9D" w:rsidRDefault="003820F9" w:rsidP="00C80429">
            <w:pPr>
              <w:keepNext/>
              <w:jc w:val="left"/>
              <w:rPr>
                <w:rFonts w:cs="Arial"/>
                <w:color w:val="000000"/>
                <w:sz w:val="20"/>
                <w:szCs w:val="20"/>
              </w:rPr>
            </w:pPr>
            <w:r w:rsidRPr="009F1C9D">
              <w:rPr>
                <w:rFonts w:cs="Arial"/>
                <w:color w:val="000000"/>
                <w:sz w:val="20"/>
                <w:szCs w:val="20"/>
              </w:rPr>
              <w:t>Planning</w:t>
            </w:r>
          </w:p>
        </w:tc>
        <w:tc>
          <w:tcPr>
            <w:tcW w:w="1701" w:type="dxa"/>
          </w:tcPr>
          <w:p w14:paraId="6CEBD591" w14:textId="77777777" w:rsidR="003820F9" w:rsidRPr="009F1C9D" w:rsidRDefault="003820F9" w:rsidP="00C80429">
            <w:pPr>
              <w:keepNext/>
              <w:jc w:val="left"/>
              <w:rPr>
                <w:rFonts w:cs="Arial"/>
                <w:color w:val="000000"/>
                <w:sz w:val="20"/>
                <w:szCs w:val="20"/>
              </w:rPr>
            </w:pPr>
            <w:r w:rsidRPr="009F1C9D">
              <w:rPr>
                <w:rFonts w:cs="Arial"/>
                <w:color w:val="000000"/>
                <w:sz w:val="20"/>
                <w:szCs w:val="20"/>
              </w:rPr>
              <w:t>Market Survey</w:t>
            </w:r>
          </w:p>
        </w:tc>
        <w:tc>
          <w:tcPr>
            <w:tcW w:w="3753" w:type="dxa"/>
          </w:tcPr>
          <w:p w14:paraId="2E6D0B52" w14:textId="77777777" w:rsidR="003820F9" w:rsidRPr="009F1C9D" w:rsidRDefault="00A3362A" w:rsidP="00C80429">
            <w:pPr>
              <w:keepNext/>
              <w:jc w:val="left"/>
              <w:rPr>
                <w:rFonts w:cs="Arial"/>
                <w:color w:val="000000"/>
                <w:sz w:val="20"/>
                <w:szCs w:val="20"/>
              </w:rPr>
            </w:pPr>
            <w:r w:rsidRPr="009F1C9D">
              <w:rPr>
                <w:rFonts w:cs="Arial"/>
                <w:color w:val="000000"/>
                <w:sz w:val="20"/>
                <w:szCs w:val="20"/>
              </w:rPr>
              <w:t>Conduct market research to establish the market structure, market capacity and the legal framework.</w:t>
            </w:r>
          </w:p>
        </w:tc>
        <w:tc>
          <w:tcPr>
            <w:tcW w:w="1746" w:type="dxa"/>
            <w:tcMar>
              <w:right w:w="113" w:type="dxa"/>
            </w:tcMar>
          </w:tcPr>
          <w:p w14:paraId="28581525" w14:textId="77777777" w:rsidR="003820F9" w:rsidRPr="009F1C9D" w:rsidRDefault="003820F9" w:rsidP="00C80429">
            <w:pPr>
              <w:keepNext/>
              <w:jc w:val="left"/>
              <w:rPr>
                <w:rFonts w:cs="Arial"/>
                <w:color w:val="000000"/>
                <w:sz w:val="20"/>
                <w:szCs w:val="20"/>
              </w:rPr>
            </w:pPr>
          </w:p>
        </w:tc>
      </w:tr>
      <w:tr w:rsidR="00123BA5" w:rsidRPr="009F1C9D" w14:paraId="2E551D88" w14:textId="77777777" w:rsidTr="00C80429">
        <w:trPr>
          <w:cnfStyle w:val="000000100000" w:firstRow="0" w:lastRow="0" w:firstColumn="0" w:lastColumn="0" w:oddVBand="0" w:evenVBand="0" w:oddHBand="1" w:evenHBand="0" w:firstRowFirstColumn="0" w:firstRowLastColumn="0" w:lastRowFirstColumn="0" w:lastRowLastColumn="0"/>
        </w:trPr>
        <w:tc>
          <w:tcPr>
            <w:tcW w:w="567" w:type="dxa"/>
          </w:tcPr>
          <w:p w14:paraId="063525F8" w14:textId="77777777" w:rsidR="003820F9" w:rsidRPr="009F1C9D" w:rsidRDefault="00A3612F" w:rsidP="00C80429">
            <w:pPr>
              <w:keepNext/>
              <w:jc w:val="left"/>
              <w:rPr>
                <w:rFonts w:cs="Arial"/>
                <w:b/>
                <w:color w:val="000000"/>
                <w:sz w:val="20"/>
                <w:szCs w:val="20"/>
              </w:rPr>
            </w:pPr>
            <w:r w:rsidRPr="009F1C9D">
              <w:rPr>
                <w:rFonts w:cs="Arial"/>
                <w:b/>
                <w:color w:val="000000"/>
                <w:sz w:val="20"/>
                <w:szCs w:val="20"/>
              </w:rPr>
              <w:t>6</w:t>
            </w:r>
          </w:p>
        </w:tc>
        <w:tc>
          <w:tcPr>
            <w:tcW w:w="1417" w:type="dxa"/>
          </w:tcPr>
          <w:p w14:paraId="3FFE4C3F" w14:textId="77777777" w:rsidR="003820F9" w:rsidRPr="009F1C9D" w:rsidRDefault="003820F9" w:rsidP="00C80429">
            <w:pPr>
              <w:keepNext/>
              <w:jc w:val="left"/>
              <w:rPr>
                <w:rFonts w:cs="Arial"/>
                <w:color w:val="000000"/>
                <w:sz w:val="20"/>
                <w:szCs w:val="20"/>
              </w:rPr>
            </w:pPr>
            <w:r w:rsidRPr="009F1C9D">
              <w:rPr>
                <w:rFonts w:cs="Arial"/>
                <w:color w:val="000000"/>
                <w:sz w:val="20"/>
                <w:szCs w:val="20"/>
              </w:rPr>
              <w:t>Planning</w:t>
            </w:r>
          </w:p>
        </w:tc>
        <w:tc>
          <w:tcPr>
            <w:tcW w:w="1701" w:type="dxa"/>
          </w:tcPr>
          <w:p w14:paraId="19BFECB9" w14:textId="77777777" w:rsidR="003820F9" w:rsidRPr="009F1C9D" w:rsidRDefault="003820F9" w:rsidP="00C80429">
            <w:pPr>
              <w:keepNext/>
              <w:jc w:val="left"/>
              <w:rPr>
                <w:color w:val="auto"/>
                <w:sz w:val="20"/>
                <w:szCs w:val="20"/>
              </w:rPr>
            </w:pPr>
            <w:r w:rsidRPr="009F1C9D">
              <w:rPr>
                <w:rFonts w:cs="Arial"/>
                <w:color w:val="000000"/>
                <w:sz w:val="20"/>
                <w:szCs w:val="20"/>
              </w:rPr>
              <w:t>Prepare Lots and Draft the PP</w:t>
            </w:r>
          </w:p>
        </w:tc>
        <w:tc>
          <w:tcPr>
            <w:tcW w:w="3753" w:type="dxa"/>
          </w:tcPr>
          <w:p w14:paraId="72E934E5" w14:textId="77777777" w:rsidR="003820F9" w:rsidRPr="009F1C9D" w:rsidRDefault="003820F9" w:rsidP="00C80429">
            <w:pPr>
              <w:keepNext/>
              <w:jc w:val="left"/>
              <w:rPr>
                <w:color w:val="auto"/>
                <w:sz w:val="20"/>
                <w:szCs w:val="20"/>
              </w:rPr>
            </w:pPr>
            <w:r w:rsidRPr="009F1C9D">
              <w:rPr>
                <w:rFonts w:cs="Arial"/>
                <w:color w:val="000000"/>
                <w:sz w:val="20"/>
                <w:szCs w:val="20"/>
              </w:rPr>
              <w:t xml:space="preserve">Group resources into lots and draft the Procurement Plan.  </w:t>
            </w:r>
          </w:p>
        </w:tc>
        <w:tc>
          <w:tcPr>
            <w:tcW w:w="1746" w:type="dxa"/>
            <w:tcMar>
              <w:right w:w="113" w:type="dxa"/>
            </w:tcMar>
          </w:tcPr>
          <w:p w14:paraId="779F1E2A" w14:textId="5BB7C437" w:rsidR="003820F9" w:rsidRPr="009F1C9D" w:rsidRDefault="003820F9" w:rsidP="00C80429">
            <w:pPr>
              <w:keepNext/>
              <w:jc w:val="left"/>
              <w:rPr>
                <w:color w:val="auto"/>
                <w:sz w:val="20"/>
                <w:szCs w:val="20"/>
              </w:rPr>
            </w:pPr>
            <w:r w:rsidRPr="009F1C9D">
              <w:rPr>
                <w:color w:val="auto"/>
                <w:sz w:val="20"/>
                <w:szCs w:val="20"/>
              </w:rPr>
              <w:t>GEN 7-1: Procurement Plan</w:t>
            </w:r>
          </w:p>
        </w:tc>
      </w:tr>
      <w:tr w:rsidR="00123BA5" w:rsidRPr="009F1C9D" w14:paraId="09795698" w14:textId="77777777" w:rsidTr="00C80429">
        <w:trPr>
          <w:cnfStyle w:val="000000010000" w:firstRow="0" w:lastRow="0" w:firstColumn="0" w:lastColumn="0" w:oddVBand="0" w:evenVBand="0" w:oddHBand="0" w:evenHBand="1" w:firstRowFirstColumn="0" w:firstRowLastColumn="0" w:lastRowFirstColumn="0" w:lastRowLastColumn="0"/>
        </w:trPr>
        <w:tc>
          <w:tcPr>
            <w:tcW w:w="567" w:type="dxa"/>
          </w:tcPr>
          <w:p w14:paraId="125AB005" w14:textId="77777777" w:rsidR="003820F9" w:rsidRPr="009F1C9D" w:rsidRDefault="00A3612F" w:rsidP="00C80429">
            <w:pPr>
              <w:keepNext/>
              <w:jc w:val="left"/>
              <w:rPr>
                <w:rFonts w:cs="Arial"/>
                <w:b/>
                <w:color w:val="000000"/>
                <w:sz w:val="20"/>
                <w:szCs w:val="20"/>
              </w:rPr>
            </w:pPr>
            <w:r w:rsidRPr="009F1C9D">
              <w:rPr>
                <w:rFonts w:cs="Arial"/>
                <w:b/>
                <w:color w:val="000000"/>
                <w:sz w:val="20"/>
                <w:szCs w:val="20"/>
              </w:rPr>
              <w:t>7</w:t>
            </w:r>
          </w:p>
        </w:tc>
        <w:tc>
          <w:tcPr>
            <w:tcW w:w="1417" w:type="dxa"/>
          </w:tcPr>
          <w:p w14:paraId="3C1F597A" w14:textId="77777777" w:rsidR="003820F9" w:rsidRPr="009F1C9D" w:rsidRDefault="003820F9" w:rsidP="00C80429">
            <w:pPr>
              <w:keepNext/>
              <w:jc w:val="left"/>
              <w:rPr>
                <w:rFonts w:cs="Arial"/>
                <w:color w:val="000000"/>
                <w:sz w:val="20"/>
                <w:szCs w:val="20"/>
              </w:rPr>
            </w:pPr>
            <w:r w:rsidRPr="009F1C9D">
              <w:rPr>
                <w:rFonts w:cs="Arial"/>
                <w:color w:val="000000"/>
                <w:sz w:val="20"/>
                <w:szCs w:val="20"/>
              </w:rPr>
              <w:t>Planning</w:t>
            </w:r>
          </w:p>
        </w:tc>
        <w:tc>
          <w:tcPr>
            <w:tcW w:w="1701" w:type="dxa"/>
          </w:tcPr>
          <w:p w14:paraId="19B876DD" w14:textId="77777777" w:rsidR="003820F9" w:rsidRPr="009F1C9D" w:rsidRDefault="003820F9" w:rsidP="00C80429">
            <w:pPr>
              <w:keepNext/>
              <w:jc w:val="left"/>
              <w:rPr>
                <w:rFonts w:cs="Arial"/>
                <w:color w:val="000000"/>
                <w:sz w:val="20"/>
                <w:szCs w:val="20"/>
              </w:rPr>
            </w:pPr>
            <w:r w:rsidRPr="009F1C9D">
              <w:rPr>
                <w:rFonts w:cs="Arial"/>
                <w:color w:val="000000"/>
                <w:sz w:val="20"/>
                <w:szCs w:val="20"/>
              </w:rPr>
              <w:t>Pro</w:t>
            </w:r>
            <w:r w:rsidR="00A3362A" w:rsidRPr="009F1C9D">
              <w:rPr>
                <w:rFonts w:cs="Arial"/>
                <w:color w:val="000000"/>
                <w:sz w:val="20"/>
                <w:szCs w:val="20"/>
              </w:rPr>
              <w:t>ject Application and Derogation</w:t>
            </w:r>
          </w:p>
        </w:tc>
        <w:tc>
          <w:tcPr>
            <w:tcW w:w="3753" w:type="dxa"/>
          </w:tcPr>
          <w:p w14:paraId="54B4B215" w14:textId="77777777" w:rsidR="003820F9" w:rsidRPr="009F1C9D" w:rsidRDefault="003820F9" w:rsidP="00C80429">
            <w:pPr>
              <w:keepNext/>
              <w:jc w:val="left"/>
              <w:rPr>
                <w:rFonts w:cs="Arial"/>
                <w:color w:val="000000"/>
                <w:sz w:val="20"/>
                <w:szCs w:val="20"/>
              </w:rPr>
            </w:pPr>
            <w:r w:rsidRPr="009F1C9D">
              <w:rPr>
                <w:rFonts w:cs="Arial"/>
                <w:color w:val="000000"/>
                <w:sz w:val="20"/>
                <w:szCs w:val="20"/>
              </w:rPr>
              <w:t xml:space="preserve">It may be a requirement to include challenges and decision in the project application. If a derogation is needed this is also included. </w:t>
            </w:r>
          </w:p>
        </w:tc>
        <w:tc>
          <w:tcPr>
            <w:tcW w:w="1746" w:type="dxa"/>
            <w:tcMar>
              <w:right w:w="113" w:type="dxa"/>
            </w:tcMar>
          </w:tcPr>
          <w:p w14:paraId="3320B981" w14:textId="77777777" w:rsidR="003820F9" w:rsidRPr="009F1C9D" w:rsidRDefault="003820F9" w:rsidP="00C80429">
            <w:pPr>
              <w:keepNext/>
              <w:jc w:val="left"/>
              <w:rPr>
                <w:rFonts w:cs="Arial"/>
                <w:color w:val="000000"/>
                <w:sz w:val="20"/>
                <w:szCs w:val="20"/>
              </w:rPr>
            </w:pPr>
          </w:p>
        </w:tc>
      </w:tr>
      <w:tr w:rsidR="00123BA5" w:rsidRPr="009F1C9D" w14:paraId="5304A9CB" w14:textId="77777777" w:rsidTr="00C80429">
        <w:trPr>
          <w:cnfStyle w:val="000000100000" w:firstRow="0" w:lastRow="0" w:firstColumn="0" w:lastColumn="0" w:oddVBand="0" w:evenVBand="0" w:oddHBand="1" w:evenHBand="0" w:firstRowFirstColumn="0" w:firstRowLastColumn="0" w:lastRowFirstColumn="0" w:lastRowLastColumn="0"/>
        </w:trPr>
        <w:tc>
          <w:tcPr>
            <w:tcW w:w="567" w:type="dxa"/>
          </w:tcPr>
          <w:p w14:paraId="0EFBB8B3" w14:textId="77777777" w:rsidR="003820F9" w:rsidRPr="009F1C9D" w:rsidRDefault="00A3612F" w:rsidP="00C80429">
            <w:pPr>
              <w:keepNext/>
              <w:jc w:val="left"/>
              <w:rPr>
                <w:rFonts w:cs="Arial"/>
                <w:b/>
                <w:color w:val="000000"/>
                <w:sz w:val="20"/>
                <w:szCs w:val="20"/>
              </w:rPr>
            </w:pPr>
            <w:r w:rsidRPr="009F1C9D">
              <w:rPr>
                <w:rFonts w:cs="Arial"/>
                <w:b/>
                <w:color w:val="000000"/>
                <w:sz w:val="20"/>
                <w:szCs w:val="20"/>
              </w:rPr>
              <w:t>8</w:t>
            </w:r>
          </w:p>
        </w:tc>
        <w:tc>
          <w:tcPr>
            <w:tcW w:w="1417" w:type="dxa"/>
          </w:tcPr>
          <w:p w14:paraId="69E95655" w14:textId="21A42D05" w:rsidR="003820F9" w:rsidRPr="009F1C9D" w:rsidRDefault="00DF4ED4" w:rsidP="00C80429">
            <w:pPr>
              <w:keepNext/>
              <w:jc w:val="left"/>
              <w:rPr>
                <w:rFonts w:cs="Arial"/>
                <w:color w:val="000000"/>
                <w:sz w:val="20"/>
                <w:szCs w:val="20"/>
              </w:rPr>
            </w:pPr>
            <w:r w:rsidRPr="009F1C9D">
              <w:rPr>
                <w:rFonts w:cs="Arial"/>
                <w:color w:val="000000"/>
                <w:sz w:val="20"/>
                <w:szCs w:val="20"/>
              </w:rPr>
              <w:t>I</w:t>
            </w:r>
            <w:r w:rsidR="003820F9" w:rsidRPr="009F1C9D">
              <w:rPr>
                <w:rFonts w:cs="Arial"/>
                <w:color w:val="000000"/>
                <w:sz w:val="20"/>
                <w:szCs w:val="20"/>
              </w:rPr>
              <w:t>mplementa</w:t>
            </w:r>
            <w:r w:rsidR="001942D2" w:rsidRPr="009F1C9D">
              <w:rPr>
                <w:rFonts w:cs="Arial"/>
                <w:color w:val="000000"/>
                <w:sz w:val="20"/>
                <w:szCs w:val="20"/>
              </w:rPr>
              <w:t>-</w:t>
            </w:r>
            <w:r w:rsidR="003820F9" w:rsidRPr="009F1C9D">
              <w:rPr>
                <w:rFonts w:cs="Arial"/>
                <w:color w:val="000000"/>
                <w:sz w:val="20"/>
                <w:szCs w:val="20"/>
              </w:rPr>
              <w:t>tion</w:t>
            </w:r>
          </w:p>
        </w:tc>
        <w:tc>
          <w:tcPr>
            <w:tcW w:w="1701" w:type="dxa"/>
          </w:tcPr>
          <w:p w14:paraId="37A1FAA2" w14:textId="77777777" w:rsidR="003820F9" w:rsidRPr="009F1C9D" w:rsidRDefault="003820F9" w:rsidP="00C80429">
            <w:pPr>
              <w:keepNext/>
              <w:jc w:val="left"/>
              <w:rPr>
                <w:rFonts w:cs="Arial"/>
                <w:color w:val="000000"/>
                <w:sz w:val="20"/>
                <w:szCs w:val="20"/>
              </w:rPr>
            </w:pPr>
            <w:r w:rsidRPr="009F1C9D">
              <w:rPr>
                <w:rFonts w:cs="Arial"/>
                <w:color w:val="000000"/>
                <w:sz w:val="20"/>
                <w:szCs w:val="20"/>
              </w:rPr>
              <w:t>Advertisement of Business Opportunities</w:t>
            </w:r>
          </w:p>
        </w:tc>
        <w:tc>
          <w:tcPr>
            <w:tcW w:w="3753" w:type="dxa"/>
          </w:tcPr>
          <w:p w14:paraId="5C18E713" w14:textId="77777777" w:rsidR="003820F9" w:rsidRPr="009F1C9D" w:rsidRDefault="003820F9" w:rsidP="00C80429">
            <w:pPr>
              <w:keepNext/>
              <w:jc w:val="left"/>
              <w:rPr>
                <w:rFonts w:cs="Arial"/>
                <w:color w:val="000000"/>
                <w:sz w:val="20"/>
                <w:szCs w:val="20"/>
              </w:rPr>
            </w:pPr>
            <w:r w:rsidRPr="009F1C9D">
              <w:rPr>
                <w:rFonts w:cs="Arial"/>
                <w:color w:val="000000"/>
                <w:sz w:val="20"/>
                <w:szCs w:val="20"/>
              </w:rPr>
              <w:t>A general Advertisement of Business Opportunities is published.</w:t>
            </w:r>
          </w:p>
        </w:tc>
        <w:tc>
          <w:tcPr>
            <w:tcW w:w="1746" w:type="dxa"/>
            <w:tcMar>
              <w:right w:w="113" w:type="dxa"/>
            </w:tcMar>
          </w:tcPr>
          <w:p w14:paraId="4265B605" w14:textId="0D2791B3" w:rsidR="003820F9" w:rsidRPr="009F1C9D" w:rsidRDefault="003820F9" w:rsidP="00C80429">
            <w:pPr>
              <w:keepNext/>
              <w:jc w:val="left"/>
              <w:rPr>
                <w:rFonts w:cs="Arial"/>
                <w:bCs/>
                <w:color w:val="000000"/>
                <w:sz w:val="20"/>
                <w:szCs w:val="20"/>
              </w:rPr>
            </w:pPr>
            <w:r w:rsidRPr="009F1C9D">
              <w:rPr>
                <w:rFonts w:cs="Arial"/>
                <w:bCs/>
                <w:color w:val="000000"/>
                <w:sz w:val="20"/>
                <w:szCs w:val="20"/>
              </w:rPr>
              <w:t>GEN 8:</w:t>
            </w:r>
            <w:r w:rsidR="00D51177" w:rsidRPr="009F1C9D">
              <w:rPr>
                <w:rFonts w:cs="Arial"/>
                <w:bCs/>
                <w:color w:val="000000"/>
                <w:sz w:val="20"/>
                <w:szCs w:val="20"/>
              </w:rPr>
              <w:t xml:space="preserve"> </w:t>
            </w:r>
            <w:r w:rsidRPr="009F1C9D">
              <w:rPr>
                <w:rFonts w:cs="Arial"/>
                <w:bCs/>
                <w:color w:val="000000"/>
                <w:sz w:val="20"/>
                <w:szCs w:val="20"/>
              </w:rPr>
              <w:t>Advertisement of Business Opportunities</w:t>
            </w:r>
          </w:p>
        </w:tc>
      </w:tr>
      <w:tr w:rsidR="00123BA5" w:rsidRPr="009F1C9D" w14:paraId="74CAB211" w14:textId="77777777" w:rsidTr="00C80429">
        <w:trPr>
          <w:cnfStyle w:val="000000010000" w:firstRow="0" w:lastRow="0" w:firstColumn="0" w:lastColumn="0" w:oddVBand="0" w:evenVBand="0" w:oddHBand="0" w:evenHBand="1" w:firstRowFirstColumn="0" w:firstRowLastColumn="0" w:lastRowFirstColumn="0" w:lastRowLastColumn="0"/>
        </w:trPr>
        <w:tc>
          <w:tcPr>
            <w:tcW w:w="567" w:type="dxa"/>
          </w:tcPr>
          <w:p w14:paraId="74F2B1A0" w14:textId="77777777" w:rsidR="003820F9" w:rsidRPr="009F1C9D" w:rsidRDefault="00A3612F" w:rsidP="00C80429">
            <w:pPr>
              <w:keepNext/>
              <w:jc w:val="left"/>
              <w:rPr>
                <w:rFonts w:cs="Arial"/>
                <w:b/>
                <w:color w:val="000000"/>
                <w:sz w:val="20"/>
                <w:szCs w:val="20"/>
              </w:rPr>
            </w:pPr>
            <w:r w:rsidRPr="009F1C9D">
              <w:rPr>
                <w:rFonts w:cs="Arial"/>
                <w:b/>
                <w:color w:val="000000"/>
                <w:sz w:val="20"/>
                <w:szCs w:val="20"/>
              </w:rPr>
              <w:t>9</w:t>
            </w:r>
          </w:p>
        </w:tc>
        <w:tc>
          <w:tcPr>
            <w:tcW w:w="1417" w:type="dxa"/>
          </w:tcPr>
          <w:p w14:paraId="1D954203" w14:textId="325FE518" w:rsidR="003820F9" w:rsidRPr="009F1C9D" w:rsidRDefault="003820F9" w:rsidP="00C80429">
            <w:pPr>
              <w:keepNext/>
              <w:jc w:val="left"/>
              <w:rPr>
                <w:rFonts w:cs="Arial"/>
                <w:color w:val="000000"/>
                <w:sz w:val="20"/>
                <w:szCs w:val="20"/>
              </w:rPr>
            </w:pPr>
            <w:r w:rsidRPr="009F1C9D">
              <w:rPr>
                <w:rFonts w:cs="Arial"/>
                <w:color w:val="000000"/>
                <w:sz w:val="20"/>
                <w:szCs w:val="20"/>
              </w:rPr>
              <w:t>Implementa</w:t>
            </w:r>
            <w:r w:rsidR="001942D2" w:rsidRPr="009F1C9D">
              <w:rPr>
                <w:rFonts w:cs="Arial"/>
                <w:color w:val="000000"/>
                <w:sz w:val="20"/>
                <w:szCs w:val="20"/>
              </w:rPr>
              <w:t>-</w:t>
            </w:r>
            <w:r w:rsidRPr="009F1C9D">
              <w:rPr>
                <w:rFonts w:cs="Arial"/>
                <w:color w:val="000000"/>
                <w:sz w:val="20"/>
                <w:szCs w:val="20"/>
              </w:rPr>
              <w:t>tion</w:t>
            </w:r>
          </w:p>
        </w:tc>
        <w:tc>
          <w:tcPr>
            <w:tcW w:w="1701" w:type="dxa"/>
          </w:tcPr>
          <w:p w14:paraId="02121C60" w14:textId="198D8E21" w:rsidR="003820F9" w:rsidRPr="009F1C9D" w:rsidRDefault="004C4883" w:rsidP="00C80429">
            <w:pPr>
              <w:keepNext/>
              <w:jc w:val="left"/>
              <w:rPr>
                <w:rFonts w:cs="Arial"/>
                <w:color w:val="000000"/>
                <w:sz w:val="20"/>
                <w:szCs w:val="20"/>
              </w:rPr>
            </w:pPr>
            <w:r w:rsidRPr="009F1C9D">
              <w:rPr>
                <w:color w:val="auto"/>
                <w:sz w:val="20"/>
                <w:szCs w:val="20"/>
              </w:rPr>
              <w:t xml:space="preserve">Purchase Request and </w:t>
            </w:r>
            <w:r w:rsidRPr="009F1C9D">
              <w:rPr>
                <w:rFonts w:cs="Arial"/>
                <w:color w:val="000000"/>
                <w:sz w:val="20"/>
                <w:szCs w:val="20"/>
              </w:rPr>
              <w:t>f</w:t>
            </w:r>
            <w:r w:rsidR="003820F9" w:rsidRPr="009F1C9D">
              <w:rPr>
                <w:rFonts w:cs="Arial"/>
                <w:color w:val="000000"/>
                <w:sz w:val="20"/>
                <w:szCs w:val="20"/>
              </w:rPr>
              <w:t>inal Technical Specifications</w:t>
            </w:r>
          </w:p>
        </w:tc>
        <w:tc>
          <w:tcPr>
            <w:tcW w:w="3753" w:type="dxa"/>
          </w:tcPr>
          <w:p w14:paraId="0BD73398" w14:textId="2FB595F8" w:rsidR="003820F9" w:rsidRPr="009F1C9D" w:rsidRDefault="003820F9" w:rsidP="00C80429">
            <w:pPr>
              <w:keepNext/>
              <w:jc w:val="left"/>
              <w:rPr>
                <w:rFonts w:cs="Arial"/>
                <w:color w:val="000000"/>
                <w:sz w:val="20"/>
                <w:szCs w:val="20"/>
              </w:rPr>
            </w:pPr>
            <w:r w:rsidRPr="009F1C9D">
              <w:rPr>
                <w:rFonts w:cs="Arial"/>
                <w:color w:val="000000"/>
                <w:sz w:val="20"/>
                <w:szCs w:val="20"/>
              </w:rPr>
              <w:t xml:space="preserve">The </w:t>
            </w:r>
            <w:r w:rsidR="002517C5" w:rsidRPr="009F1C9D">
              <w:rPr>
                <w:color w:val="auto"/>
                <w:sz w:val="20"/>
                <w:szCs w:val="20"/>
              </w:rPr>
              <w:t>Purchase Request Form is issued, and the</w:t>
            </w:r>
            <w:r w:rsidR="002517C5" w:rsidRPr="009F1C9D">
              <w:rPr>
                <w:rFonts w:cs="Arial"/>
                <w:color w:val="000000"/>
                <w:sz w:val="20"/>
                <w:szCs w:val="20"/>
              </w:rPr>
              <w:t xml:space="preserve"> </w:t>
            </w:r>
            <w:r w:rsidRPr="009F1C9D">
              <w:rPr>
                <w:rFonts w:cs="Arial"/>
                <w:color w:val="000000"/>
                <w:sz w:val="20"/>
                <w:szCs w:val="20"/>
              </w:rPr>
              <w:t>technical specifications are finalized.</w:t>
            </w:r>
          </w:p>
        </w:tc>
        <w:tc>
          <w:tcPr>
            <w:tcW w:w="1746" w:type="dxa"/>
            <w:tcMar>
              <w:right w:w="113" w:type="dxa"/>
            </w:tcMar>
          </w:tcPr>
          <w:p w14:paraId="0E6E1202" w14:textId="77777777" w:rsidR="002517C5" w:rsidRPr="009F1C9D" w:rsidRDefault="004C4883" w:rsidP="00C80429">
            <w:pPr>
              <w:keepNext/>
              <w:jc w:val="left"/>
              <w:rPr>
                <w:rFonts w:cs="Arial"/>
                <w:bCs/>
                <w:color w:val="000000"/>
                <w:sz w:val="20"/>
                <w:szCs w:val="20"/>
              </w:rPr>
            </w:pPr>
            <w:r w:rsidRPr="009F1C9D">
              <w:rPr>
                <w:color w:val="auto"/>
                <w:sz w:val="20"/>
                <w:szCs w:val="20"/>
              </w:rPr>
              <w:t>GEN 1-1: Purchase Request Form</w:t>
            </w:r>
            <w:r w:rsidRPr="009F1C9D">
              <w:rPr>
                <w:rFonts w:cs="Arial"/>
                <w:bCs/>
                <w:color w:val="000000"/>
                <w:sz w:val="20"/>
                <w:szCs w:val="20"/>
              </w:rPr>
              <w:t xml:space="preserve"> </w:t>
            </w:r>
          </w:p>
          <w:p w14:paraId="59E301D8" w14:textId="5E055A82" w:rsidR="003820F9" w:rsidRPr="009F1C9D" w:rsidRDefault="003820F9" w:rsidP="00C80429">
            <w:pPr>
              <w:keepNext/>
              <w:jc w:val="left"/>
              <w:rPr>
                <w:rFonts w:cs="Arial"/>
                <w:color w:val="000000"/>
                <w:sz w:val="20"/>
                <w:szCs w:val="20"/>
              </w:rPr>
            </w:pPr>
            <w:r w:rsidRPr="009F1C9D">
              <w:rPr>
                <w:rFonts w:cs="Arial"/>
                <w:bCs/>
                <w:color w:val="000000"/>
                <w:sz w:val="20"/>
                <w:szCs w:val="20"/>
              </w:rPr>
              <w:t>SUP 2: Request for Quotation</w:t>
            </w:r>
          </w:p>
        </w:tc>
      </w:tr>
      <w:tr w:rsidR="00123BA5" w:rsidRPr="009F1C9D" w14:paraId="14CFC5E7" w14:textId="77777777" w:rsidTr="00D51177">
        <w:trPr>
          <w:cnfStyle w:val="000000100000" w:firstRow="0" w:lastRow="0" w:firstColumn="0" w:lastColumn="0" w:oddVBand="0" w:evenVBand="0" w:oddHBand="1" w:evenHBand="0" w:firstRowFirstColumn="0" w:firstRowLastColumn="0" w:lastRowFirstColumn="0" w:lastRowLastColumn="0"/>
        </w:trPr>
        <w:tc>
          <w:tcPr>
            <w:tcW w:w="567" w:type="dxa"/>
          </w:tcPr>
          <w:p w14:paraId="1F1E3BB3" w14:textId="77777777" w:rsidR="003820F9" w:rsidRPr="009F1C9D" w:rsidRDefault="003820F9" w:rsidP="00C80429">
            <w:pPr>
              <w:keepNext/>
              <w:jc w:val="left"/>
              <w:rPr>
                <w:rFonts w:cs="Arial"/>
                <w:b/>
                <w:color w:val="000000"/>
                <w:sz w:val="20"/>
                <w:szCs w:val="20"/>
              </w:rPr>
            </w:pPr>
            <w:r w:rsidRPr="009F1C9D">
              <w:rPr>
                <w:rFonts w:cs="Arial"/>
                <w:b/>
                <w:color w:val="000000"/>
                <w:sz w:val="20"/>
                <w:szCs w:val="20"/>
              </w:rPr>
              <w:t>1</w:t>
            </w:r>
            <w:r w:rsidR="00A3612F" w:rsidRPr="009F1C9D">
              <w:rPr>
                <w:rFonts w:cs="Arial"/>
                <w:b/>
                <w:color w:val="000000"/>
                <w:sz w:val="20"/>
                <w:szCs w:val="20"/>
              </w:rPr>
              <w:t>0</w:t>
            </w:r>
          </w:p>
        </w:tc>
        <w:tc>
          <w:tcPr>
            <w:tcW w:w="1417" w:type="dxa"/>
          </w:tcPr>
          <w:p w14:paraId="65E50FE0" w14:textId="5C45AC78" w:rsidR="003820F9" w:rsidRPr="009F1C9D" w:rsidRDefault="003820F9" w:rsidP="00C80429">
            <w:pPr>
              <w:keepNext/>
              <w:jc w:val="left"/>
              <w:rPr>
                <w:rFonts w:cs="Arial"/>
                <w:color w:val="000000"/>
                <w:sz w:val="20"/>
                <w:szCs w:val="20"/>
              </w:rPr>
            </w:pPr>
            <w:r w:rsidRPr="009F1C9D">
              <w:rPr>
                <w:rFonts w:cs="Arial"/>
                <w:color w:val="000000"/>
                <w:sz w:val="20"/>
                <w:szCs w:val="20"/>
              </w:rPr>
              <w:t>Implementa</w:t>
            </w:r>
            <w:r w:rsidR="001942D2" w:rsidRPr="009F1C9D">
              <w:rPr>
                <w:rFonts w:cs="Arial"/>
                <w:color w:val="000000"/>
                <w:sz w:val="20"/>
                <w:szCs w:val="20"/>
              </w:rPr>
              <w:t>-</w:t>
            </w:r>
            <w:r w:rsidRPr="009F1C9D">
              <w:rPr>
                <w:rFonts w:cs="Arial"/>
                <w:color w:val="000000"/>
                <w:sz w:val="20"/>
                <w:szCs w:val="20"/>
              </w:rPr>
              <w:t>tion</w:t>
            </w:r>
          </w:p>
        </w:tc>
        <w:tc>
          <w:tcPr>
            <w:tcW w:w="1701" w:type="dxa"/>
          </w:tcPr>
          <w:p w14:paraId="1F9EFA04" w14:textId="6000790F" w:rsidR="003820F9" w:rsidRPr="009F1C9D" w:rsidRDefault="003820F9" w:rsidP="00C80429">
            <w:pPr>
              <w:keepNext/>
              <w:jc w:val="left"/>
              <w:rPr>
                <w:rFonts w:cs="Arial"/>
                <w:color w:val="000000"/>
                <w:sz w:val="20"/>
                <w:szCs w:val="20"/>
              </w:rPr>
            </w:pPr>
            <w:r w:rsidRPr="009F1C9D">
              <w:rPr>
                <w:rFonts w:cs="Arial"/>
                <w:color w:val="000000"/>
                <w:sz w:val="20"/>
                <w:szCs w:val="20"/>
              </w:rPr>
              <w:t xml:space="preserve">Source </w:t>
            </w:r>
            <w:r w:rsidR="006327CA" w:rsidRPr="009F1C9D">
              <w:rPr>
                <w:rFonts w:cs="Arial"/>
                <w:color w:val="000000"/>
                <w:sz w:val="20"/>
                <w:szCs w:val="20"/>
              </w:rPr>
              <w:t>Supplier</w:t>
            </w:r>
            <w:r w:rsidRPr="009F1C9D">
              <w:rPr>
                <w:rFonts w:cs="Arial"/>
                <w:color w:val="000000"/>
                <w:sz w:val="20"/>
                <w:szCs w:val="20"/>
              </w:rPr>
              <w:t>s</w:t>
            </w:r>
          </w:p>
        </w:tc>
        <w:tc>
          <w:tcPr>
            <w:tcW w:w="3753" w:type="dxa"/>
          </w:tcPr>
          <w:p w14:paraId="30EA25AC" w14:textId="4DFFFBB8" w:rsidR="003820F9" w:rsidRPr="009F1C9D" w:rsidRDefault="00DC50D5" w:rsidP="00C80429">
            <w:pPr>
              <w:keepNext/>
              <w:jc w:val="left"/>
              <w:rPr>
                <w:rFonts w:cs="Arial"/>
                <w:color w:val="000000"/>
                <w:sz w:val="20"/>
                <w:szCs w:val="20"/>
              </w:rPr>
            </w:pPr>
            <w:r w:rsidRPr="009F1C9D">
              <w:rPr>
                <w:rFonts w:cs="Arial"/>
                <w:color w:val="000000"/>
                <w:sz w:val="20"/>
                <w:szCs w:val="20"/>
              </w:rPr>
              <w:t>Enough</w:t>
            </w:r>
            <w:r w:rsidR="00A3362A" w:rsidRPr="009F1C9D">
              <w:rPr>
                <w:rFonts w:cs="Arial"/>
                <w:color w:val="000000"/>
                <w:sz w:val="20"/>
                <w:szCs w:val="20"/>
              </w:rPr>
              <w:t xml:space="preserve"> </w:t>
            </w:r>
            <w:r w:rsidR="006327CA" w:rsidRPr="009F1C9D">
              <w:rPr>
                <w:rFonts w:cs="Arial"/>
                <w:color w:val="000000"/>
                <w:sz w:val="20"/>
                <w:szCs w:val="20"/>
              </w:rPr>
              <w:t>supplier</w:t>
            </w:r>
            <w:r w:rsidR="00A3362A" w:rsidRPr="009F1C9D">
              <w:rPr>
                <w:rFonts w:cs="Arial"/>
                <w:color w:val="000000"/>
                <w:sz w:val="20"/>
                <w:szCs w:val="20"/>
              </w:rPr>
              <w:t>s are sourced.</w:t>
            </w:r>
          </w:p>
        </w:tc>
        <w:tc>
          <w:tcPr>
            <w:tcW w:w="1746" w:type="dxa"/>
            <w:tcMar>
              <w:right w:w="113" w:type="dxa"/>
            </w:tcMar>
          </w:tcPr>
          <w:p w14:paraId="21B4167F" w14:textId="77777777" w:rsidR="003820F9" w:rsidRPr="009F1C9D" w:rsidRDefault="003820F9" w:rsidP="00C80429">
            <w:pPr>
              <w:keepNext/>
              <w:jc w:val="left"/>
              <w:rPr>
                <w:rFonts w:cs="Arial"/>
                <w:bCs/>
                <w:color w:val="000000"/>
                <w:sz w:val="20"/>
                <w:szCs w:val="20"/>
              </w:rPr>
            </w:pPr>
          </w:p>
        </w:tc>
      </w:tr>
      <w:tr w:rsidR="00123BA5" w:rsidRPr="009F1C9D" w14:paraId="03DDA3B5" w14:textId="77777777" w:rsidTr="00D51177">
        <w:trPr>
          <w:cnfStyle w:val="000000010000" w:firstRow="0" w:lastRow="0" w:firstColumn="0" w:lastColumn="0" w:oddVBand="0" w:evenVBand="0" w:oddHBand="0" w:evenHBand="1" w:firstRowFirstColumn="0" w:firstRowLastColumn="0" w:lastRowFirstColumn="0" w:lastRowLastColumn="0"/>
        </w:trPr>
        <w:tc>
          <w:tcPr>
            <w:tcW w:w="567" w:type="dxa"/>
          </w:tcPr>
          <w:p w14:paraId="01E7F880" w14:textId="77777777" w:rsidR="00A3362A" w:rsidRPr="009F1C9D" w:rsidRDefault="00A3362A" w:rsidP="00C80429">
            <w:pPr>
              <w:keepNext/>
              <w:jc w:val="left"/>
              <w:rPr>
                <w:rFonts w:cs="Arial"/>
                <w:b/>
                <w:color w:val="000000"/>
                <w:sz w:val="20"/>
                <w:szCs w:val="20"/>
              </w:rPr>
            </w:pPr>
            <w:r w:rsidRPr="009F1C9D">
              <w:rPr>
                <w:rFonts w:cs="Arial"/>
                <w:b/>
                <w:color w:val="000000"/>
                <w:sz w:val="20"/>
                <w:szCs w:val="20"/>
              </w:rPr>
              <w:t>11</w:t>
            </w:r>
          </w:p>
        </w:tc>
        <w:tc>
          <w:tcPr>
            <w:tcW w:w="1417" w:type="dxa"/>
          </w:tcPr>
          <w:p w14:paraId="3B350836" w14:textId="77F65EB1" w:rsidR="00A3362A" w:rsidRPr="009F1C9D" w:rsidRDefault="00A3362A" w:rsidP="00C80429">
            <w:pPr>
              <w:keepNext/>
              <w:jc w:val="left"/>
              <w:rPr>
                <w:rFonts w:cs="Arial"/>
                <w:color w:val="000000"/>
                <w:sz w:val="20"/>
                <w:szCs w:val="20"/>
              </w:rPr>
            </w:pPr>
            <w:r w:rsidRPr="009F1C9D">
              <w:rPr>
                <w:rFonts w:cs="Arial"/>
                <w:color w:val="000000"/>
                <w:sz w:val="20"/>
                <w:szCs w:val="20"/>
              </w:rPr>
              <w:t>Implementa</w:t>
            </w:r>
            <w:r w:rsidR="001942D2" w:rsidRPr="009F1C9D">
              <w:rPr>
                <w:rFonts w:cs="Arial"/>
                <w:color w:val="000000"/>
                <w:sz w:val="20"/>
                <w:szCs w:val="20"/>
              </w:rPr>
              <w:t>-</w:t>
            </w:r>
            <w:r w:rsidRPr="009F1C9D">
              <w:rPr>
                <w:rFonts w:cs="Arial"/>
                <w:color w:val="000000"/>
                <w:sz w:val="20"/>
                <w:szCs w:val="20"/>
              </w:rPr>
              <w:t>tion</w:t>
            </w:r>
          </w:p>
        </w:tc>
        <w:tc>
          <w:tcPr>
            <w:tcW w:w="1701" w:type="dxa"/>
          </w:tcPr>
          <w:p w14:paraId="7C88E4EB" w14:textId="77777777" w:rsidR="00A3362A" w:rsidRPr="009F1C9D" w:rsidRDefault="00A3362A" w:rsidP="00C80429">
            <w:pPr>
              <w:keepNext/>
              <w:jc w:val="left"/>
              <w:rPr>
                <w:rFonts w:cs="Arial"/>
                <w:color w:val="000000"/>
                <w:sz w:val="20"/>
                <w:szCs w:val="20"/>
              </w:rPr>
            </w:pPr>
            <w:r w:rsidRPr="009F1C9D">
              <w:rPr>
                <w:rFonts w:cs="Arial"/>
                <w:color w:val="000000"/>
                <w:sz w:val="20"/>
                <w:szCs w:val="20"/>
              </w:rPr>
              <w:t xml:space="preserve">Short List </w:t>
            </w:r>
          </w:p>
        </w:tc>
        <w:tc>
          <w:tcPr>
            <w:tcW w:w="3753" w:type="dxa"/>
          </w:tcPr>
          <w:p w14:paraId="2AC31265" w14:textId="3C7D34D2" w:rsidR="00A3362A" w:rsidRPr="009F1C9D" w:rsidRDefault="00AC3AAD" w:rsidP="00C80429">
            <w:pPr>
              <w:keepNext/>
              <w:jc w:val="left"/>
              <w:rPr>
                <w:rFonts w:cs="Arial"/>
                <w:color w:val="000000"/>
                <w:sz w:val="20"/>
                <w:szCs w:val="20"/>
              </w:rPr>
            </w:pPr>
            <w:r>
              <w:rPr>
                <w:rFonts w:cs="Arial"/>
                <w:color w:val="000000"/>
                <w:sz w:val="20"/>
                <w:szCs w:val="20"/>
              </w:rPr>
              <w:t xml:space="preserve">Suppliers </w:t>
            </w:r>
            <w:r w:rsidR="0032185E">
              <w:rPr>
                <w:rFonts w:cs="Arial"/>
                <w:color w:val="000000"/>
                <w:sz w:val="20"/>
                <w:szCs w:val="20"/>
              </w:rPr>
              <w:t>r</w:t>
            </w:r>
            <w:r>
              <w:rPr>
                <w:rFonts w:cs="Arial"/>
                <w:color w:val="000000"/>
                <w:sz w:val="20"/>
                <w:szCs w:val="20"/>
              </w:rPr>
              <w:t xml:space="preserve">egistered </w:t>
            </w:r>
            <w:r w:rsidR="0032185E">
              <w:rPr>
                <w:rFonts w:cs="Arial"/>
                <w:color w:val="000000"/>
                <w:sz w:val="20"/>
                <w:szCs w:val="20"/>
              </w:rPr>
              <w:t xml:space="preserve">with authorities </w:t>
            </w:r>
            <w:r w:rsidR="00A3362A" w:rsidRPr="009F1C9D">
              <w:rPr>
                <w:rFonts w:cs="Arial"/>
                <w:color w:val="000000"/>
                <w:sz w:val="20"/>
                <w:szCs w:val="20"/>
              </w:rPr>
              <w:t xml:space="preserve">are shortlisted - 4-8 </w:t>
            </w:r>
            <w:r w:rsidR="006327CA" w:rsidRPr="009F1C9D">
              <w:rPr>
                <w:rFonts w:cs="Arial"/>
                <w:color w:val="000000"/>
                <w:sz w:val="20"/>
                <w:szCs w:val="20"/>
              </w:rPr>
              <w:t>supplier</w:t>
            </w:r>
            <w:r w:rsidR="00A3362A" w:rsidRPr="009F1C9D">
              <w:rPr>
                <w:rFonts w:cs="Arial"/>
                <w:color w:val="000000"/>
                <w:sz w:val="20"/>
                <w:szCs w:val="20"/>
              </w:rPr>
              <w:t>s are recommended.</w:t>
            </w:r>
          </w:p>
          <w:p w14:paraId="18A56C75" w14:textId="77777777" w:rsidR="00A3362A" w:rsidRPr="009F1C9D" w:rsidRDefault="00A3362A" w:rsidP="00C80429">
            <w:pPr>
              <w:keepNext/>
              <w:jc w:val="left"/>
              <w:rPr>
                <w:rFonts w:cs="Arial"/>
                <w:color w:val="000000"/>
                <w:sz w:val="20"/>
                <w:szCs w:val="20"/>
              </w:rPr>
            </w:pPr>
          </w:p>
        </w:tc>
        <w:tc>
          <w:tcPr>
            <w:tcW w:w="1746" w:type="dxa"/>
            <w:tcMar>
              <w:right w:w="113" w:type="dxa"/>
            </w:tcMar>
          </w:tcPr>
          <w:p w14:paraId="1D3E8E16" w14:textId="6605EA59" w:rsidR="00A3362A" w:rsidRPr="009F1C9D" w:rsidRDefault="00A3362A" w:rsidP="00C80429">
            <w:pPr>
              <w:keepNext/>
              <w:jc w:val="left"/>
              <w:rPr>
                <w:rFonts w:cs="Arial"/>
                <w:color w:val="000000"/>
                <w:sz w:val="20"/>
                <w:szCs w:val="20"/>
              </w:rPr>
            </w:pPr>
            <w:r w:rsidRPr="009F1C9D">
              <w:rPr>
                <w:rFonts w:cs="Arial"/>
                <w:bCs/>
                <w:color w:val="000000"/>
                <w:sz w:val="20"/>
                <w:szCs w:val="20"/>
              </w:rPr>
              <w:t xml:space="preserve">GEN 13: List of </w:t>
            </w:r>
            <w:r w:rsidR="006327CA" w:rsidRPr="009F1C9D">
              <w:rPr>
                <w:rFonts w:cs="Arial"/>
                <w:bCs/>
                <w:color w:val="000000"/>
                <w:sz w:val="20"/>
                <w:szCs w:val="20"/>
              </w:rPr>
              <w:t>Supplier</w:t>
            </w:r>
            <w:r w:rsidRPr="009F1C9D">
              <w:rPr>
                <w:rFonts w:cs="Arial"/>
                <w:bCs/>
                <w:color w:val="000000"/>
                <w:sz w:val="20"/>
                <w:szCs w:val="20"/>
              </w:rPr>
              <w:t>s and Tender Receipt Form</w:t>
            </w:r>
          </w:p>
        </w:tc>
      </w:tr>
      <w:tr w:rsidR="00123BA5" w:rsidRPr="009F1C9D" w14:paraId="36A6BE50" w14:textId="77777777" w:rsidTr="00C80429">
        <w:trPr>
          <w:cnfStyle w:val="000000100000" w:firstRow="0" w:lastRow="0" w:firstColumn="0" w:lastColumn="0" w:oddVBand="0" w:evenVBand="0" w:oddHBand="1" w:evenHBand="0" w:firstRowFirstColumn="0" w:firstRowLastColumn="0" w:lastRowFirstColumn="0" w:lastRowLastColumn="0"/>
        </w:trPr>
        <w:tc>
          <w:tcPr>
            <w:tcW w:w="567" w:type="dxa"/>
          </w:tcPr>
          <w:p w14:paraId="68DE15B1" w14:textId="77777777" w:rsidR="00A3362A" w:rsidRPr="009F1C9D" w:rsidRDefault="00A3362A" w:rsidP="00C80429">
            <w:pPr>
              <w:keepNext/>
              <w:jc w:val="left"/>
              <w:rPr>
                <w:rFonts w:cs="Arial"/>
                <w:b/>
                <w:color w:val="000000"/>
                <w:sz w:val="20"/>
                <w:szCs w:val="20"/>
              </w:rPr>
            </w:pPr>
            <w:r w:rsidRPr="009F1C9D">
              <w:rPr>
                <w:rFonts w:cs="Arial"/>
                <w:b/>
                <w:color w:val="000000"/>
                <w:sz w:val="20"/>
                <w:szCs w:val="20"/>
              </w:rPr>
              <w:t>12</w:t>
            </w:r>
          </w:p>
        </w:tc>
        <w:tc>
          <w:tcPr>
            <w:tcW w:w="1417" w:type="dxa"/>
          </w:tcPr>
          <w:p w14:paraId="2AF31752" w14:textId="419BAA1B" w:rsidR="00A3362A" w:rsidRPr="009F1C9D" w:rsidRDefault="00A3362A" w:rsidP="00C80429">
            <w:pPr>
              <w:keepNext/>
              <w:jc w:val="left"/>
              <w:rPr>
                <w:rFonts w:cs="Arial"/>
                <w:color w:val="000000"/>
                <w:sz w:val="20"/>
                <w:szCs w:val="20"/>
              </w:rPr>
            </w:pPr>
            <w:r w:rsidRPr="009F1C9D">
              <w:rPr>
                <w:rFonts w:cs="Arial"/>
                <w:color w:val="000000"/>
                <w:sz w:val="20"/>
                <w:szCs w:val="20"/>
              </w:rPr>
              <w:t>Implementa</w:t>
            </w:r>
            <w:r w:rsidR="001942D2" w:rsidRPr="009F1C9D">
              <w:rPr>
                <w:rFonts w:cs="Arial"/>
                <w:color w:val="000000"/>
                <w:sz w:val="20"/>
                <w:szCs w:val="20"/>
              </w:rPr>
              <w:t>-</w:t>
            </w:r>
            <w:r w:rsidRPr="009F1C9D">
              <w:rPr>
                <w:rFonts w:cs="Arial"/>
                <w:color w:val="000000"/>
                <w:sz w:val="20"/>
                <w:szCs w:val="20"/>
              </w:rPr>
              <w:t>tion</w:t>
            </w:r>
          </w:p>
        </w:tc>
        <w:tc>
          <w:tcPr>
            <w:tcW w:w="1701" w:type="dxa"/>
          </w:tcPr>
          <w:p w14:paraId="4AD26D78" w14:textId="77777777" w:rsidR="00A3362A" w:rsidRPr="009F1C9D" w:rsidRDefault="00A3362A" w:rsidP="00C80429">
            <w:pPr>
              <w:keepNext/>
              <w:jc w:val="left"/>
              <w:rPr>
                <w:rFonts w:cs="Arial"/>
                <w:color w:val="000000"/>
                <w:sz w:val="20"/>
                <w:szCs w:val="20"/>
              </w:rPr>
            </w:pPr>
            <w:r w:rsidRPr="009F1C9D">
              <w:rPr>
                <w:rFonts w:cs="Arial"/>
                <w:color w:val="000000"/>
                <w:sz w:val="20"/>
                <w:szCs w:val="20"/>
              </w:rPr>
              <w:t>Request for Quotation</w:t>
            </w:r>
          </w:p>
        </w:tc>
        <w:tc>
          <w:tcPr>
            <w:tcW w:w="3753" w:type="dxa"/>
          </w:tcPr>
          <w:p w14:paraId="05BE75C8" w14:textId="68568E8A" w:rsidR="00A3362A" w:rsidRPr="009F1C9D" w:rsidRDefault="00A3362A" w:rsidP="00C80429">
            <w:pPr>
              <w:keepNext/>
              <w:jc w:val="left"/>
              <w:rPr>
                <w:rFonts w:cs="Arial"/>
                <w:color w:val="000000"/>
                <w:sz w:val="20"/>
                <w:szCs w:val="20"/>
              </w:rPr>
            </w:pPr>
            <w:r w:rsidRPr="009F1C9D">
              <w:rPr>
                <w:rFonts w:cs="Arial"/>
                <w:color w:val="000000"/>
                <w:sz w:val="20"/>
                <w:szCs w:val="20"/>
              </w:rPr>
              <w:t xml:space="preserve">Prepare the RFQ and submit it simultaneously to all shortlisted </w:t>
            </w:r>
            <w:r w:rsidR="006327CA" w:rsidRPr="009F1C9D">
              <w:rPr>
                <w:rFonts w:cs="Arial"/>
                <w:color w:val="000000"/>
                <w:sz w:val="20"/>
                <w:szCs w:val="20"/>
              </w:rPr>
              <w:t>supplier</w:t>
            </w:r>
            <w:r w:rsidRPr="009F1C9D">
              <w:rPr>
                <w:rFonts w:cs="Arial"/>
                <w:color w:val="000000"/>
                <w:sz w:val="20"/>
                <w:szCs w:val="20"/>
              </w:rPr>
              <w:t>s.</w:t>
            </w:r>
          </w:p>
        </w:tc>
        <w:tc>
          <w:tcPr>
            <w:tcW w:w="1746" w:type="dxa"/>
            <w:tcMar>
              <w:right w:w="113" w:type="dxa"/>
            </w:tcMar>
          </w:tcPr>
          <w:p w14:paraId="76B91D52" w14:textId="77777777" w:rsidR="00A3362A" w:rsidRPr="009F1C9D" w:rsidRDefault="00A3362A" w:rsidP="00C80429">
            <w:pPr>
              <w:keepNext/>
              <w:jc w:val="left"/>
              <w:rPr>
                <w:rFonts w:cs="Arial"/>
                <w:color w:val="000000"/>
                <w:sz w:val="20"/>
                <w:szCs w:val="20"/>
              </w:rPr>
            </w:pPr>
            <w:r w:rsidRPr="009F1C9D">
              <w:rPr>
                <w:rFonts w:cs="Arial"/>
                <w:bCs/>
                <w:color w:val="000000"/>
                <w:sz w:val="20"/>
                <w:szCs w:val="20"/>
              </w:rPr>
              <w:t>SUP 2: Request for Quotation</w:t>
            </w:r>
          </w:p>
        </w:tc>
      </w:tr>
      <w:tr w:rsidR="00123BA5" w:rsidRPr="009F1C9D" w14:paraId="29891B54" w14:textId="77777777" w:rsidTr="00C80429">
        <w:trPr>
          <w:cnfStyle w:val="000000010000" w:firstRow="0" w:lastRow="0" w:firstColumn="0" w:lastColumn="0" w:oddVBand="0" w:evenVBand="0" w:oddHBand="0" w:evenHBand="1" w:firstRowFirstColumn="0" w:firstRowLastColumn="0" w:lastRowFirstColumn="0" w:lastRowLastColumn="0"/>
        </w:trPr>
        <w:tc>
          <w:tcPr>
            <w:tcW w:w="567" w:type="dxa"/>
          </w:tcPr>
          <w:p w14:paraId="35DFCFB7" w14:textId="77777777" w:rsidR="00A3362A" w:rsidRPr="009F1C9D" w:rsidRDefault="00A3362A" w:rsidP="00C80429">
            <w:pPr>
              <w:keepNext/>
              <w:jc w:val="left"/>
              <w:rPr>
                <w:rFonts w:cs="Arial"/>
                <w:b/>
                <w:color w:val="000000"/>
                <w:sz w:val="20"/>
                <w:szCs w:val="20"/>
              </w:rPr>
            </w:pPr>
            <w:r w:rsidRPr="009F1C9D">
              <w:rPr>
                <w:rFonts w:cs="Arial"/>
                <w:b/>
                <w:color w:val="000000"/>
                <w:sz w:val="20"/>
                <w:szCs w:val="20"/>
              </w:rPr>
              <w:t>13</w:t>
            </w:r>
          </w:p>
        </w:tc>
        <w:tc>
          <w:tcPr>
            <w:tcW w:w="1417" w:type="dxa"/>
          </w:tcPr>
          <w:p w14:paraId="66307259" w14:textId="0BD9A6C1" w:rsidR="00A3362A" w:rsidRPr="009F1C9D" w:rsidRDefault="00A3362A" w:rsidP="00C80429">
            <w:pPr>
              <w:keepNext/>
              <w:jc w:val="left"/>
              <w:rPr>
                <w:rFonts w:cs="Arial"/>
                <w:color w:val="000000"/>
                <w:sz w:val="20"/>
                <w:szCs w:val="20"/>
              </w:rPr>
            </w:pPr>
            <w:r w:rsidRPr="009F1C9D">
              <w:rPr>
                <w:rFonts w:cs="Arial"/>
                <w:color w:val="000000"/>
                <w:sz w:val="20"/>
                <w:szCs w:val="20"/>
              </w:rPr>
              <w:t>Implementa</w:t>
            </w:r>
            <w:r w:rsidR="001942D2" w:rsidRPr="009F1C9D">
              <w:rPr>
                <w:rFonts w:cs="Arial"/>
                <w:color w:val="000000"/>
                <w:sz w:val="20"/>
                <w:szCs w:val="20"/>
              </w:rPr>
              <w:t>-</w:t>
            </w:r>
            <w:r w:rsidRPr="009F1C9D">
              <w:rPr>
                <w:rFonts w:cs="Arial"/>
                <w:color w:val="000000"/>
                <w:sz w:val="20"/>
                <w:szCs w:val="20"/>
              </w:rPr>
              <w:t>tion</w:t>
            </w:r>
          </w:p>
        </w:tc>
        <w:tc>
          <w:tcPr>
            <w:tcW w:w="1701" w:type="dxa"/>
          </w:tcPr>
          <w:p w14:paraId="6B9FBC7C" w14:textId="77777777" w:rsidR="00A3362A" w:rsidRPr="009F1C9D" w:rsidRDefault="00A3362A" w:rsidP="00C80429">
            <w:pPr>
              <w:keepNext/>
              <w:jc w:val="left"/>
              <w:rPr>
                <w:rFonts w:cs="Arial"/>
                <w:color w:val="000000"/>
                <w:sz w:val="20"/>
                <w:szCs w:val="20"/>
              </w:rPr>
            </w:pPr>
            <w:r w:rsidRPr="009F1C9D">
              <w:rPr>
                <w:rFonts w:cs="Arial"/>
                <w:color w:val="000000"/>
                <w:sz w:val="20"/>
                <w:szCs w:val="20"/>
              </w:rPr>
              <w:t>Evaluation</w:t>
            </w:r>
          </w:p>
        </w:tc>
        <w:tc>
          <w:tcPr>
            <w:tcW w:w="3753" w:type="dxa"/>
          </w:tcPr>
          <w:p w14:paraId="6A0EE06C" w14:textId="77777777" w:rsidR="00A3362A" w:rsidRPr="009F1C9D" w:rsidRDefault="00A3362A" w:rsidP="00C80429">
            <w:pPr>
              <w:keepNext/>
              <w:jc w:val="left"/>
              <w:rPr>
                <w:rFonts w:cs="Arial"/>
                <w:color w:val="000000"/>
                <w:sz w:val="20"/>
                <w:szCs w:val="20"/>
              </w:rPr>
            </w:pPr>
            <w:r w:rsidRPr="009F1C9D">
              <w:rPr>
                <w:rFonts w:cs="Arial"/>
                <w:color w:val="000000"/>
                <w:sz w:val="20"/>
                <w:szCs w:val="20"/>
              </w:rPr>
              <w:t>Evaluate quotations in writing by using the Evaluation Grid.</w:t>
            </w:r>
          </w:p>
        </w:tc>
        <w:tc>
          <w:tcPr>
            <w:tcW w:w="1746" w:type="dxa"/>
            <w:tcMar>
              <w:right w:w="113" w:type="dxa"/>
            </w:tcMar>
          </w:tcPr>
          <w:p w14:paraId="57C48758" w14:textId="77777777" w:rsidR="00A3362A" w:rsidRPr="009F1C9D" w:rsidRDefault="00A3362A" w:rsidP="00C80429">
            <w:pPr>
              <w:keepNext/>
              <w:jc w:val="left"/>
              <w:rPr>
                <w:rFonts w:cs="Arial"/>
                <w:color w:val="000000"/>
                <w:sz w:val="20"/>
                <w:szCs w:val="20"/>
              </w:rPr>
            </w:pPr>
            <w:r w:rsidRPr="009F1C9D">
              <w:rPr>
                <w:rFonts w:cs="Arial"/>
                <w:color w:val="000000"/>
                <w:sz w:val="20"/>
                <w:szCs w:val="20"/>
              </w:rPr>
              <w:t>SUP 4: Evaluation Grid for Negotiated Procedure</w:t>
            </w:r>
          </w:p>
        </w:tc>
      </w:tr>
      <w:tr w:rsidR="00123BA5" w:rsidRPr="009F1C9D" w14:paraId="32B68DE6" w14:textId="77777777" w:rsidTr="00C80429">
        <w:trPr>
          <w:cnfStyle w:val="000000100000" w:firstRow="0" w:lastRow="0" w:firstColumn="0" w:lastColumn="0" w:oddVBand="0" w:evenVBand="0" w:oddHBand="1" w:evenHBand="0" w:firstRowFirstColumn="0" w:firstRowLastColumn="0" w:lastRowFirstColumn="0" w:lastRowLastColumn="0"/>
        </w:trPr>
        <w:tc>
          <w:tcPr>
            <w:tcW w:w="567" w:type="dxa"/>
          </w:tcPr>
          <w:p w14:paraId="0BEA2FA0" w14:textId="77777777" w:rsidR="00A3362A" w:rsidRPr="009F1C9D" w:rsidRDefault="00A3362A" w:rsidP="00C80429">
            <w:pPr>
              <w:keepNext/>
              <w:jc w:val="left"/>
              <w:rPr>
                <w:rFonts w:cs="Arial"/>
                <w:b/>
                <w:color w:val="000000"/>
                <w:sz w:val="20"/>
                <w:szCs w:val="20"/>
              </w:rPr>
            </w:pPr>
            <w:r w:rsidRPr="009F1C9D">
              <w:rPr>
                <w:rFonts w:cs="Arial"/>
                <w:b/>
                <w:color w:val="000000"/>
                <w:sz w:val="20"/>
                <w:szCs w:val="20"/>
              </w:rPr>
              <w:t>14</w:t>
            </w:r>
          </w:p>
        </w:tc>
        <w:tc>
          <w:tcPr>
            <w:tcW w:w="1417" w:type="dxa"/>
          </w:tcPr>
          <w:p w14:paraId="3231B2E4" w14:textId="37DEDE87" w:rsidR="00A3362A" w:rsidRPr="009F1C9D" w:rsidRDefault="00A3362A" w:rsidP="00C80429">
            <w:pPr>
              <w:keepNext/>
              <w:jc w:val="left"/>
              <w:rPr>
                <w:rFonts w:cs="Arial"/>
                <w:color w:val="000000"/>
                <w:sz w:val="20"/>
                <w:szCs w:val="20"/>
              </w:rPr>
            </w:pPr>
            <w:r w:rsidRPr="009F1C9D">
              <w:rPr>
                <w:rFonts w:cs="Arial"/>
                <w:color w:val="000000"/>
                <w:sz w:val="20"/>
                <w:szCs w:val="20"/>
              </w:rPr>
              <w:t>Implementa</w:t>
            </w:r>
            <w:r w:rsidR="001942D2" w:rsidRPr="009F1C9D">
              <w:rPr>
                <w:rFonts w:cs="Arial"/>
                <w:color w:val="000000"/>
                <w:sz w:val="20"/>
                <w:szCs w:val="20"/>
              </w:rPr>
              <w:t>-</w:t>
            </w:r>
            <w:r w:rsidRPr="009F1C9D">
              <w:rPr>
                <w:rFonts w:cs="Arial"/>
                <w:color w:val="000000"/>
                <w:sz w:val="20"/>
                <w:szCs w:val="20"/>
              </w:rPr>
              <w:t xml:space="preserve">tion </w:t>
            </w:r>
          </w:p>
        </w:tc>
        <w:tc>
          <w:tcPr>
            <w:tcW w:w="1701" w:type="dxa"/>
          </w:tcPr>
          <w:p w14:paraId="37A89D49" w14:textId="77777777" w:rsidR="00A3362A" w:rsidRPr="009F1C9D" w:rsidRDefault="00A3362A" w:rsidP="00C80429">
            <w:pPr>
              <w:keepNext/>
              <w:jc w:val="left"/>
              <w:rPr>
                <w:rFonts w:cs="Arial"/>
                <w:color w:val="000000"/>
                <w:sz w:val="20"/>
                <w:szCs w:val="20"/>
              </w:rPr>
            </w:pPr>
            <w:r w:rsidRPr="009F1C9D">
              <w:rPr>
                <w:rFonts w:cs="Arial"/>
                <w:color w:val="000000"/>
                <w:sz w:val="20"/>
                <w:szCs w:val="20"/>
              </w:rPr>
              <w:t xml:space="preserve">Optional Negotiation </w:t>
            </w:r>
          </w:p>
        </w:tc>
        <w:tc>
          <w:tcPr>
            <w:tcW w:w="3753" w:type="dxa"/>
          </w:tcPr>
          <w:p w14:paraId="5AA6C5CC" w14:textId="77777777" w:rsidR="00A3362A" w:rsidRPr="009F1C9D" w:rsidRDefault="00A3362A" w:rsidP="00C80429">
            <w:pPr>
              <w:keepNext/>
              <w:jc w:val="left"/>
              <w:rPr>
                <w:rFonts w:cs="Arial"/>
                <w:color w:val="000000"/>
                <w:sz w:val="20"/>
                <w:szCs w:val="20"/>
              </w:rPr>
            </w:pPr>
            <w:r w:rsidRPr="009F1C9D">
              <w:rPr>
                <w:rFonts w:cs="Arial"/>
                <w:color w:val="000000"/>
                <w:sz w:val="20"/>
                <w:szCs w:val="20"/>
              </w:rPr>
              <w:t>There is an option to negotiate the terms of the contract. Rules are described further in this chapter.</w:t>
            </w:r>
          </w:p>
        </w:tc>
        <w:tc>
          <w:tcPr>
            <w:tcW w:w="1746" w:type="dxa"/>
            <w:tcMar>
              <w:right w:w="113" w:type="dxa"/>
            </w:tcMar>
          </w:tcPr>
          <w:p w14:paraId="4AFEF980" w14:textId="77777777" w:rsidR="00A3362A" w:rsidRPr="009F1C9D" w:rsidRDefault="00A3362A" w:rsidP="00C80429">
            <w:pPr>
              <w:keepNext/>
              <w:jc w:val="left"/>
              <w:rPr>
                <w:rFonts w:cs="Arial"/>
                <w:color w:val="000000"/>
                <w:sz w:val="20"/>
                <w:szCs w:val="20"/>
              </w:rPr>
            </w:pPr>
          </w:p>
        </w:tc>
      </w:tr>
      <w:tr w:rsidR="00123BA5" w:rsidRPr="009F1C9D" w14:paraId="1898D7E1" w14:textId="77777777" w:rsidTr="00C80429">
        <w:trPr>
          <w:cnfStyle w:val="000000010000" w:firstRow="0" w:lastRow="0" w:firstColumn="0" w:lastColumn="0" w:oddVBand="0" w:evenVBand="0" w:oddHBand="0" w:evenHBand="1" w:firstRowFirstColumn="0" w:firstRowLastColumn="0" w:lastRowFirstColumn="0" w:lastRowLastColumn="0"/>
        </w:trPr>
        <w:tc>
          <w:tcPr>
            <w:tcW w:w="567" w:type="dxa"/>
          </w:tcPr>
          <w:p w14:paraId="206E87B3" w14:textId="77777777" w:rsidR="00A3362A" w:rsidRPr="009F1C9D" w:rsidRDefault="00A3362A" w:rsidP="00C80429">
            <w:pPr>
              <w:keepNext/>
              <w:jc w:val="left"/>
              <w:rPr>
                <w:rFonts w:cs="Arial"/>
                <w:b/>
                <w:color w:val="000000"/>
                <w:sz w:val="20"/>
                <w:szCs w:val="20"/>
              </w:rPr>
            </w:pPr>
            <w:r w:rsidRPr="009F1C9D">
              <w:rPr>
                <w:rFonts w:cs="Arial"/>
                <w:b/>
                <w:color w:val="000000"/>
                <w:sz w:val="20"/>
                <w:szCs w:val="20"/>
              </w:rPr>
              <w:t>15</w:t>
            </w:r>
          </w:p>
        </w:tc>
        <w:tc>
          <w:tcPr>
            <w:tcW w:w="1417" w:type="dxa"/>
          </w:tcPr>
          <w:p w14:paraId="4B589B05" w14:textId="7C0BC585" w:rsidR="00A3362A" w:rsidRPr="009F1C9D" w:rsidRDefault="00A3362A" w:rsidP="00C80429">
            <w:pPr>
              <w:keepNext/>
              <w:jc w:val="left"/>
              <w:rPr>
                <w:rFonts w:cs="Arial"/>
                <w:color w:val="000000"/>
                <w:sz w:val="20"/>
                <w:szCs w:val="20"/>
              </w:rPr>
            </w:pPr>
            <w:r w:rsidRPr="009F1C9D">
              <w:rPr>
                <w:rFonts w:cs="Arial"/>
                <w:color w:val="000000"/>
                <w:sz w:val="20"/>
                <w:szCs w:val="20"/>
              </w:rPr>
              <w:t>Implementa</w:t>
            </w:r>
            <w:r w:rsidR="001942D2" w:rsidRPr="009F1C9D">
              <w:rPr>
                <w:rFonts w:cs="Arial"/>
                <w:color w:val="000000"/>
                <w:sz w:val="20"/>
                <w:szCs w:val="20"/>
              </w:rPr>
              <w:t>-</w:t>
            </w:r>
            <w:r w:rsidRPr="009F1C9D">
              <w:rPr>
                <w:rFonts w:cs="Arial"/>
                <w:color w:val="000000"/>
                <w:sz w:val="20"/>
                <w:szCs w:val="20"/>
              </w:rPr>
              <w:t>tion</w:t>
            </w:r>
          </w:p>
        </w:tc>
        <w:tc>
          <w:tcPr>
            <w:tcW w:w="1701" w:type="dxa"/>
          </w:tcPr>
          <w:p w14:paraId="213FE31D" w14:textId="77777777" w:rsidR="00A3362A" w:rsidRPr="009F1C9D" w:rsidRDefault="00A3362A" w:rsidP="00C80429">
            <w:pPr>
              <w:keepNext/>
              <w:jc w:val="left"/>
              <w:rPr>
                <w:rFonts w:cs="Arial"/>
                <w:color w:val="000000"/>
                <w:sz w:val="20"/>
                <w:szCs w:val="20"/>
              </w:rPr>
            </w:pPr>
            <w:r w:rsidRPr="009F1C9D">
              <w:rPr>
                <w:rFonts w:cs="Arial"/>
                <w:color w:val="000000"/>
                <w:sz w:val="20"/>
                <w:szCs w:val="20"/>
              </w:rPr>
              <w:t>Final Evaluation and Purchase Order</w:t>
            </w:r>
          </w:p>
        </w:tc>
        <w:tc>
          <w:tcPr>
            <w:tcW w:w="3753" w:type="dxa"/>
          </w:tcPr>
          <w:p w14:paraId="2AF89046" w14:textId="361E80A8" w:rsidR="00A3362A" w:rsidRPr="009F1C9D" w:rsidRDefault="00A3362A" w:rsidP="00C80429">
            <w:pPr>
              <w:keepNext/>
              <w:jc w:val="left"/>
              <w:rPr>
                <w:rFonts w:cs="Arial"/>
                <w:color w:val="000000"/>
                <w:sz w:val="20"/>
                <w:szCs w:val="20"/>
              </w:rPr>
            </w:pPr>
            <w:r w:rsidRPr="009F1C9D">
              <w:rPr>
                <w:rFonts w:cs="Arial"/>
                <w:color w:val="000000"/>
                <w:sz w:val="20"/>
                <w:szCs w:val="20"/>
              </w:rPr>
              <w:t xml:space="preserve">After final evaluation the Purchase Order shall be issued and sent to the successful </w:t>
            </w:r>
            <w:r w:rsidR="006327CA" w:rsidRPr="009F1C9D">
              <w:rPr>
                <w:rFonts w:cs="Arial"/>
                <w:color w:val="000000"/>
                <w:sz w:val="20"/>
                <w:szCs w:val="20"/>
              </w:rPr>
              <w:t>supplier</w:t>
            </w:r>
            <w:r w:rsidRPr="009F1C9D">
              <w:rPr>
                <w:rFonts w:cs="Arial"/>
                <w:color w:val="000000"/>
                <w:sz w:val="20"/>
                <w:szCs w:val="20"/>
              </w:rPr>
              <w:t>.</w:t>
            </w:r>
          </w:p>
        </w:tc>
        <w:tc>
          <w:tcPr>
            <w:tcW w:w="1746" w:type="dxa"/>
            <w:tcMar>
              <w:right w:w="113" w:type="dxa"/>
            </w:tcMar>
          </w:tcPr>
          <w:p w14:paraId="1CC3A4E0" w14:textId="77777777" w:rsidR="00A3362A" w:rsidRPr="009F1C9D" w:rsidRDefault="00A3362A" w:rsidP="00C80429">
            <w:pPr>
              <w:keepNext/>
              <w:jc w:val="left"/>
              <w:rPr>
                <w:rFonts w:cs="Arial"/>
                <w:color w:val="000000"/>
                <w:sz w:val="20"/>
                <w:szCs w:val="20"/>
              </w:rPr>
            </w:pPr>
            <w:r w:rsidRPr="009F1C9D">
              <w:rPr>
                <w:rFonts w:cs="Arial"/>
                <w:color w:val="000000"/>
                <w:sz w:val="20"/>
                <w:szCs w:val="20"/>
              </w:rPr>
              <w:t>SUP 4: Evaluation Grid for Negotiated Procedure and SUP 6: Purchase Order</w:t>
            </w:r>
          </w:p>
        </w:tc>
      </w:tr>
      <w:tr w:rsidR="00123BA5" w:rsidRPr="009F1C9D" w14:paraId="526BFD6B" w14:textId="77777777" w:rsidTr="00C80429">
        <w:trPr>
          <w:cnfStyle w:val="000000100000" w:firstRow="0" w:lastRow="0" w:firstColumn="0" w:lastColumn="0" w:oddVBand="0" w:evenVBand="0" w:oddHBand="1" w:evenHBand="0" w:firstRowFirstColumn="0" w:firstRowLastColumn="0" w:lastRowFirstColumn="0" w:lastRowLastColumn="0"/>
        </w:trPr>
        <w:tc>
          <w:tcPr>
            <w:tcW w:w="567" w:type="dxa"/>
          </w:tcPr>
          <w:p w14:paraId="3A9E968D" w14:textId="77777777" w:rsidR="00A3362A" w:rsidRPr="009F1C9D" w:rsidRDefault="00A3362A" w:rsidP="00C80429">
            <w:pPr>
              <w:keepNext/>
              <w:jc w:val="left"/>
              <w:rPr>
                <w:rFonts w:cs="Arial"/>
                <w:b/>
                <w:color w:val="000000"/>
                <w:sz w:val="20"/>
                <w:szCs w:val="20"/>
              </w:rPr>
            </w:pPr>
            <w:r w:rsidRPr="009F1C9D">
              <w:rPr>
                <w:rFonts w:cs="Arial"/>
                <w:b/>
                <w:color w:val="000000"/>
                <w:sz w:val="20"/>
                <w:szCs w:val="20"/>
              </w:rPr>
              <w:t>16</w:t>
            </w:r>
          </w:p>
        </w:tc>
        <w:tc>
          <w:tcPr>
            <w:tcW w:w="1417" w:type="dxa"/>
          </w:tcPr>
          <w:p w14:paraId="71026175" w14:textId="6AA56F68" w:rsidR="00A3362A" w:rsidRPr="009F1C9D" w:rsidRDefault="00A3362A" w:rsidP="00C80429">
            <w:pPr>
              <w:keepNext/>
              <w:jc w:val="left"/>
              <w:rPr>
                <w:rFonts w:cs="Arial"/>
                <w:color w:val="000000"/>
                <w:sz w:val="20"/>
                <w:szCs w:val="20"/>
              </w:rPr>
            </w:pPr>
            <w:r w:rsidRPr="009F1C9D">
              <w:rPr>
                <w:rFonts w:cs="Arial"/>
                <w:color w:val="000000"/>
                <w:sz w:val="20"/>
                <w:szCs w:val="20"/>
              </w:rPr>
              <w:t>Implementa</w:t>
            </w:r>
            <w:r w:rsidR="001942D2" w:rsidRPr="009F1C9D">
              <w:rPr>
                <w:rFonts w:cs="Arial"/>
                <w:color w:val="000000"/>
                <w:sz w:val="20"/>
                <w:szCs w:val="20"/>
              </w:rPr>
              <w:t>-</w:t>
            </w:r>
            <w:r w:rsidRPr="009F1C9D">
              <w:rPr>
                <w:rFonts w:cs="Arial"/>
                <w:color w:val="000000"/>
                <w:sz w:val="20"/>
                <w:szCs w:val="20"/>
              </w:rPr>
              <w:t>tion</w:t>
            </w:r>
          </w:p>
        </w:tc>
        <w:tc>
          <w:tcPr>
            <w:tcW w:w="1701" w:type="dxa"/>
          </w:tcPr>
          <w:p w14:paraId="0361B53A" w14:textId="1B3BB9E4" w:rsidR="00A3362A" w:rsidRPr="009F1C9D" w:rsidRDefault="00A3362A" w:rsidP="00C80429">
            <w:pPr>
              <w:keepNext/>
              <w:jc w:val="left"/>
              <w:rPr>
                <w:rFonts w:cs="Arial"/>
                <w:color w:val="000000"/>
                <w:sz w:val="20"/>
                <w:szCs w:val="20"/>
              </w:rPr>
            </w:pPr>
            <w:r w:rsidRPr="009F1C9D">
              <w:rPr>
                <w:rFonts w:cs="Arial"/>
                <w:color w:val="000000"/>
                <w:sz w:val="20"/>
                <w:szCs w:val="20"/>
              </w:rPr>
              <w:t xml:space="preserve">Letter to Unsuccessful </w:t>
            </w:r>
            <w:r w:rsidR="006327CA" w:rsidRPr="009F1C9D">
              <w:rPr>
                <w:rFonts w:cs="Arial"/>
                <w:color w:val="000000"/>
                <w:sz w:val="20"/>
                <w:szCs w:val="20"/>
              </w:rPr>
              <w:t>Supplier</w:t>
            </w:r>
            <w:r w:rsidRPr="009F1C9D">
              <w:rPr>
                <w:rFonts w:cs="Arial"/>
                <w:color w:val="000000"/>
                <w:sz w:val="20"/>
                <w:szCs w:val="20"/>
              </w:rPr>
              <w:t>s</w:t>
            </w:r>
          </w:p>
        </w:tc>
        <w:tc>
          <w:tcPr>
            <w:tcW w:w="3753" w:type="dxa"/>
          </w:tcPr>
          <w:p w14:paraId="56721EF4" w14:textId="71AEBBF1" w:rsidR="00A3362A" w:rsidRPr="009F1C9D" w:rsidRDefault="00A3362A" w:rsidP="00C80429">
            <w:pPr>
              <w:keepNext/>
              <w:jc w:val="left"/>
              <w:rPr>
                <w:rFonts w:cs="Arial"/>
                <w:color w:val="000000"/>
                <w:sz w:val="20"/>
                <w:szCs w:val="20"/>
              </w:rPr>
            </w:pPr>
            <w:r w:rsidRPr="009F1C9D">
              <w:rPr>
                <w:rFonts w:cs="Arial"/>
                <w:color w:val="000000"/>
                <w:sz w:val="20"/>
                <w:szCs w:val="20"/>
              </w:rPr>
              <w:t xml:space="preserve">Unsuccessful </w:t>
            </w:r>
            <w:r w:rsidR="006327CA" w:rsidRPr="009F1C9D">
              <w:rPr>
                <w:rFonts w:cs="Arial"/>
                <w:color w:val="000000"/>
                <w:sz w:val="20"/>
                <w:szCs w:val="20"/>
              </w:rPr>
              <w:t>supplier</w:t>
            </w:r>
            <w:r w:rsidRPr="009F1C9D">
              <w:rPr>
                <w:rFonts w:cs="Arial"/>
                <w:color w:val="000000"/>
                <w:sz w:val="20"/>
                <w:szCs w:val="20"/>
              </w:rPr>
              <w:t>s shall be notified of the result of the procedure.</w:t>
            </w:r>
          </w:p>
        </w:tc>
        <w:tc>
          <w:tcPr>
            <w:tcW w:w="1746" w:type="dxa"/>
            <w:tcMar>
              <w:right w:w="113" w:type="dxa"/>
            </w:tcMar>
          </w:tcPr>
          <w:p w14:paraId="731A48E9" w14:textId="77777777" w:rsidR="00A3362A" w:rsidRPr="009F1C9D" w:rsidRDefault="00A3362A" w:rsidP="00C80429">
            <w:pPr>
              <w:keepNext/>
              <w:jc w:val="left"/>
              <w:rPr>
                <w:rFonts w:cs="Arial"/>
                <w:color w:val="000000"/>
                <w:sz w:val="20"/>
                <w:szCs w:val="20"/>
              </w:rPr>
            </w:pPr>
            <w:r w:rsidRPr="009F1C9D">
              <w:rPr>
                <w:rFonts w:cs="Arial"/>
                <w:color w:val="000000"/>
                <w:sz w:val="20"/>
                <w:szCs w:val="20"/>
              </w:rPr>
              <w:t>SUP 8: Letter to Unsuccessful Suppliers</w:t>
            </w:r>
          </w:p>
        </w:tc>
      </w:tr>
      <w:tr w:rsidR="00123BA5" w:rsidRPr="009F1C9D" w14:paraId="73EC300E" w14:textId="77777777" w:rsidTr="00C80429">
        <w:trPr>
          <w:cnfStyle w:val="000000010000" w:firstRow="0" w:lastRow="0" w:firstColumn="0" w:lastColumn="0" w:oddVBand="0" w:evenVBand="0" w:oddHBand="0" w:evenHBand="1" w:firstRowFirstColumn="0" w:firstRowLastColumn="0" w:lastRowFirstColumn="0" w:lastRowLastColumn="0"/>
        </w:trPr>
        <w:tc>
          <w:tcPr>
            <w:tcW w:w="567" w:type="dxa"/>
          </w:tcPr>
          <w:p w14:paraId="13E5C592" w14:textId="77777777" w:rsidR="00A3362A" w:rsidRPr="009F1C9D" w:rsidRDefault="00A3362A" w:rsidP="00C80429">
            <w:pPr>
              <w:keepNext/>
              <w:jc w:val="left"/>
              <w:rPr>
                <w:rFonts w:cs="Arial"/>
                <w:b/>
                <w:color w:val="000000"/>
                <w:sz w:val="20"/>
                <w:szCs w:val="20"/>
              </w:rPr>
            </w:pPr>
            <w:r w:rsidRPr="009F1C9D">
              <w:rPr>
                <w:rFonts w:cs="Arial"/>
                <w:b/>
                <w:color w:val="000000"/>
                <w:sz w:val="20"/>
                <w:szCs w:val="20"/>
              </w:rPr>
              <w:t>17</w:t>
            </w:r>
          </w:p>
        </w:tc>
        <w:tc>
          <w:tcPr>
            <w:tcW w:w="1417" w:type="dxa"/>
          </w:tcPr>
          <w:p w14:paraId="70D92164" w14:textId="67AFDECB" w:rsidR="00A3362A" w:rsidRPr="009F1C9D" w:rsidRDefault="00A3362A" w:rsidP="00C80429">
            <w:pPr>
              <w:keepNext/>
              <w:jc w:val="left"/>
              <w:rPr>
                <w:rFonts w:cs="Arial"/>
                <w:color w:val="000000"/>
                <w:sz w:val="20"/>
                <w:szCs w:val="20"/>
              </w:rPr>
            </w:pPr>
            <w:r w:rsidRPr="009F1C9D">
              <w:rPr>
                <w:rFonts w:cs="Arial"/>
                <w:color w:val="000000"/>
                <w:sz w:val="20"/>
                <w:szCs w:val="20"/>
              </w:rPr>
              <w:t>Implementa</w:t>
            </w:r>
            <w:r w:rsidR="001942D2" w:rsidRPr="009F1C9D">
              <w:rPr>
                <w:rFonts w:cs="Arial"/>
                <w:color w:val="000000"/>
                <w:sz w:val="20"/>
                <w:szCs w:val="20"/>
              </w:rPr>
              <w:t>-</w:t>
            </w:r>
            <w:r w:rsidRPr="009F1C9D">
              <w:rPr>
                <w:rFonts w:cs="Arial"/>
                <w:color w:val="000000"/>
                <w:sz w:val="20"/>
                <w:szCs w:val="20"/>
              </w:rPr>
              <w:t>tion</w:t>
            </w:r>
          </w:p>
        </w:tc>
        <w:tc>
          <w:tcPr>
            <w:tcW w:w="1701" w:type="dxa"/>
          </w:tcPr>
          <w:p w14:paraId="54E2F1BD" w14:textId="77777777" w:rsidR="00A3362A" w:rsidRPr="009F1C9D" w:rsidRDefault="00A3362A" w:rsidP="00C80429">
            <w:pPr>
              <w:keepNext/>
              <w:jc w:val="left"/>
              <w:rPr>
                <w:rFonts w:cs="Arial"/>
                <w:color w:val="000000"/>
                <w:sz w:val="20"/>
                <w:szCs w:val="20"/>
              </w:rPr>
            </w:pPr>
            <w:r w:rsidRPr="009F1C9D">
              <w:rPr>
                <w:rFonts w:cs="Arial"/>
                <w:color w:val="000000"/>
                <w:sz w:val="20"/>
                <w:szCs w:val="20"/>
              </w:rPr>
              <w:t>Award Notice</w:t>
            </w:r>
          </w:p>
        </w:tc>
        <w:tc>
          <w:tcPr>
            <w:tcW w:w="3753" w:type="dxa"/>
          </w:tcPr>
          <w:p w14:paraId="2160B59B" w14:textId="3E6C3D64" w:rsidR="00A3362A" w:rsidRPr="009F1C9D" w:rsidRDefault="00044140" w:rsidP="00C80429">
            <w:pPr>
              <w:keepNext/>
              <w:jc w:val="left"/>
              <w:rPr>
                <w:rFonts w:cs="Arial"/>
                <w:color w:val="000000"/>
                <w:sz w:val="20"/>
                <w:szCs w:val="20"/>
              </w:rPr>
            </w:pPr>
            <w:r w:rsidRPr="009F1C9D">
              <w:rPr>
                <w:rFonts w:cs="Arial"/>
                <w:color w:val="000000"/>
                <w:sz w:val="20"/>
                <w:szCs w:val="20"/>
              </w:rPr>
              <w:t>To be published in a suitable procurement media.</w:t>
            </w:r>
          </w:p>
        </w:tc>
        <w:tc>
          <w:tcPr>
            <w:tcW w:w="1746" w:type="dxa"/>
            <w:tcMar>
              <w:right w:w="113" w:type="dxa"/>
            </w:tcMar>
          </w:tcPr>
          <w:p w14:paraId="1623BBE6" w14:textId="66923BE9" w:rsidR="00A3362A" w:rsidRPr="009F1C9D" w:rsidRDefault="00A3362A" w:rsidP="00C80429">
            <w:pPr>
              <w:keepNext/>
              <w:jc w:val="left"/>
              <w:rPr>
                <w:rFonts w:cs="Arial"/>
                <w:color w:val="000000"/>
                <w:sz w:val="20"/>
                <w:szCs w:val="20"/>
              </w:rPr>
            </w:pPr>
            <w:r w:rsidRPr="009F1C9D">
              <w:rPr>
                <w:rFonts w:cs="Arial"/>
                <w:color w:val="000000"/>
                <w:sz w:val="20"/>
                <w:szCs w:val="20"/>
              </w:rPr>
              <w:t>GEN 17: Award Notice (Optional below EUR 30,000)</w:t>
            </w:r>
          </w:p>
        </w:tc>
      </w:tr>
      <w:tr w:rsidR="00123BA5" w:rsidRPr="009F1C9D" w14:paraId="1304C071" w14:textId="77777777" w:rsidTr="002B02EB">
        <w:trPr>
          <w:cnfStyle w:val="000000100000" w:firstRow="0" w:lastRow="0" w:firstColumn="0" w:lastColumn="0" w:oddVBand="0" w:evenVBand="0" w:oddHBand="1" w:evenHBand="0" w:firstRowFirstColumn="0" w:firstRowLastColumn="0" w:lastRowFirstColumn="0" w:lastRowLastColumn="0"/>
        </w:trPr>
        <w:tc>
          <w:tcPr>
            <w:tcW w:w="567" w:type="dxa"/>
          </w:tcPr>
          <w:p w14:paraId="46FC908E" w14:textId="77777777" w:rsidR="00A3362A" w:rsidRPr="009F1C9D" w:rsidRDefault="00A3362A" w:rsidP="00C80429">
            <w:pPr>
              <w:keepNext/>
              <w:jc w:val="left"/>
              <w:rPr>
                <w:rFonts w:cs="Arial"/>
                <w:b/>
                <w:color w:val="000000"/>
                <w:sz w:val="20"/>
                <w:szCs w:val="20"/>
              </w:rPr>
            </w:pPr>
            <w:r w:rsidRPr="009F1C9D">
              <w:rPr>
                <w:rFonts w:cs="Arial"/>
                <w:b/>
                <w:color w:val="000000"/>
                <w:sz w:val="20"/>
                <w:szCs w:val="20"/>
              </w:rPr>
              <w:t>18</w:t>
            </w:r>
          </w:p>
        </w:tc>
        <w:tc>
          <w:tcPr>
            <w:tcW w:w="1417" w:type="dxa"/>
          </w:tcPr>
          <w:p w14:paraId="62428102" w14:textId="6102EECE" w:rsidR="00A3362A" w:rsidRPr="009F1C9D" w:rsidRDefault="00A3362A" w:rsidP="00C80429">
            <w:pPr>
              <w:keepNext/>
              <w:jc w:val="left"/>
              <w:rPr>
                <w:rFonts w:cs="Arial"/>
                <w:color w:val="000000"/>
                <w:sz w:val="20"/>
                <w:szCs w:val="20"/>
              </w:rPr>
            </w:pPr>
            <w:r w:rsidRPr="009F1C9D">
              <w:rPr>
                <w:rFonts w:cs="Arial"/>
                <w:color w:val="000000"/>
                <w:sz w:val="20"/>
                <w:szCs w:val="20"/>
              </w:rPr>
              <w:t>Implementa</w:t>
            </w:r>
            <w:r w:rsidR="001942D2" w:rsidRPr="009F1C9D">
              <w:rPr>
                <w:rFonts w:cs="Arial"/>
                <w:color w:val="000000"/>
                <w:sz w:val="20"/>
                <w:szCs w:val="20"/>
              </w:rPr>
              <w:t>-</w:t>
            </w:r>
            <w:r w:rsidRPr="009F1C9D">
              <w:rPr>
                <w:rFonts w:cs="Arial"/>
                <w:color w:val="000000"/>
                <w:sz w:val="20"/>
                <w:szCs w:val="20"/>
              </w:rPr>
              <w:t>tion</w:t>
            </w:r>
          </w:p>
        </w:tc>
        <w:tc>
          <w:tcPr>
            <w:tcW w:w="1701" w:type="dxa"/>
          </w:tcPr>
          <w:p w14:paraId="2C5C195F" w14:textId="77777777" w:rsidR="00A3362A" w:rsidRPr="009F1C9D" w:rsidRDefault="00A3362A" w:rsidP="00C80429">
            <w:pPr>
              <w:keepNext/>
              <w:jc w:val="left"/>
              <w:rPr>
                <w:rFonts w:cs="Arial"/>
                <w:color w:val="000000"/>
                <w:sz w:val="20"/>
                <w:szCs w:val="20"/>
              </w:rPr>
            </w:pPr>
            <w:r w:rsidRPr="009F1C9D">
              <w:rPr>
                <w:rFonts w:cs="Arial"/>
                <w:color w:val="000000"/>
                <w:sz w:val="20"/>
                <w:szCs w:val="20"/>
              </w:rPr>
              <w:t>Receipt and Inspection</w:t>
            </w:r>
          </w:p>
        </w:tc>
        <w:tc>
          <w:tcPr>
            <w:tcW w:w="3753" w:type="dxa"/>
          </w:tcPr>
          <w:p w14:paraId="64461DB6" w14:textId="77777777" w:rsidR="00A3362A" w:rsidRPr="009F1C9D" w:rsidRDefault="00A3362A" w:rsidP="00C80429">
            <w:pPr>
              <w:keepNext/>
              <w:jc w:val="left"/>
              <w:rPr>
                <w:rFonts w:cs="Arial"/>
                <w:color w:val="000000"/>
                <w:sz w:val="20"/>
                <w:szCs w:val="20"/>
              </w:rPr>
            </w:pPr>
            <w:r w:rsidRPr="009F1C9D">
              <w:rPr>
                <w:rFonts w:cs="Arial"/>
                <w:color w:val="000000"/>
                <w:sz w:val="20"/>
                <w:szCs w:val="20"/>
              </w:rPr>
              <w:t>Inspect that the supplies received comply with the Purchase Order and relevant certificates. Sign and file the proof of receipt/delivery note.</w:t>
            </w:r>
          </w:p>
        </w:tc>
        <w:tc>
          <w:tcPr>
            <w:tcW w:w="1746" w:type="dxa"/>
            <w:tcMar>
              <w:right w:w="113" w:type="dxa"/>
            </w:tcMar>
          </w:tcPr>
          <w:p w14:paraId="70EEC4E7" w14:textId="77777777" w:rsidR="00A3362A" w:rsidRPr="009F1C9D" w:rsidRDefault="00A3362A" w:rsidP="00C80429">
            <w:pPr>
              <w:keepNext/>
              <w:jc w:val="left"/>
              <w:rPr>
                <w:rFonts w:cs="Arial"/>
                <w:color w:val="000000"/>
                <w:sz w:val="20"/>
                <w:szCs w:val="20"/>
              </w:rPr>
            </w:pPr>
          </w:p>
        </w:tc>
      </w:tr>
      <w:tr w:rsidR="002B02EB" w:rsidRPr="009F1C9D" w14:paraId="15984E97" w14:textId="77777777" w:rsidTr="00C80429">
        <w:trPr>
          <w:cnfStyle w:val="000000010000" w:firstRow="0" w:lastRow="0" w:firstColumn="0" w:lastColumn="0" w:oddVBand="0" w:evenVBand="0" w:oddHBand="0" w:evenHBand="1" w:firstRowFirstColumn="0" w:firstRowLastColumn="0" w:lastRowFirstColumn="0" w:lastRowLastColumn="0"/>
        </w:trPr>
        <w:tc>
          <w:tcPr>
            <w:tcW w:w="567" w:type="dxa"/>
            <w:tcBorders>
              <w:bottom w:val="single" w:sz="8" w:space="0" w:color="A6A6A6" w:themeColor="background1" w:themeShade="A6"/>
            </w:tcBorders>
          </w:tcPr>
          <w:p w14:paraId="4C6D3DD1" w14:textId="77777777" w:rsidR="002B02EB" w:rsidRPr="009F1C9D" w:rsidRDefault="002B02EB" w:rsidP="00C80429">
            <w:pPr>
              <w:keepNext/>
              <w:jc w:val="left"/>
              <w:rPr>
                <w:rFonts w:cs="Arial"/>
                <w:b/>
                <w:color w:val="000000"/>
                <w:sz w:val="20"/>
                <w:szCs w:val="20"/>
              </w:rPr>
            </w:pPr>
          </w:p>
        </w:tc>
        <w:tc>
          <w:tcPr>
            <w:tcW w:w="1417" w:type="dxa"/>
            <w:tcBorders>
              <w:bottom w:val="single" w:sz="8" w:space="0" w:color="A6A6A6" w:themeColor="background1" w:themeShade="A6"/>
            </w:tcBorders>
          </w:tcPr>
          <w:p w14:paraId="15E955BE" w14:textId="77777777" w:rsidR="002B02EB" w:rsidRPr="009F1C9D" w:rsidRDefault="002B02EB" w:rsidP="00C80429">
            <w:pPr>
              <w:keepNext/>
              <w:jc w:val="left"/>
              <w:rPr>
                <w:rFonts w:cs="Arial"/>
                <w:color w:val="000000"/>
                <w:sz w:val="20"/>
                <w:szCs w:val="20"/>
              </w:rPr>
            </w:pPr>
          </w:p>
        </w:tc>
        <w:tc>
          <w:tcPr>
            <w:tcW w:w="1701" w:type="dxa"/>
            <w:tcBorders>
              <w:bottom w:val="single" w:sz="8" w:space="0" w:color="A6A6A6" w:themeColor="background1" w:themeShade="A6"/>
            </w:tcBorders>
          </w:tcPr>
          <w:p w14:paraId="338B1332" w14:textId="77777777" w:rsidR="002B02EB" w:rsidRPr="009F1C9D" w:rsidRDefault="002B02EB" w:rsidP="00C80429">
            <w:pPr>
              <w:keepNext/>
              <w:jc w:val="left"/>
              <w:rPr>
                <w:rFonts w:cs="Arial"/>
                <w:color w:val="000000"/>
                <w:sz w:val="20"/>
                <w:szCs w:val="20"/>
              </w:rPr>
            </w:pPr>
          </w:p>
        </w:tc>
        <w:tc>
          <w:tcPr>
            <w:tcW w:w="3753" w:type="dxa"/>
            <w:tcBorders>
              <w:bottom w:val="single" w:sz="8" w:space="0" w:color="A6A6A6" w:themeColor="background1" w:themeShade="A6"/>
            </w:tcBorders>
          </w:tcPr>
          <w:p w14:paraId="796C2F57" w14:textId="77777777" w:rsidR="002B02EB" w:rsidRPr="009F1C9D" w:rsidRDefault="002B02EB" w:rsidP="00C80429">
            <w:pPr>
              <w:keepNext/>
              <w:jc w:val="left"/>
              <w:rPr>
                <w:rFonts w:cs="Arial"/>
                <w:color w:val="000000"/>
                <w:sz w:val="20"/>
                <w:szCs w:val="20"/>
              </w:rPr>
            </w:pPr>
          </w:p>
        </w:tc>
        <w:tc>
          <w:tcPr>
            <w:tcW w:w="1746" w:type="dxa"/>
            <w:tcBorders>
              <w:bottom w:val="single" w:sz="8" w:space="0" w:color="A6A6A6" w:themeColor="background1" w:themeShade="A6"/>
            </w:tcBorders>
            <w:tcMar>
              <w:right w:w="113" w:type="dxa"/>
            </w:tcMar>
          </w:tcPr>
          <w:p w14:paraId="46611610" w14:textId="77777777" w:rsidR="002B02EB" w:rsidRPr="009F1C9D" w:rsidRDefault="002B02EB" w:rsidP="00C80429">
            <w:pPr>
              <w:keepNext/>
              <w:jc w:val="left"/>
              <w:rPr>
                <w:rFonts w:cs="Arial"/>
                <w:color w:val="000000"/>
                <w:sz w:val="20"/>
                <w:szCs w:val="20"/>
              </w:rPr>
            </w:pPr>
          </w:p>
        </w:tc>
      </w:tr>
    </w:tbl>
    <w:p w14:paraId="00E7083F" w14:textId="3545A626" w:rsidR="003820F9" w:rsidRPr="003E6E2E" w:rsidRDefault="009F1C9D" w:rsidP="003E6E2E">
      <w:pPr>
        <w:pStyle w:val="Step"/>
        <w:numPr>
          <w:ilvl w:val="1"/>
          <w:numId w:val="11"/>
        </w:numPr>
        <w:spacing w:after="0"/>
        <w:rPr>
          <w:sz w:val="20"/>
          <w:szCs w:val="20"/>
        </w:rPr>
      </w:pPr>
      <w:r w:rsidRPr="00FE5878">
        <w:lastRenderedPageBreak/>
        <w:t xml:space="preserve"> </w:t>
      </w:r>
      <w:r w:rsidR="003820F9" w:rsidRPr="003E6E2E">
        <w:rPr>
          <w:b/>
          <w:sz w:val="20"/>
          <w:szCs w:val="20"/>
        </w:rPr>
        <w:t>Identify Required Products</w:t>
      </w:r>
      <w:r w:rsidR="003820F9" w:rsidRPr="003E6E2E">
        <w:rPr>
          <w:sz w:val="20"/>
          <w:szCs w:val="20"/>
        </w:rPr>
        <w:t xml:space="preserve"> (Planning phase)</w:t>
      </w:r>
    </w:p>
    <w:p w14:paraId="3A341820" w14:textId="7C846019" w:rsidR="003820F9" w:rsidRPr="009F1C9D" w:rsidRDefault="003820F9" w:rsidP="003820F9">
      <w:pPr>
        <w:spacing w:after="240"/>
        <w:ind w:left="680"/>
        <w:rPr>
          <w:noProof/>
          <w:sz w:val="20"/>
          <w:szCs w:val="20"/>
        </w:rPr>
      </w:pPr>
      <w:r w:rsidRPr="009F1C9D">
        <w:rPr>
          <w:noProof/>
          <w:sz w:val="20"/>
          <w:szCs w:val="20"/>
        </w:rPr>
        <w:t>In cooperation with the p</w:t>
      </w:r>
      <w:r w:rsidR="009B77C4" w:rsidRPr="009F1C9D">
        <w:rPr>
          <w:noProof/>
          <w:sz w:val="20"/>
          <w:szCs w:val="20"/>
        </w:rPr>
        <w:t>r</w:t>
      </w:r>
      <w:r w:rsidRPr="009F1C9D">
        <w:rPr>
          <w:noProof/>
          <w:sz w:val="20"/>
          <w:szCs w:val="20"/>
        </w:rPr>
        <w:t xml:space="preserve">oject staff it </w:t>
      </w:r>
      <w:r w:rsidR="004E4665" w:rsidRPr="009F1C9D">
        <w:rPr>
          <w:noProof/>
          <w:sz w:val="20"/>
          <w:szCs w:val="20"/>
        </w:rPr>
        <w:t>shall be established what medic</w:t>
      </w:r>
      <w:r w:rsidR="006E76EB" w:rsidRPr="009F1C9D">
        <w:rPr>
          <w:noProof/>
          <w:sz w:val="20"/>
          <w:szCs w:val="20"/>
        </w:rPr>
        <w:t>al devic</w:t>
      </w:r>
      <w:r w:rsidR="004E4665" w:rsidRPr="009F1C9D">
        <w:rPr>
          <w:noProof/>
          <w:sz w:val="20"/>
          <w:szCs w:val="20"/>
        </w:rPr>
        <w:t xml:space="preserve">es </w:t>
      </w:r>
      <w:r w:rsidRPr="009F1C9D">
        <w:rPr>
          <w:noProof/>
          <w:sz w:val="20"/>
          <w:szCs w:val="20"/>
        </w:rPr>
        <w:t>are required for the project, the draft technical specifications and at what quantities. It is important at this first step to consider:</w:t>
      </w:r>
    </w:p>
    <w:p w14:paraId="7B8E6927" w14:textId="13115521" w:rsidR="003820F9" w:rsidRPr="009F1C9D" w:rsidRDefault="003820F9" w:rsidP="003820F9">
      <w:pPr>
        <w:numPr>
          <w:ilvl w:val="2"/>
          <w:numId w:val="6"/>
        </w:numPr>
        <w:rPr>
          <w:b/>
          <w:sz w:val="20"/>
          <w:szCs w:val="20"/>
        </w:rPr>
      </w:pPr>
      <w:r w:rsidRPr="009F1C9D">
        <w:rPr>
          <w:b/>
          <w:sz w:val="20"/>
          <w:szCs w:val="20"/>
        </w:rPr>
        <w:t xml:space="preserve">The </w:t>
      </w:r>
      <w:r w:rsidR="00CD2C44" w:rsidRPr="009F1C9D">
        <w:rPr>
          <w:b/>
          <w:sz w:val="20"/>
          <w:szCs w:val="20"/>
        </w:rPr>
        <w:t>Product</w:t>
      </w:r>
      <w:r w:rsidR="0083345E" w:rsidRPr="009F1C9D">
        <w:rPr>
          <w:b/>
          <w:sz w:val="20"/>
          <w:szCs w:val="20"/>
        </w:rPr>
        <w:t xml:space="preserve"> Class</w:t>
      </w:r>
    </w:p>
    <w:p w14:paraId="217C4E53" w14:textId="4AC7C003" w:rsidR="00576178" w:rsidRPr="009F1C9D" w:rsidRDefault="003D2438" w:rsidP="00BC10FE">
      <w:pPr>
        <w:spacing w:after="240"/>
        <w:ind w:left="964"/>
        <w:rPr>
          <w:sz w:val="20"/>
          <w:szCs w:val="20"/>
        </w:rPr>
      </w:pPr>
      <w:r w:rsidRPr="009F1C9D">
        <w:rPr>
          <w:sz w:val="20"/>
          <w:szCs w:val="20"/>
        </w:rPr>
        <w:t xml:space="preserve">Medical devices </w:t>
      </w:r>
      <w:r w:rsidR="00F701FB" w:rsidRPr="009F1C9D">
        <w:rPr>
          <w:sz w:val="20"/>
          <w:szCs w:val="20"/>
        </w:rPr>
        <w:t>consist</w:t>
      </w:r>
      <w:r w:rsidR="00493FB9" w:rsidRPr="009F1C9D">
        <w:rPr>
          <w:sz w:val="20"/>
          <w:szCs w:val="20"/>
        </w:rPr>
        <w:t xml:space="preserve"> of a wide range of equipment/devices</w:t>
      </w:r>
      <w:r w:rsidR="00F701FB" w:rsidRPr="009F1C9D">
        <w:rPr>
          <w:sz w:val="20"/>
          <w:szCs w:val="20"/>
        </w:rPr>
        <w:t>/</w:t>
      </w:r>
      <w:r w:rsidR="009334A5" w:rsidRPr="009F1C9D">
        <w:rPr>
          <w:sz w:val="20"/>
          <w:szCs w:val="20"/>
        </w:rPr>
        <w:t>accessories</w:t>
      </w:r>
      <w:r w:rsidR="00493FB9" w:rsidRPr="009F1C9D">
        <w:rPr>
          <w:sz w:val="20"/>
          <w:szCs w:val="20"/>
        </w:rPr>
        <w:t xml:space="preserve"> that serves </w:t>
      </w:r>
      <w:r w:rsidR="00A739A5" w:rsidRPr="009F1C9D">
        <w:rPr>
          <w:sz w:val="20"/>
          <w:szCs w:val="20"/>
        </w:rPr>
        <w:t xml:space="preserve">for diagnostics, treatment and prevention of diseases and medical conditions. </w:t>
      </w:r>
      <w:r w:rsidR="00CD2C44" w:rsidRPr="009F1C9D">
        <w:rPr>
          <w:sz w:val="20"/>
          <w:szCs w:val="20"/>
        </w:rPr>
        <w:t>According to the Global Medical Device Nomenclature (GMDN) system</w:t>
      </w:r>
      <w:r w:rsidR="00BA5643" w:rsidRPr="009F1C9D">
        <w:rPr>
          <w:rStyle w:val="FootnoteReference"/>
          <w:sz w:val="20"/>
          <w:szCs w:val="20"/>
        </w:rPr>
        <w:footnoteReference w:id="1"/>
      </w:r>
      <w:r w:rsidR="00CD2C44" w:rsidRPr="009F1C9D">
        <w:rPr>
          <w:sz w:val="20"/>
          <w:szCs w:val="20"/>
        </w:rPr>
        <w:t xml:space="preserve"> 12 categories of medical devices </w:t>
      </w:r>
      <w:r w:rsidR="000F0AC9" w:rsidRPr="009F1C9D">
        <w:rPr>
          <w:sz w:val="20"/>
          <w:szCs w:val="20"/>
        </w:rPr>
        <w:t>exist</w:t>
      </w:r>
      <w:r w:rsidR="008C6250" w:rsidRPr="009F1C9D">
        <w:rPr>
          <w:sz w:val="20"/>
          <w:szCs w:val="20"/>
        </w:rPr>
        <w:t>,</w:t>
      </w:r>
      <w:r w:rsidR="000F0AC9" w:rsidRPr="009F1C9D">
        <w:rPr>
          <w:sz w:val="20"/>
          <w:szCs w:val="20"/>
        </w:rPr>
        <w:t xml:space="preserve"> </w:t>
      </w:r>
      <w:r w:rsidR="008C6250" w:rsidRPr="009F1C9D">
        <w:rPr>
          <w:sz w:val="20"/>
          <w:szCs w:val="20"/>
        </w:rPr>
        <w:t>which c</w:t>
      </w:r>
      <w:r w:rsidR="00CD2C44" w:rsidRPr="009F1C9D">
        <w:rPr>
          <w:sz w:val="20"/>
          <w:szCs w:val="20"/>
        </w:rPr>
        <w:t>ons</w:t>
      </w:r>
      <w:r w:rsidR="007F134C" w:rsidRPr="009F1C9D">
        <w:rPr>
          <w:sz w:val="20"/>
          <w:szCs w:val="20"/>
        </w:rPr>
        <w:t xml:space="preserve">ist </w:t>
      </w:r>
      <w:r w:rsidR="00CD2C44" w:rsidRPr="009F1C9D">
        <w:rPr>
          <w:sz w:val="20"/>
          <w:szCs w:val="20"/>
        </w:rPr>
        <w:t>of more than 10,000 generic groups.</w:t>
      </w:r>
      <w:r w:rsidR="00346409" w:rsidRPr="009F1C9D">
        <w:rPr>
          <w:sz w:val="20"/>
          <w:szCs w:val="20"/>
        </w:rPr>
        <w:t xml:space="preserve"> These categories are all divided into </w:t>
      </w:r>
      <w:r w:rsidR="00DD22C8">
        <w:rPr>
          <w:sz w:val="20"/>
          <w:szCs w:val="20"/>
        </w:rPr>
        <w:t>three</w:t>
      </w:r>
      <w:r w:rsidR="00346409" w:rsidRPr="009F1C9D">
        <w:rPr>
          <w:sz w:val="20"/>
          <w:szCs w:val="20"/>
        </w:rPr>
        <w:t xml:space="preserve"> classes related to </w:t>
      </w:r>
      <w:r w:rsidR="00BD2CBD" w:rsidRPr="009F1C9D">
        <w:rPr>
          <w:sz w:val="20"/>
          <w:szCs w:val="20"/>
        </w:rPr>
        <w:t xml:space="preserve">health and safety </w:t>
      </w:r>
      <w:r w:rsidR="00346409" w:rsidRPr="009F1C9D">
        <w:rPr>
          <w:sz w:val="20"/>
          <w:szCs w:val="20"/>
        </w:rPr>
        <w:t>risks</w:t>
      </w:r>
      <w:r w:rsidR="00AA498A" w:rsidRPr="009F1C9D">
        <w:rPr>
          <w:sz w:val="20"/>
          <w:szCs w:val="20"/>
        </w:rPr>
        <w:t xml:space="preserve"> (</w:t>
      </w:r>
      <w:r w:rsidR="00DD22C8">
        <w:rPr>
          <w:sz w:val="20"/>
          <w:szCs w:val="20"/>
        </w:rPr>
        <w:t xml:space="preserve">four </w:t>
      </w:r>
      <w:r w:rsidR="00AE5363">
        <w:rPr>
          <w:sz w:val="20"/>
          <w:szCs w:val="20"/>
        </w:rPr>
        <w:t>classes i</w:t>
      </w:r>
      <w:r w:rsidR="008C6250" w:rsidRPr="009F1C9D">
        <w:rPr>
          <w:sz w:val="20"/>
          <w:szCs w:val="20"/>
        </w:rPr>
        <w:t xml:space="preserve">n </w:t>
      </w:r>
      <w:r w:rsidR="00AA498A" w:rsidRPr="009F1C9D">
        <w:rPr>
          <w:sz w:val="20"/>
          <w:szCs w:val="20"/>
        </w:rPr>
        <w:t>Japan)</w:t>
      </w:r>
      <w:r w:rsidR="00346409" w:rsidRPr="009F1C9D">
        <w:rPr>
          <w:sz w:val="20"/>
          <w:szCs w:val="20"/>
        </w:rPr>
        <w:t>.</w:t>
      </w:r>
      <w:r w:rsidR="008141B5" w:rsidRPr="009F1C9D">
        <w:rPr>
          <w:sz w:val="20"/>
          <w:szCs w:val="20"/>
        </w:rPr>
        <w:t xml:space="preserve"> Class </w:t>
      </w:r>
      <w:r w:rsidR="00DD22C8">
        <w:rPr>
          <w:sz w:val="20"/>
          <w:szCs w:val="20"/>
        </w:rPr>
        <w:t>I</w:t>
      </w:r>
      <w:r w:rsidR="005A1903" w:rsidRPr="009F1C9D">
        <w:rPr>
          <w:sz w:val="20"/>
          <w:szCs w:val="20"/>
        </w:rPr>
        <w:t xml:space="preserve"> being the lowest risk and </w:t>
      </w:r>
      <w:r w:rsidR="00DD22C8">
        <w:rPr>
          <w:sz w:val="20"/>
          <w:szCs w:val="20"/>
        </w:rPr>
        <w:t>III</w:t>
      </w:r>
      <w:r w:rsidR="00465801" w:rsidRPr="009F1C9D">
        <w:rPr>
          <w:sz w:val="20"/>
          <w:szCs w:val="20"/>
        </w:rPr>
        <w:t xml:space="preserve"> being the highest risk class</w:t>
      </w:r>
      <w:r w:rsidR="00346409" w:rsidRPr="009F1C9D">
        <w:rPr>
          <w:sz w:val="20"/>
          <w:szCs w:val="20"/>
        </w:rPr>
        <w:t xml:space="preserve">. </w:t>
      </w:r>
      <w:r w:rsidR="00EF7805" w:rsidRPr="009F1C9D">
        <w:rPr>
          <w:sz w:val="20"/>
          <w:szCs w:val="20"/>
        </w:rPr>
        <w:t>Please se</w:t>
      </w:r>
      <w:r w:rsidR="0089333E" w:rsidRPr="009F1C9D">
        <w:rPr>
          <w:sz w:val="20"/>
          <w:szCs w:val="20"/>
        </w:rPr>
        <w:t>e</w:t>
      </w:r>
      <w:r w:rsidR="00EF7805" w:rsidRPr="009F1C9D">
        <w:rPr>
          <w:sz w:val="20"/>
          <w:szCs w:val="20"/>
        </w:rPr>
        <w:t xml:space="preserve"> below examples</w:t>
      </w:r>
      <w:r w:rsidR="0089333E" w:rsidRPr="009F1C9D">
        <w:rPr>
          <w:sz w:val="20"/>
          <w:szCs w:val="20"/>
        </w:rPr>
        <w:t xml:space="preserve"> of medical devise classification</w:t>
      </w:r>
      <w:r w:rsidR="00F706D3" w:rsidRPr="009F1C9D">
        <w:rPr>
          <w:sz w:val="20"/>
          <w:szCs w:val="20"/>
        </w:rPr>
        <w:t>s</w:t>
      </w:r>
      <w:r w:rsidR="0089333E" w:rsidRPr="009F1C9D">
        <w:rPr>
          <w:sz w:val="20"/>
          <w:szCs w:val="20"/>
        </w:rPr>
        <w:t>:</w:t>
      </w:r>
    </w:p>
    <w:p w14:paraId="064E95E2" w14:textId="22D0234B" w:rsidR="00EF7805" w:rsidRPr="009F1C9D" w:rsidRDefault="00576178" w:rsidP="00003728">
      <w:pPr>
        <w:pStyle w:val="Punktopstilling-opremsning"/>
        <w:ind w:left="1276"/>
        <w:rPr>
          <w:sz w:val="20"/>
          <w:szCs w:val="20"/>
        </w:rPr>
      </w:pPr>
      <w:r w:rsidRPr="009F1C9D">
        <w:rPr>
          <w:sz w:val="20"/>
          <w:szCs w:val="20"/>
        </w:rPr>
        <w:t>C</w:t>
      </w:r>
      <w:r w:rsidR="008141B5" w:rsidRPr="009F1C9D">
        <w:rPr>
          <w:sz w:val="20"/>
          <w:szCs w:val="20"/>
        </w:rPr>
        <w:t xml:space="preserve">lass </w:t>
      </w:r>
      <w:r w:rsidR="00DD22C8">
        <w:rPr>
          <w:sz w:val="20"/>
          <w:szCs w:val="20"/>
        </w:rPr>
        <w:t>I</w:t>
      </w:r>
      <w:r w:rsidR="0089333E" w:rsidRPr="009F1C9D">
        <w:rPr>
          <w:sz w:val="20"/>
          <w:szCs w:val="20"/>
        </w:rPr>
        <w:t>: W</w:t>
      </w:r>
      <w:r w:rsidR="008141B5" w:rsidRPr="009F1C9D">
        <w:rPr>
          <w:sz w:val="20"/>
          <w:szCs w:val="20"/>
        </w:rPr>
        <w:t>heel</w:t>
      </w:r>
      <w:r w:rsidR="008936E7" w:rsidRPr="009F1C9D">
        <w:rPr>
          <w:sz w:val="20"/>
          <w:szCs w:val="20"/>
        </w:rPr>
        <w:t>chair</w:t>
      </w:r>
      <w:r w:rsidR="003B5729" w:rsidRPr="009F1C9D">
        <w:rPr>
          <w:sz w:val="20"/>
          <w:szCs w:val="20"/>
        </w:rPr>
        <w:t>, band</w:t>
      </w:r>
      <w:r w:rsidR="00A05791" w:rsidRPr="009F1C9D">
        <w:rPr>
          <w:sz w:val="20"/>
          <w:szCs w:val="20"/>
        </w:rPr>
        <w:t>age</w:t>
      </w:r>
      <w:r w:rsidRPr="009F1C9D">
        <w:rPr>
          <w:sz w:val="20"/>
          <w:szCs w:val="20"/>
        </w:rPr>
        <w:t xml:space="preserve">, </w:t>
      </w:r>
      <w:r w:rsidR="008936E7" w:rsidRPr="009F1C9D">
        <w:rPr>
          <w:sz w:val="20"/>
          <w:szCs w:val="20"/>
        </w:rPr>
        <w:t>thermometer</w:t>
      </w:r>
      <w:r w:rsidRPr="009F1C9D">
        <w:rPr>
          <w:sz w:val="20"/>
          <w:szCs w:val="20"/>
        </w:rPr>
        <w:t xml:space="preserve">s </w:t>
      </w:r>
      <w:r w:rsidR="00F706D3" w:rsidRPr="009F1C9D">
        <w:rPr>
          <w:sz w:val="20"/>
          <w:szCs w:val="20"/>
        </w:rPr>
        <w:t>and</w:t>
      </w:r>
      <w:r w:rsidRPr="009F1C9D">
        <w:rPr>
          <w:sz w:val="20"/>
          <w:szCs w:val="20"/>
        </w:rPr>
        <w:t xml:space="preserve"> </w:t>
      </w:r>
      <w:r w:rsidR="00EF7805" w:rsidRPr="009F1C9D">
        <w:rPr>
          <w:sz w:val="20"/>
          <w:szCs w:val="20"/>
        </w:rPr>
        <w:t>oxygen masks</w:t>
      </w:r>
      <w:r w:rsidR="008936E7" w:rsidRPr="009F1C9D">
        <w:rPr>
          <w:sz w:val="20"/>
          <w:szCs w:val="20"/>
        </w:rPr>
        <w:t xml:space="preserve">. </w:t>
      </w:r>
    </w:p>
    <w:p w14:paraId="5DA389AB" w14:textId="668A0C49" w:rsidR="006D55BA" w:rsidRPr="009F1C9D" w:rsidRDefault="008936E7" w:rsidP="00020B1F">
      <w:pPr>
        <w:pStyle w:val="Punktopstilling-opremsning"/>
        <w:ind w:left="1276"/>
        <w:rPr>
          <w:sz w:val="20"/>
          <w:szCs w:val="20"/>
        </w:rPr>
      </w:pPr>
      <w:r w:rsidRPr="009F1C9D">
        <w:rPr>
          <w:sz w:val="20"/>
          <w:szCs w:val="20"/>
        </w:rPr>
        <w:t xml:space="preserve">Class </w:t>
      </w:r>
      <w:r w:rsidR="00DD22C8">
        <w:rPr>
          <w:sz w:val="20"/>
          <w:szCs w:val="20"/>
        </w:rPr>
        <w:t>II</w:t>
      </w:r>
      <w:r w:rsidR="0089333E" w:rsidRPr="009F1C9D">
        <w:rPr>
          <w:sz w:val="20"/>
          <w:szCs w:val="20"/>
        </w:rPr>
        <w:t>:</w:t>
      </w:r>
      <w:r w:rsidR="0010468C" w:rsidRPr="009F1C9D">
        <w:rPr>
          <w:sz w:val="20"/>
          <w:szCs w:val="20"/>
        </w:rPr>
        <w:t xml:space="preserve"> </w:t>
      </w:r>
      <w:r w:rsidR="0089333E" w:rsidRPr="009F1C9D">
        <w:rPr>
          <w:sz w:val="20"/>
          <w:szCs w:val="20"/>
        </w:rPr>
        <w:t>S</w:t>
      </w:r>
      <w:r w:rsidR="0010468C" w:rsidRPr="009F1C9D">
        <w:rPr>
          <w:sz w:val="20"/>
          <w:szCs w:val="20"/>
        </w:rPr>
        <w:t>yringes</w:t>
      </w:r>
      <w:r w:rsidR="0089333E" w:rsidRPr="009F1C9D">
        <w:rPr>
          <w:sz w:val="20"/>
          <w:szCs w:val="20"/>
        </w:rPr>
        <w:t xml:space="preserve">, </w:t>
      </w:r>
      <w:r w:rsidR="003C756A" w:rsidRPr="009F1C9D">
        <w:rPr>
          <w:sz w:val="20"/>
          <w:szCs w:val="20"/>
        </w:rPr>
        <w:t xml:space="preserve">test kits, </w:t>
      </w:r>
      <w:r w:rsidR="006D55BA" w:rsidRPr="009F1C9D">
        <w:rPr>
          <w:sz w:val="20"/>
          <w:szCs w:val="20"/>
        </w:rPr>
        <w:t>blood</w:t>
      </w:r>
      <w:r w:rsidR="003C756A" w:rsidRPr="009F1C9D">
        <w:rPr>
          <w:sz w:val="20"/>
          <w:szCs w:val="20"/>
        </w:rPr>
        <w:t xml:space="preserve"> transfusion kits, </w:t>
      </w:r>
      <w:r w:rsidR="006D55BA" w:rsidRPr="009F1C9D">
        <w:rPr>
          <w:sz w:val="20"/>
          <w:szCs w:val="20"/>
        </w:rPr>
        <w:t>catheters</w:t>
      </w:r>
      <w:r w:rsidR="00BF6365" w:rsidRPr="009F1C9D">
        <w:rPr>
          <w:sz w:val="20"/>
          <w:szCs w:val="20"/>
        </w:rPr>
        <w:t xml:space="preserve"> and blood </w:t>
      </w:r>
      <w:r w:rsidR="006D55BA" w:rsidRPr="009F1C9D">
        <w:rPr>
          <w:sz w:val="20"/>
          <w:szCs w:val="20"/>
        </w:rPr>
        <w:t>pressure cuffs</w:t>
      </w:r>
    </w:p>
    <w:p w14:paraId="02596C89" w14:textId="392E65D3" w:rsidR="00622899" w:rsidRPr="009F1C9D" w:rsidRDefault="00622899" w:rsidP="00003728">
      <w:pPr>
        <w:pStyle w:val="Punktopstilling-opremsning"/>
        <w:ind w:left="1276"/>
        <w:rPr>
          <w:sz w:val="20"/>
          <w:szCs w:val="20"/>
        </w:rPr>
      </w:pPr>
      <w:r w:rsidRPr="009F1C9D">
        <w:rPr>
          <w:sz w:val="20"/>
          <w:szCs w:val="20"/>
        </w:rPr>
        <w:t xml:space="preserve">Class </w:t>
      </w:r>
      <w:r w:rsidR="00593BBB">
        <w:rPr>
          <w:sz w:val="20"/>
          <w:szCs w:val="20"/>
        </w:rPr>
        <w:t>III</w:t>
      </w:r>
      <w:r w:rsidRPr="009F1C9D">
        <w:rPr>
          <w:sz w:val="20"/>
          <w:szCs w:val="20"/>
        </w:rPr>
        <w:t xml:space="preserve">: </w:t>
      </w:r>
      <w:r w:rsidR="00BD2CBD" w:rsidRPr="009F1C9D">
        <w:rPr>
          <w:sz w:val="20"/>
          <w:szCs w:val="20"/>
        </w:rPr>
        <w:t>I</w:t>
      </w:r>
      <w:r w:rsidRPr="009F1C9D">
        <w:rPr>
          <w:sz w:val="20"/>
          <w:szCs w:val="20"/>
        </w:rPr>
        <w:t>mplants, defibrillators and pacemakers</w:t>
      </w:r>
    </w:p>
    <w:p w14:paraId="0F6F2F00" w14:textId="77777777" w:rsidR="009E77F7" w:rsidRPr="009F1C9D" w:rsidRDefault="009E77F7" w:rsidP="00003728">
      <w:pPr>
        <w:ind w:left="993"/>
        <w:rPr>
          <w:sz w:val="20"/>
          <w:szCs w:val="20"/>
          <w:highlight w:val="yellow"/>
        </w:rPr>
      </w:pPr>
    </w:p>
    <w:p w14:paraId="2164E732" w14:textId="2BF1E008" w:rsidR="00CD2C44" w:rsidRPr="009F1C9D" w:rsidRDefault="00346409" w:rsidP="00003728">
      <w:pPr>
        <w:ind w:left="993"/>
        <w:rPr>
          <w:sz w:val="20"/>
          <w:szCs w:val="20"/>
        </w:rPr>
      </w:pPr>
      <w:r w:rsidRPr="00195031">
        <w:rPr>
          <w:sz w:val="20"/>
          <w:szCs w:val="20"/>
        </w:rPr>
        <w:t>Class</w:t>
      </w:r>
      <w:r w:rsidR="0049098B" w:rsidRPr="00195031">
        <w:rPr>
          <w:sz w:val="20"/>
          <w:szCs w:val="20"/>
        </w:rPr>
        <w:t xml:space="preserve"> </w:t>
      </w:r>
      <w:r w:rsidR="00593BBB">
        <w:rPr>
          <w:sz w:val="20"/>
          <w:szCs w:val="20"/>
        </w:rPr>
        <w:t>I</w:t>
      </w:r>
      <w:r w:rsidR="0049098B" w:rsidRPr="00195031">
        <w:rPr>
          <w:sz w:val="20"/>
          <w:szCs w:val="20"/>
        </w:rPr>
        <w:t xml:space="preserve"> </w:t>
      </w:r>
      <w:r w:rsidR="00C22534" w:rsidRPr="00195031">
        <w:rPr>
          <w:sz w:val="20"/>
          <w:szCs w:val="20"/>
        </w:rPr>
        <w:t>medical devic</w:t>
      </w:r>
      <w:r w:rsidR="00A3362A" w:rsidRPr="00195031">
        <w:rPr>
          <w:sz w:val="20"/>
          <w:szCs w:val="20"/>
        </w:rPr>
        <w:t>es</w:t>
      </w:r>
      <w:r w:rsidR="0049098B" w:rsidRPr="00195031">
        <w:rPr>
          <w:sz w:val="20"/>
          <w:szCs w:val="20"/>
        </w:rPr>
        <w:t xml:space="preserve"> </w:t>
      </w:r>
      <w:r w:rsidR="00002064" w:rsidRPr="00195031">
        <w:rPr>
          <w:sz w:val="20"/>
          <w:szCs w:val="20"/>
        </w:rPr>
        <w:t>will</w:t>
      </w:r>
      <w:r w:rsidR="00DE2883" w:rsidRPr="00195031">
        <w:rPr>
          <w:sz w:val="20"/>
          <w:szCs w:val="20"/>
        </w:rPr>
        <w:t xml:space="preserve"> in most </w:t>
      </w:r>
      <w:r w:rsidR="000C1A7F" w:rsidRPr="00195031">
        <w:rPr>
          <w:sz w:val="20"/>
          <w:szCs w:val="20"/>
        </w:rPr>
        <w:t>countries</w:t>
      </w:r>
      <w:r w:rsidR="008E3C22" w:rsidRPr="00195031">
        <w:rPr>
          <w:sz w:val="20"/>
          <w:szCs w:val="20"/>
        </w:rPr>
        <w:t xml:space="preserve"> </w:t>
      </w:r>
      <w:r w:rsidR="007F134C" w:rsidRPr="00195031">
        <w:rPr>
          <w:sz w:val="20"/>
          <w:szCs w:val="20"/>
        </w:rPr>
        <w:t xml:space="preserve">be available as ‘over the counter’ products in shops </w:t>
      </w:r>
      <w:r w:rsidR="005E3304" w:rsidRPr="00195031">
        <w:rPr>
          <w:sz w:val="20"/>
          <w:szCs w:val="20"/>
        </w:rPr>
        <w:t xml:space="preserve">and </w:t>
      </w:r>
      <w:r w:rsidR="004F47AE" w:rsidRPr="00195031">
        <w:rPr>
          <w:sz w:val="20"/>
          <w:szCs w:val="20"/>
        </w:rPr>
        <w:t xml:space="preserve">pharmacies </w:t>
      </w:r>
      <w:r w:rsidR="007F134C" w:rsidRPr="00195031">
        <w:rPr>
          <w:sz w:val="20"/>
          <w:szCs w:val="20"/>
        </w:rPr>
        <w:t>and</w:t>
      </w:r>
      <w:r w:rsidR="008E3C22" w:rsidRPr="00195031">
        <w:rPr>
          <w:sz w:val="20"/>
          <w:szCs w:val="20"/>
        </w:rPr>
        <w:t xml:space="preserve"> authorities may not require </w:t>
      </w:r>
      <w:r w:rsidR="001B6B6D" w:rsidRPr="00195031">
        <w:rPr>
          <w:sz w:val="20"/>
          <w:szCs w:val="20"/>
        </w:rPr>
        <w:t xml:space="preserve">that class </w:t>
      </w:r>
      <w:r w:rsidR="00593BBB">
        <w:rPr>
          <w:sz w:val="20"/>
          <w:szCs w:val="20"/>
        </w:rPr>
        <w:t>I</w:t>
      </w:r>
      <w:r w:rsidR="001B6B6D" w:rsidRPr="00195031">
        <w:rPr>
          <w:sz w:val="20"/>
          <w:szCs w:val="20"/>
        </w:rPr>
        <w:t xml:space="preserve"> products are licensed/marked. C</w:t>
      </w:r>
      <w:r w:rsidR="005B6EF5" w:rsidRPr="00195031">
        <w:rPr>
          <w:sz w:val="20"/>
          <w:szCs w:val="20"/>
        </w:rPr>
        <w:t xml:space="preserve">lass </w:t>
      </w:r>
      <w:r w:rsidR="00593BBB">
        <w:rPr>
          <w:sz w:val="20"/>
          <w:szCs w:val="20"/>
        </w:rPr>
        <w:t>II</w:t>
      </w:r>
      <w:r w:rsidR="001B6B6D" w:rsidRPr="00195031">
        <w:rPr>
          <w:sz w:val="20"/>
          <w:szCs w:val="20"/>
        </w:rPr>
        <w:t xml:space="preserve"> and </w:t>
      </w:r>
      <w:r w:rsidR="00593BBB">
        <w:rPr>
          <w:sz w:val="20"/>
          <w:szCs w:val="20"/>
        </w:rPr>
        <w:t>III</w:t>
      </w:r>
      <w:r w:rsidR="005B6EF5" w:rsidRPr="00195031">
        <w:rPr>
          <w:sz w:val="20"/>
          <w:szCs w:val="20"/>
        </w:rPr>
        <w:t xml:space="preserve"> </w:t>
      </w:r>
      <w:r w:rsidR="00545709" w:rsidRPr="00195031">
        <w:rPr>
          <w:sz w:val="20"/>
          <w:szCs w:val="20"/>
        </w:rPr>
        <w:t>products</w:t>
      </w:r>
      <w:r w:rsidR="00424E62" w:rsidRPr="00195031">
        <w:rPr>
          <w:sz w:val="20"/>
          <w:szCs w:val="20"/>
        </w:rPr>
        <w:t xml:space="preserve"> </w:t>
      </w:r>
      <w:r w:rsidR="00CE5BBA" w:rsidRPr="00195031">
        <w:rPr>
          <w:sz w:val="20"/>
          <w:szCs w:val="20"/>
        </w:rPr>
        <w:t>will</w:t>
      </w:r>
      <w:r w:rsidR="005B6EF5" w:rsidRPr="00195031">
        <w:rPr>
          <w:sz w:val="20"/>
          <w:szCs w:val="20"/>
        </w:rPr>
        <w:t xml:space="preserve"> re</w:t>
      </w:r>
      <w:r w:rsidR="00545709" w:rsidRPr="00195031">
        <w:rPr>
          <w:sz w:val="20"/>
          <w:szCs w:val="20"/>
        </w:rPr>
        <w:t xml:space="preserve">quire </w:t>
      </w:r>
      <w:r w:rsidR="00197FA7" w:rsidRPr="00195031">
        <w:rPr>
          <w:sz w:val="20"/>
          <w:szCs w:val="20"/>
        </w:rPr>
        <w:t xml:space="preserve">licencing and </w:t>
      </w:r>
      <w:r w:rsidR="00DE2883" w:rsidRPr="00195031">
        <w:rPr>
          <w:sz w:val="20"/>
          <w:szCs w:val="20"/>
        </w:rPr>
        <w:t xml:space="preserve">sourcing </w:t>
      </w:r>
      <w:r w:rsidR="00462C65" w:rsidRPr="00195031">
        <w:rPr>
          <w:sz w:val="20"/>
          <w:szCs w:val="20"/>
        </w:rPr>
        <w:t xml:space="preserve">from suppliers approved by </w:t>
      </w:r>
      <w:r w:rsidR="00C919C7" w:rsidRPr="00195031">
        <w:rPr>
          <w:sz w:val="20"/>
          <w:szCs w:val="20"/>
        </w:rPr>
        <w:t xml:space="preserve">the </w:t>
      </w:r>
      <w:r w:rsidR="00BC10FE" w:rsidRPr="00195031">
        <w:rPr>
          <w:sz w:val="20"/>
          <w:szCs w:val="20"/>
        </w:rPr>
        <w:t>National Regulatory Authority</w:t>
      </w:r>
      <w:r w:rsidR="000D44B3" w:rsidRPr="00195031">
        <w:rPr>
          <w:rStyle w:val="FootnoteReference"/>
          <w:sz w:val="20"/>
          <w:szCs w:val="20"/>
        </w:rPr>
        <w:footnoteReference w:id="2"/>
      </w:r>
      <w:r w:rsidR="00C919C7" w:rsidRPr="00195031">
        <w:rPr>
          <w:sz w:val="20"/>
          <w:szCs w:val="20"/>
        </w:rPr>
        <w:t>.</w:t>
      </w:r>
      <w:r w:rsidR="007F134C" w:rsidRPr="00195031">
        <w:rPr>
          <w:sz w:val="20"/>
          <w:szCs w:val="20"/>
        </w:rPr>
        <w:t xml:space="preserve"> It is important to obtain this knowledge at </w:t>
      </w:r>
      <w:r w:rsidR="00D83E62" w:rsidRPr="00195031">
        <w:rPr>
          <w:sz w:val="20"/>
          <w:szCs w:val="20"/>
        </w:rPr>
        <w:t>the planning phase of a project</w:t>
      </w:r>
      <w:r w:rsidR="00195031" w:rsidRPr="00195031">
        <w:rPr>
          <w:sz w:val="20"/>
          <w:szCs w:val="20"/>
        </w:rPr>
        <w:t>. Documentation requirements apply accordingly.</w:t>
      </w:r>
      <w:r w:rsidR="0049098B" w:rsidRPr="009F1C9D">
        <w:rPr>
          <w:sz w:val="20"/>
          <w:szCs w:val="20"/>
        </w:rPr>
        <w:t xml:space="preserve"> </w:t>
      </w:r>
    </w:p>
    <w:p w14:paraId="20987F8B" w14:textId="77777777" w:rsidR="00020B1F" w:rsidRPr="009F1C9D" w:rsidRDefault="00020B1F" w:rsidP="00003728">
      <w:pPr>
        <w:pStyle w:val="Punktopstilling-opremsning"/>
        <w:numPr>
          <w:ilvl w:val="0"/>
          <w:numId w:val="0"/>
        </w:numPr>
        <w:ind w:left="993"/>
        <w:rPr>
          <w:sz w:val="20"/>
          <w:szCs w:val="20"/>
        </w:rPr>
      </w:pPr>
    </w:p>
    <w:p w14:paraId="37061D8A" w14:textId="77777777" w:rsidR="003820F9" w:rsidRPr="009F1C9D" w:rsidRDefault="003820F9" w:rsidP="000D7FBF">
      <w:pPr>
        <w:numPr>
          <w:ilvl w:val="2"/>
          <w:numId w:val="7"/>
        </w:numPr>
        <w:spacing w:after="60"/>
        <w:rPr>
          <w:b/>
          <w:sz w:val="20"/>
          <w:szCs w:val="20"/>
        </w:rPr>
      </w:pPr>
      <w:r w:rsidRPr="009F1C9D">
        <w:rPr>
          <w:b/>
          <w:sz w:val="20"/>
          <w:szCs w:val="20"/>
        </w:rPr>
        <w:t>Draft Technical Specifications</w:t>
      </w:r>
    </w:p>
    <w:p w14:paraId="00A80FB4" w14:textId="667A258E" w:rsidR="003820F9" w:rsidRPr="009F1C9D" w:rsidRDefault="002C08EF" w:rsidP="00BC10FE">
      <w:pPr>
        <w:spacing w:after="240"/>
        <w:ind w:left="964"/>
        <w:rPr>
          <w:sz w:val="20"/>
          <w:szCs w:val="20"/>
        </w:rPr>
      </w:pPr>
      <w:r w:rsidRPr="009F1C9D">
        <w:rPr>
          <w:sz w:val="20"/>
          <w:szCs w:val="20"/>
        </w:rPr>
        <w:t xml:space="preserve">In cooperation with the </w:t>
      </w:r>
      <w:r w:rsidR="001C7B46" w:rsidRPr="009F1C9D">
        <w:rPr>
          <w:sz w:val="20"/>
          <w:szCs w:val="20"/>
        </w:rPr>
        <w:t>project staff (</w:t>
      </w:r>
      <w:r w:rsidR="005E3304" w:rsidRPr="009F1C9D">
        <w:rPr>
          <w:sz w:val="20"/>
          <w:szCs w:val="20"/>
        </w:rPr>
        <w:t xml:space="preserve">e.g. </w:t>
      </w:r>
      <w:r w:rsidR="001C7B46" w:rsidRPr="009F1C9D">
        <w:rPr>
          <w:sz w:val="20"/>
          <w:szCs w:val="20"/>
        </w:rPr>
        <w:t>medic) e</w:t>
      </w:r>
      <w:r w:rsidR="003820F9" w:rsidRPr="009F1C9D">
        <w:rPr>
          <w:sz w:val="20"/>
          <w:szCs w:val="20"/>
        </w:rPr>
        <w:t xml:space="preserve">stablish the basic technical specification of </w:t>
      </w:r>
      <w:r w:rsidR="00BA5643" w:rsidRPr="009F1C9D">
        <w:rPr>
          <w:sz w:val="20"/>
          <w:szCs w:val="20"/>
        </w:rPr>
        <w:t xml:space="preserve">each medical </w:t>
      </w:r>
      <w:r w:rsidR="00C22534" w:rsidRPr="009F1C9D">
        <w:rPr>
          <w:sz w:val="20"/>
          <w:szCs w:val="20"/>
        </w:rPr>
        <w:t>device</w:t>
      </w:r>
      <w:r w:rsidR="003820F9" w:rsidRPr="009F1C9D">
        <w:rPr>
          <w:sz w:val="20"/>
          <w:szCs w:val="20"/>
        </w:rPr>
        <w:t xml:space="preserve">. </w:t>
      </w:r>
      <w:r w:rsidR="000F0AC9" w:rsidRPr="009F1C9D">
        <w:rPr>
          <w:sz w:val="20"/>
          <w:szCs w:val="20"/>
        </w:rPr>
        <w:t>Depending on</w:t>
      </w:r>
      <w:r w:rsidR="003820F9" w:rsidRPr="009F1C9D">
        <w:rPr>
          <w:sz w:val="20"/>
          <w:szCs w:val="20"/>
        </w:rPr>
        <w:t xml:space="preserve"> the</w:t>
      </w:r>
      <w:r w:rsidR="00B1378A">
        <w:rPr>
          <w:sz w:val="20"/>
          <w:szCs w:val="20"/>
        </w:rPr>
        <w:t xml:space="preserve"> class and</w:t>
      </w:r>
      <w:r w:rsidR="003820F9" w:rsidRPr="009F1C9D">
        <w:rPr>
          <w:sz w:val="20"/>
          <w:szCs w:val="20"/>
        </w:rPr>
        <w:t xml:space="preserve"> complexity of the </w:t>
      </w:r>
      <w:r w:rsidR="00BA5643" w:rsidRPr="009F1C9D">
        <w:rPr>
          <w:sz w:val="20"/>
          <w:szCs w:val="20"/>
        </w:rPr>
        <w:t xml:space="preserve">medical </w:t>
      </w:r>
      <w:r w:rsidR="00C22534" w:rsidRPr="009F1C9D">
        <w:rPr>
          <w:sz w:val="20"/>
          <w:szCs w:val="20"/>
        </w:rPr>
        <w:t>device</w:t>
      </w:r>
      <w:r w:rsidR="00BA5643" w:rsidRPr="009F1C9D">
        <w:rPr>
          <w:sz w:val="20"/>
          <w:szCs w:val="20"/>
        </w:rPr>
        <w:t>(s)</w:t>
      </w:r>
      <w:r w:rsidR="003820F9" w:rsidRPr="009F1C9D">
        <w:rPr>
          <w:sz w:val="20"/>
          <w:szCs w:val="20"/>
        </w:rPr>
        <w:t xml:space="preserve"> required it is recommended to consult a </w:t>
      </w:r>
      <w:r w:rsidR="00BA5643" w:rsidRPr="009F1C9D">
        <w:rPr>
          <w:sz w:val="20"/>
          <w:szCs w:val="20"/>
        </w:rPr>
        <w:t>t</w:t>
      </w:r>
      <w:r w:rsidR="00BC10FE" w:rsidRPr="009F1C9D">
        <w:rPr>
          <w:sz w:val="20"/>
          <w:szCs w:val="20"/>
        </w:rPr>
        <w:t>echnical expert for drafting the technical specifications</w:t>
      </w:r>
      <w:r w:rsidR="0089347A" w:rsidRPr="009F1C9D">
        <w:rPr>
          <w:sz w:val="20"/>
          <w:szCs w:val="20"/>
        </w:rPr>
        <w:t>.</w:t>
      </w:r>
      <w:r w:rsidR="003820F9" w:rsidRPr="009F1C9D">
        <w:rPr>
          <w:sz w:val="20"/>
          <w:szCs w:val="20"/>
        </w:rPr>
        <w:t xml:space="preserve"> It may also be an option to contact the National Regulatory Authority to gain access to </w:t>
      </w:r>
      <w:r w:rsidR="0089347A" w:rsidRPr="009F1C9D">
        <w:rPr>
          <w:sz w:val="20"/>
          <w:szCs w:val="20"/>
        </w:rPr>
        <w:t xml:space="preserve">a list of </w:t>
      </w:r>
      <w:r w:rsidR="004751EC" w:rsidRPr="009F1C9D">
        <w:rPr>
          <w:sz w:val="20"/>
          <w:szCs w:val="20"/>
        </w:rPr>
        <w:t>registered</w:t>
      </w:r>
      <w:r w:rsidR="0089347A" w:rsidRPr="009F1C9D">
        <w:rPr>
          <w:sz w:val="20"/>
          <w:szCs w:val="20"/>
        </w:rPr>
        <w:t xml:space="preserve"> </w:t>
      </w:r>
      <w:r w:rsidR="004751EC" w:rsidRPr="009F1C9D">
        <w:rPr>
          <w:sz w:val="20"/>
          <w:szCs w:val="20"/>
        </w:rPr>
        <w:t>suppliers</w:t>
      </w:r>
      <w:r w:rsidR="00AD2C7E" w:rsidRPr="009F1C9D">
        <w:rPr>
          <w:sz w:val="20"/>
          <w:szCs w:val="20"/>
        </w:rPr>
        <w:t xml:space="preserve"> (if existent)</w:t>
      </w:r>
      <w:r w:rsidR="0089347A" w:rsidRPr="009F1C9D">
        <w:rPr>
          <w:sz w:val="20"/>
          <w:szCs w:val="20"/>
        </w:rPr>
        <w:t>,</w:t>
      </w:r>
      <w:r w:rsidR="003820F9" w:rsidRPr="009F1C9D">
        <w:rPr>
          <w:sz w:val="20"/>
          <w:szCs w:val="20"/>
        </w:rPr>
        <w:t xml:space="preserve"> </w:t>
      </w:r>
      <w:r w:rsidR="00BC10FE" w:rsidRPr="009F1C9D">
        <w:rPr>
          <w:sz w:val="20"/>
          <w:szCs w:val="20"/>
        </w:rPr>
        <w:t xml:space="preserve">consult a relevant UN Agency or NGO for advice, or to consult </w:t>
      </w:r>
      <w:r w:rsidR="000F0AC9" w:rsidRPr="009F1C9D">
        <w:rPr>
          <w:sz w:val="20"/>
          <w:szCs w:val="20"/>
        </w:rPr>
        <w:t xml:space="preserve">a </w:t>
      </w:r>
      <w:r w:rsidR="00BC10FE" w:rsidRPr="009F1C9D">
        <w:rPr>
          <w:sz w:val="20"/>
          <w:szCs w:val="20"/>
        </w:rPr>
        <w:t xml:space="preserve">HPC’s product catalogue. </w:t>
      </w:r>
    </w:p>
    <w:p w14:paraId="4A6F1454" w14:textId="77777777" w:rsidR="003820F9" w:rsidRPr="009F1C9D" w:rsidRDefault="0089347A" w:rsidP="000D7FBF">
      <w:pPr>
        <w:numPr>
          <w:ilvl w:val="2"/>
          <w:numId w:val="7"/>
        </w:numPr>
        <w:spacing w:after="60"/>
        <w:rPr>
          <w:b/>
          <w:sz w:val="20"/>
          <w:szCs w:val="20"/>
        </w:rPr>
      </w:pPr>
      <w:r w:rsidRPr="009F1C9D">
        <w:rPr>
          <w:b/>
          <w:sz w:val="20"/>
          <w:szCs w:val="20"/>
        </w:rPr>
        <w:t>Counterfeit</w:t>
      </w:r>
      <w:r w:rsidR="00612BA9" w:rsidRPr="009F1C9D">
        <w:rPr>
          <w:b/>
          <w:sz w:val="20"/>
          <w:szCs w:val="20"/>
        </w:rPr>
        <w:t>s</w:t>
      </w:r>
      <w:r w:rsidR="003820F9" w:rsidRPr="009F1C9D">
        <w:rPr>
          <w:b/>
          <w:sz w:val="20"/>
          <w:szCs w:val="20"/>
        </w:rPr>
        <w:t xml:space="preserve">  </w:t>
      </w:r>
    </w:p>
    <w:p w14:paraId="226BAD3D" w14:textId="123AD7C0" w:rsidR="000D44B3" w:rsidRPr="009F1C9D" w:rsidRDefault="004C4718" w:rsidP="00BC10FE">
      <w:pPr>
        <w:tabs>
          <w:tab w:val="num" w:pos="1758"/>
        </w:tabs>
        <w:spacing w:after="240"/>
        <w:ind w:left="964"/>
        <w:rPr>
          <w:sz w:val="20"/>
          <w:szCs w:val="20"/>
        </w:rPr>
      </w:pPr>
      <w:r w:rsidRPr="009F1C9D">
        <w:rPr>
          <w:sz w:val="20"/>
          <w:szCs w:val="20"/>
        </w:rPr>
        <w:t>C</w:t>
      </w:r>
      <w:r w:rsidR="003820F9" w:rsidRPr="009F1C9D">
        <w:rPr>
          <w:sz w:val="20"/>
          <w:szCs w:val="20"/>
        </w:rPr>
        <w:t xml:space="preserve">ounterfeit </w:t>
      </w:r>
      <w:r w:rsidR="00BC10FE" w:rsidRPr="009F1C9D">
        <w:rPr>
          <w:sz w:val="20"/>
          <w:szCs w:val="20"/>
        </w:rPr>
        <w:t xml:space="preserve">medical </w:t>
      </w:r>
      <w:r w:rsidR="00C22534" w:rsidRPr="009F1C9D">
        <w:rPr>
          <w:sz w:val="20"/>
          <w:szCs w:val="20"/>
        </w:rPr>
        <w:t>device</w:t>
      </w:r>
      <w:r w:rsidR="00BC10FE" w:rsidRPr="009F1C9D">
        <w:rPr>
          <w:sz w:val="20"/>
          <w:szCs w:val="20"/>
        </w:rPr>
        <w:t xml:space="preserve">s </w:t>
      </w:r>
      <w:r w:rsidR="0089347A" w:rsidRPr="009F1C9D">
        <w:rPr>
          <w:sz w:val="20"/>
          <w:szCs w:val="20"/>
        </w:rPr>
        <w:t xml:space="preserve">are </w:t>
      </w:r>
      <w:r w:rsidR="003820F9" w:rsidRPr="009F1C9D">
        <w:rPr>
          <w:sz w:val="20"/>
          <w:szCs w:val="20"/>
        </w:rPr>
        <w:t>widespread on the medical market and especially in developing countries</w:t>
      </w:r>
      <w:r w:rsidR="009B095E" w:rsidRPr="009F1C9D">
        <w:rPr>
          <w:sz w:val="20"/>
          <w:szCs w:val="20"/>
        </w:rPr>
        <w:t xml:space="preserve"> where regulations are limited or non-existent. </w:t>
      </w:r>
      <w:r w:rsidR="00BC10FE" w:rsidRPr="009F1C9D">
        <w:rPr>
          <w:sz w:val="20"/>
          <w:szCs w:val="20"/>
        </w:rPr>
        <w:t xml:space="preserve">Counterfeit medical </w:t>
      </w:r>
      <w:r w:rsidR="00C22534" w:rsidRPr="009F1C9D">
        <w:rPr>
          <w:sz w:val="20"/>
          <w:szCs w:val="20"/>
        </w:rPr>
        <w:t>device</w:t>
      </w:r>
      <w:r w:rsidR="00BC10FE" w:rsidRPr="009F1C9D">
        <w:rPr>
          <w:sz w:val="20"/>
          <w:szCs w:val="20"/>
        </w:rPr>
        <w:t xml:space="preserve">s pose a risk to patients’ health and to public health in </w:t>
      </w:r>
      <w:r w:rsidR="009B77C4" w:rsidRPr="009F1C9D">
        <w:rPr>
          <w:sz w:val="20"/>
          <w:szCs w:val="20"/>
        </w:rPr>
        <w:t>general,</w:t>
      </w:r>
      <w:r w:rsidR="00BC10FE" w:rsidRPr="009F1C9D">
        <w:rPr>
          <w:sz w:val="20"/>
          <w:szCs w:val="20"/>
        </w:rPr>
        <w:t xml:space="preserve"> </w:t>
      </w:r>
      <w:r w:rsidR="000D44B3" w:rsidRPr="009F1C9D">
        <w:rPr>
          <w:sz w:val="20"/>
          <w:szCs w:val="20"/>
        </w:rPr>
        <w:t xml:space="preserve">as they </w:t>
      </w:r>
      <w:r w:rsidR="00BC10FE" w:rsidRPr="009F1C9D">
        <w:rPr>
          <w:sz w:val="20"/>
          <w:szCs w:val="20"/>
        </w:rPr>
        <w:t xml:space="preserve">can be non-sterile, of poor quality, consisting of wrong materials and </w:t>
      </w:r>
      <w:r w:rsidR="000D44B3" w:rsidRPr="009F1C9D">
        <w:rPr>
          <w:sz w:val="20"/>
          <w:szCs w:val="20"/>
        </w:rPr>
        <w:t xml:space="preserve">of </w:t>
      </w:r>
      <w:r w:rsidR="00BC10FE" w:rsidRPr="009F1C9D">
        <w:rPr>
          <w:sz w:val="20"/>
          <w:szCs w:val="20"/>
        </w:rPr>
        <w:t xml:space="preserve">questionable effectiveness </w:t>
      </w:r>
      <w:r w:rsidR="000D44B3" w:rsidRPr="009F1C9D">
        <w:rPr>
          <w:sz w:val="20"/>
          <w:szCs w:val="20"/>
        </w:rPr>
        <w:t>(</w:t>
      </w:r>
      <w:r w:rsidR="00BC10FE" w:rsidRPr="009F1C9D">
        <w:rPr>
          <w:sz w:val="20"/>
          <w:szCs w:val="20"/>
        </w:rPr>
        <w:t xml:space="preserve">e.g. </w:t>
      </w:r>
      <w:r w:rsidR="00607635" w:rsidRPr="009F1C9D">
        <w:rPr>
          <w:sz w:val="20"/>
          <w:szCs w:val="20"/>
        </w:rPr>
        <w:t>the resale of used syringes</w:t>
      </w:r>
      <w:r w:rsidR="00BC10FE" w:rsidRPr="009F1C9D">
        <w:rPr>
          <w:sz w:val="20"/>
          <w:szCs w:val="20"/>
        </w:rPr>
        <w:t xml:space="preserve"> or</w:t>
      </w:r>
      <w:r w:rsidR="00607635" w:rsidRPr="009F1C9D">
        <w:rPr>
          <w:sz w:val="20"/>
          <w:szCs w:val="20"/>
        </w:rPr>
        <w:t xml:space="preserve"> repacked expired condoms</w:t>
      </w:r>
      <w:r w:rsidR="000D44B3" w:rsidRPr="009F1C9D">
        <w:rPr>
          <w:sz w:val="20"/>
          <w:szCs w:val="20"/>
        </w:rPr>
        <w:t xml:space="preserve">). To be able to make thorough procurement decisions and take appropriate actions it is always important to have a basic understanding of the presence of counterfeits on the market and if some product categories pose a higher risk than others. Some basic indicators of the presence of counterfeit medical </w:t>
      </w:r>
      <w:r w:rsidR="00C22534" w:rsidRPr="009F1C9D">
        <w:rPr>
          <w:sz w:val="20"/>
          <w:szCs w:val="20"/>
        </w:rPr>
        <w:t>device</w:t>
      </w:r>
      <w:r w:rsidR="000D44B3" w:rsidRPr="009F1C9D">
        <w:rPr>
          <w:sz w:val="20"/>
          <w:szCs w:val="20"/>
        </w:rPr>
        <w:t xml:space="preserve">s are that: There is no appropriate regulatory system in place; The level of corruption is high; </w:t>
      </w:r>
      <w:r w:rsidR="00B61C43">
        <w:rPr>
          <w:sz w:val="20"/>
          <w:szCs w:val="20"/>
        </w:rPr>
        <w:t>U</w:t>
      </w:r>
      <w:r w:rsidR="000D44B3" w:rsidRPr="009F1C9D">
        <w:rPr>
          <w:sz w:val="20"/>
          <w:szCs w:val="20"/>
        </w:rPr>
        <w:t xml:space="preserve">nauthorised pharmacies/shops and </w:t>
      </w:r>
      <w:r w:rsidR="006327CA" w:rsidRPr="009F1C9D">
        <w:rPr>
          <w:sz w:val="20"/>
          <w:szCs w:val="20"/>
        </w:rPr>
        <w:t>supplier</w:t>
      </w:r>
      <w:r w:rsidR="000D44B3" w:rsidRPr="009F1C9D">
        <w:rPr>
          <w:sz w:val="20"/>
          <w:szCs w:val="20"/>
        </w:rPr>
        <w:t xml:space="preserve">s </w:t>
      </w:r>
      <w:r w:rsidR="00B61C43">
        <w:rPr>
          <w:sz w:val="20"/>
          <w:szCs w:val="20"/>
        </w:rPr>
        <w:t xml:space="preserve">exists </w:t>
      </w:r>
      <w:r w:rsidR="000D44B3" w:rsidRPr="009F1C9D">
        <w:rPr>
          <w:sz w:val="20"/>
          <w:szCs w:val="20"/>
        </w:rPr>
        <w:t xml:space="preserve">on the market; Medical </w:t>
      </w:r>
      <w:r w:rsidR="00C22534" w:rsidRPr="009F1C9D">
        <w:rPr>
          <w:sz w:val="20"/>
          <w:szCs w:val="20"/>
        </w:rPr>
        <w:t>device</w:t>
      </w:r>
      <w:r w:rsidR="000D44B3" w:rsidRPr="009F1C9D">
        <w:rPr>
          <w:sz w:val="20"/>
          <w:szCs w:val="20"/>
        </w:rPr>
        <w:t>s are sold from local markets</w:t>
      </w:r>
      <w:r w:rsidR="000F0AC9" w:rsidRPr="009F1C9D">
        <w:rPr>
          <w:sz w:val="20"/>
          <w:szCs w:val="20"/>
        </w:rPr>
        <w:t>,</w:t>
      </w:r>
      <w:r w:rsidR="000D44B3" w:rsidRPr="009F1C9D">
        <w:rPr>
          <w:sz w:val="20"/>
          <w:szCs w:val="20"/>
        </w:rPr>
        <w:t xml:space="preserve"> etc. A basic internet search and search on relevant organisations webpages (e.g. WHO, national or regional associations of pharmaceutical companies/laboratories/manufactures, National Drug Regulatory Authority) will provide useful information.</w:t>
      </w:r>
    </w:p>
    <w:p w14:paraId="17E1D07C" w14:textId="77777777" w:rsidR="003820F9" w:rsidRPr="009F1C9D" w:rsidRDefault="003820F9" w:rsidP="000D7FBF">
      <w:pPr>
        <w:numPr>
          <w:ilvl w:val="2"/>
          <w:numId w:val="7"/>
        </w:numPr>
        <w:spacing w:after="60"/>
        <w:rPr>
          <w:b/>
          <w:sz w:val="20"/>
          <w:szCs w:val="20"/>
        </w:rPr>
      </w:pPr>
      <w:r w:rsidRPr="009F1C9D">
        <w:rPr>
          <w:b/>
          <w:sz w:val="20"/>
          <w:szCs w:val="20"/>
        </w:rPr>
        <w:lastRenderedPageBreak/>
        <w:t xml:space="preserve">Quantity </w:t>
      </w:r>
    </w:p>
    <w:p w14:paraId="4D07D7EC" w14:textId="3B224FEA" w:rsidR="003820F9" w:rsidRPr="009F1C9D" w:rsidRDefault="003820F9" w:rsidP="003820F9">
      <w:pPr>
        <w:spacing w:after="240"/>
        <w:ind w:left="993"/>
        <w:rPr>
          <w:noProof/>
          <w:sz w:val="20"/>
          <w:szCs w:val="20"/>
        </w:rPr>
      </w:pPr>
      <w:r w:rsidRPr="009F1C9D">
        <w:rPr>
          <w:noProof/>
          <w:sz w:val="20"/>
          <w:szCs w:val="20"/>
        </w:rPr>
        <w:t xml:space="preserve">It is also important to know the quantity needed as it will effect how we further plan and implement procurement. The decision of wether to appoint an ECHO </w:t>
      </w:r>
      <w:r w:rsidR="000F0AC9" w:rsidRPr="009F1C9D">
        <w:rPr>
          <w:noProof/>
          <w:sz w:val="20"/>
          <w:szCs w:val="20"/>
        </w:rPr>
        <w:t xml:space="preserve">recognised </w:t>
      </w:r>
      <w:r w:rsidRPr="009F1C9D">
        <w:rPr>
          <w:noProof/>
          <w:sz w:val="20"/>
          <w:szCs w:val="20"/>
        </w:rPr>
        <w:t xml:space="preserve">HPC, shortlist </w:t>
      </w:r>
      <w:r w:rsidR="006327CA" w:rsidRPr="009F1C9D">
        <w:rPr>
          <w:noProof/>
          <w:sz w:val="20"/>
          <w:szCs w:val="20"/>
        </w:rPr>
        <w:t>supplier</w:t>
      </w:r>
      <w:r w:rsidRPr="009F1C9D">
        <w:rPr>
          <w:noProof/>
          <w:sz w:val="20"/>
          <w:szCs w:val="20"/>
        </w:rPr>
        <w:t>s</w:t>
      </w:r>
      <w:r w:rsidR="0032185E">
        <w:rPr>
          <w:noProof/>
          <w:sz w:val="20"/>
          <w:szCs w:val="20"/>
        </w:rPr>
        <w:t xml:space="preserve"> registed with autorties</w:t>
      </w:r>
      <w:r w:rsidR="0049098B" w:rsidRPr="009F1C9D">
        <w:rPr>
          <w:noProof/>
          <w:sz w:val="20"/>
          <w:szCs w:val="20"/>
        </w:rPr>
        <w:t xml:space="preserve"> or purchase </w:t>
      </w:r>
      <w:r w:rsidR="007E1389" w:rsidRPr="009F1C9D">
        <w:rPr>
          <w:noProof/>
          <w:sz w:val="20"/>
          <w:szCs w:val="20"/>
        </w:rPr>
        <w:t xml:space="preserve">very small amounts </w:t>
      </w:r>
      <w:r w:rsidR="0049098B" w:rsidRPr="009F1C9D">
        <w:rPr>
          <w:noProof/>
          <w:sz w:val="20"/>
          <w:szCs w:val="20"/>
        </w:rPr>
        <w:t xml:space="preserve">from local shops or pharmacies </w:t>
      </w:r>
      <w:r w:rsidR="007E1389" w:rsidRPr="009F1C9D">
        <w:rPr>
          <w:noProof/>
          <w:sz w:val="20"/>
          <w:szCs w:val="20"/>
        </w:rPr>
        <w:t>will</w:t>
      </w:r>
      <w:r w:rsidRPr="009F1C9D">
        <w:rPr>
          <w:noProof/>
          <w:sz w:val="20"/>
          <w:szCs w:val="20"/>
        </w:rPr>
        <w:t xml:space="preserve"> be influenced by the quantities required. </w:t>
      </w:r>
    </w:p>
    <w:p w14:paraId="40F35F63" w14:textId="77777777" w:rsidR="003820F9" w:rsidRPr="009F1C9D" w:rsidRDefault="00BE35B9" w:rsidP="003820F9">
      <w:pPr>
        <w:ind w:left="993"/>
        <w:rPr>
          <w:b/>
          <w:noProof/>
          <w:sz w:val="20"/>
          <w:szCs w:val="20"/>
        </w:rPr>
      </w:pPr>
      <w:r w:rsidRPr="009F1C9D">
        <w:rPr>
          <w:b/>
          <w:noProof/>
          <w:sz w:val="20"/>
          <w:szCs w:val="20"/>
        </w:rPr>
        <w:t xml:space="preserve">Medical </w:t>
      </w:r>
      <w:r w:rsidR="00C22534" w:rsidRPr="009F1C9D">
        <w:rPr>
          <w:b/>
          <w:noProof/>
          <w:sz w:val="20"/>
          <w:szCs w:val="20"/>
        </w:rPr>
        <w:t>Device</w:t>
      </w:r>
      <w:r w:rsidRPr="009F1C9D">
        <w:rPr>
          <w:b/>
          <w:noProof/>
          <w:sz w:val="20"/>
          <w:szCs w:val="20"/>
        </w:rPr>
        <w:t>s</w:t>
      </w:r>
      <w:r w:rsidR="003820F9" w:rsidRPr="009F1C9D">
        <w:rPr>
          <w:b/>
          <w:noProof/>
          <w:sz w:val="20"/>
          <w:szCs w:val="20"/>
        </w:rPr>
        <w:t xml:space="preserve"> as a Running Cost</w:t>
      </w:r>
    </w:p>
    <w:p w14:paraId="539F2CF5" w14:textId="25377BE8" w:rsidR="003820F9" w:rsidRPr="009F1C9D" w:rsidRDefault="00BE35B9" w:rsidP="003820F9">
      <w:pPr>
        <w:ind w:left="993"/>
        <w:rPr>
          <w:noProof/>
          <w:sz w:val="20"/>
          <w:szCs w:val="20"/>
        </w:rPr>
      </w:pPr>
      <w:r w:rsidRPr="009F1C9D">
        <w:rPr>
          <w:noProof/>
          <w:sz w:val="20"/>
          <w:szCs w:val="20"/>
        </w:rPr>
        <w:t>If the Contracting Authority needs to purchase small amounts of e.g. bandage</w:t>
      </w:r>
      <w:r w:rsidR="0049098B" w:rsidRPr="009F1C9D">
        <w:rPr>
          <w:noProof/>
          <w:sz w:val="20"/>
          <w:szCs w:val="20"/>
        </w:rPr>
        <w:t xml:space="preserve"> on a running basis</w:t>
      </w:r>
      <w:r w:rsidRPr="009F1C9D">
        <w:rPr>
          <w:noProof/>
          <w:sz w:val="20"/>
          <w:szCs w:val="20"/>
        </w:rPr>
        <w:t xml:space="preserve"> </w:t>
      </w:r>
      <w:r w:rsidR="003820F9" w:rsidRPr="009F1C9D">
        <w:rPr>
          <w:noProof/>
          <w:sz w:val="20"/>
          <w:szCs w:val="20"/>
        </w:rPr>
        <w:t>these cost are defined as a running cost</w:t>
      </w:r>
      <w:r w:rsidR="000D44B3" w:rsidRPr="009F1C9D">
        <w:rPr>
          <w:noProof/>
          <w:sz w:val="20"/>
          <w:szCs w:val="20"/>
        </w:rPr>
        <w:t xml:space="preserve"> – if they are not direct project costs</w:t>
      </w:r>
      <w:r w:rsidR="003820F9" w:rsidRPr="009F1C9D">
        <w:rPr>
          <w:noProof/>
          <w:sz w:val="20"/>
          <w:szCs w:val="20"/>
        </w:rPr>
        <w:t xml:space="preserve"> (see section 4.1</w:t>
      </w:r>
      <w:r w:rsidR="00775382" w:rsidRPr="009F1C9D">
        <w:rPr>
          <w:noProof/>
          <w:sz w:val="20"/>
          <w:szCs w:val="20"/>
        </w:rPr>
        <w:t>0</w:t>
      </w:r>
      <w:r w:rsidR="003820F9" w:rsidRPr="009F1C9D">
        <w:rPr>
          <w:noProof/>
          <w:sz w:val="20"/>
          <w:szCs w:val="20"/>
        </w:rPr>
        <w:t xml:space="preserve"> on running costs</w:t>
      </w:r>
      <w:r w:rsidR="006F2EDE" w:rsidRPr="009F1C9D">
        <w:rPr>
          <w:noProof/>
          <w:sz w:val="20"/>
          <w:szCs w:val="20"/>
        </w:rPr>
        <w:t xml:space="preserve"> in the Procurement Manual)</w:t>
      </w:r>
      <w:r w:rsidR="003820F9" w:rsidRPr="009F1C9D">
        <w:rPr>
          <w:noProof/>
          <w:sz w:val="20"/>
          <w:szCs w:val="20"/>
        </w:rPr>
        <w:t>. Under such surcumsta</w:t>
      </w:r>
      <w:r w:rsidRPr="009F1C9D">
        <w:rPr>
          <w:noProof/>
          <w:sz w:val="20"/>
          <w:szCs w:val="20"/>
        </w:rPr>
        <w:t xml:space="preserve">nces it is </w:t>
      </w:r>
      <w:r w:rsidR="000F0AC9" w:rsidRPr="009F1C9D">
        <w:rPr>
          <w:noProof/>
          <w:sz w:val="20"/>
          <w:szCs w:val="20"/>
        </w:rPr>
        <w:t xml:space="preserve">permitted </w:t>
      </w:r>
      <w:r w:rsidRPr="009F1C9D">
        <w:rPr>
          <w:noProof/>
          <w:sz w:val="20"/>
          <w:szCs w:val="20"/>
        </w:rPr>
        <w:t>to purchase</w:t>
      </w:r>
      <w:r w:rsidR="003820F9" w:rsidRPr="009F1C9D">
        <w:rPr>
          <w:noProof/>
          <w:sz w:val="20"/>
          <w:szCs w:val="20"/>
        </w:rPr>
        <w:t xml:space="preserve"> small amounts from government </w:t>
      </w:r>
      <w:r w:rsidR="0049098B" w:rsidRPr="009F1C9D">
        <w:rPr>
          <w:noProof/>
          <w:sz w:val="20"/>
          <w:szCs w:val="20"/>
        </w:rPr>
        <w:t xml:space="preserve">approved </w:t>
      </w:r>
      <w:r w:rsidRPr="009F1C9D">
        <w:rPr>
          <w:noProof/>
          <w:sz w:val="20"/>
          <w:szCs w:val="20"/>
        </w:rPr>
        <w:t>shops</w:t>
      </w:r>
      <w:r w:rsidR="0049098B" w:rsidRPr="009F1C9D">
        <w:rPr>
          <w:noProof/>
          <w:sz w:val="20"/>
          <w:szCs w:val="20"/>
        </w:rPr>
        <w:t xml:space="preserve"> or regulat</w:t>
      </w:r>
      <w:r w:rsidR="000F0AC9" w:rsidRPr="009F1C9D">
        <w:rPr>
          <w:noProof/>
          <w:sz w:val="20"/>
          <w:szCs w:val="20"/>
        </w:rPr>
        <w:t>e</w:t>
      </w:r>
      <w:r w:rsidR="0049098B" w:rsidRPr="009F1C9D">
        <w:rPr>
          <w:noProof/>
          <w:sz w:val="20"/>
          <w:szCs w:val="20"/>
        </w:rPr>
        <w:t xml:space="preserve">d </w:t>
      </w:r>
      <w:r w:rsidR="003820F9" w:rsidRPr="009F1C9D">
        <w:rPr>
          <w:noProof/>
          <w:sz w:val="20"/>
          <w:szCs w:val="20"/>
        </w:rPr>
        <w:t xml:space="preserve">pharmacies without applying a </w:t>
      </w:r>
      <w:r w:rsidR="006C074F" w:rsidRPr="009F1C9D">
        <w:rPr>
          <w:noProof/>
          <w:sz w:val="20"/>
          <w:szCs w:val="20"/>
        </w:rPr>
        <w:t>P</w:t>
      </w:r>
      <w:r w:rsidR="003820F9" w:rsidRPr="009F1C9D">
        <w:rPr>
          <w:noProof/>
          <w:sz w:val="20"/>
          <w:szCs w:val="20"/>
        </w:rPr>
        <w:t xml:space="preserve">rocurement </w:t>
      </w:r>
      <w:r w:rsidR="006C074F" w:rsidRPr="009F1C9D">
        <w:rPr>
          <w:noProof/>
          <w:sz w:val="20"/>
          <w:szCs w:val="20"/>
        </w:rPr>
        <w:t>P</w:t>
      </w:r>
      <w:r w:rsidR="003820F9" w:rsidRPr="009F1C9D">
        <w:rPr>
          <w:noProof/>
          <w:sz w:val="20"/>
          <w:szCs w:val="20"/>
        </w:rPr>
        <w:t xml:space="preserve">rocedure or appointing </w:t>
      </w:r>
      <w:r w:rsidR="000F0AC9" w:rsidRPr="009F1C9D">
        <w:rPr>
          <w:noProof/>
          <w:sz w:val="20"/>
          <w:szCs w:val="20"/>
        </w:rPr>
        <w:t xml:space="preserve">a </w:t>
      </w:r>
      <w:r w:rsidR="008E54DB" w:rsidRPr="009F1C9D">
        <w:rPr>
          <w:noProof/>
          <w:sz w:val="20"/>
          <w:szCs w:val="20"/>
        </w:rPr>
        <w:t>HPC</w:t>
      </w:r>
      <w:r w:rsidR="003820F9" w:rsidRPr="009F1C9D">
        <w:rPr>
          <w:noProof/>
          <w:sz w:val="20"/>
          <w:szCs w:val="20"/>
        </w:rPr>
        <w:t xml:space="preserve">. However, the quality requirements to products and </w:t>
      </w:r>
      <w:r w:rsidR="006327CA" w:rsidRPr="009F1C9D">
        <w:rPr>
          <w:noProof/>
          <w:sz w:val="20"/>
          <w:szCs w:val="20"/>
        </w:rPr>
        <w:t>supplier</w:t>
      </w:r>
      <w:r w:rsidR="003820F9" w:rsidRPr="009F1C9D">
        <w:rPr>
          <w:noProof/>
          <w:sz w:val="20"/>
          <w:szCs w:val="20"/>
        </w:rPr>
        <w:t>s</w:t>
      </w:r>
      <w:r w:rsidRPr="009F1C9D">
        <w:rPr>
          <w:noProof/>
          <w:sz w:val="20"/>
          <w:szCs w:val="20"/>
        </w:rPr>
        <w:t xml:space="preserve"> are equal to purchasing medical </w:t>
      </w:r>
      <w:r w:rsidR="00C22534" w:rsidRPr="009F1C9D">
        <w:rPr>
          <w:noProof/>
          <w:sz w:val="20"/>
          <w:szCs w:val="20"/>
        </w:rPr>
        <w:t>device</w:t>
      </w:r>
      <w:r w:rsidRPr="009F1C9D">
        <w:rPr>
          <w:noProof/>
          <w:sz w:val="20"/>
          <w:szCs w:val="20"/>
        </w:rPr>
        <w:t xml:space="preserve">s </w:t>
      </w:r>
      <w:r w:rsidR="003820F9" w:rsidRPr="009F1C9D">
        <w:rPr>
          <w:noProof/>
          <w:sz w:val="20"/>
          <w:szCs w:val="20"/>
        </w:rPr>
        <w:t xml:space="preserve">in general. </w:t>
      </w:r>
      <w:r w:rsidR="00D25430" w:rsidRPr="009F1C9D">
        <w:rPr>
          <w:noProof/>
          <w:sz w:val="20"/>
          <w:szCs w:val="20"/>
        </w:rPr>
        <w:t>See step 5</w:t>
      </w:r>
      <w:r w:rsidR="008C140E" w:rsidRPr="009F1C9D">
        <w:rPr>
          <w:noProof/>
          <w:sz w:val="20"/>
          <w:szCs w:val="20"/>
        </w:rPr>
        <w:t xml:space="preserve">, scenario B for requirements. </w:t>
      </w:r>
      <w:r w:rsidR="009F0CB1" w:rsidRPr="009F1C9D">
        <w:rPr>
          <w:sz w:val="20"/>
          <w:szCs w:val="20"/>
        </w:rPr>
        <w:t>If this is not possible in the context of operation, a formal derogation must to be applied for.</w:t>
      </w:r>
    </w:p>
    <w:p w14:paraId="1C8CA499" w14:textId="77777777" w:rsidR="003820F9" w:rsidRPr="009F1C9D" w:rsidRDefault="003820F9" w:rsidP="003820F9">
      <w:pPr>
        <w:ind w:left="993"/>
        <w:rPr>
          <w:noProof/>
          <w:sz w:val="20"/>
          <w:szCs w:val="20"/>
        </w:rPr>
      </w:pPr>
    </w:p>
    <w:p w14:paraId="5E83B9CE" w14:textId="77777777" w:rsidR="003820F9" w:rsidRPr="009F1C9D" w:rsidRDefault="003820F9" w:rsidP="000D7FBF">
      <w:pPr>
        <w:numPr>
          <w:ilvl w:val="2"/>
          <w:numId w:val="7"/>
        </w:numPr>
        <w:spacing w:after="60"/>
        <w:rPr>
          <w:b/>
          <w:sz w:val="20"/>
          <w:szCs w:val="20"/>
        </w:rPr>
      </w:pPr>
      <w:r w:rsidRPr="009F1C9D">
        <w:rPr>
          <w:b/>
          <w:sz w:val="20"/>
          <w:szCs w:val="20"/>
        </w:rPr>
        <w:t>Requirements for Transportation and Storage</w:t>
      </w:r>
    </w:p>
    <w:p w14:paraId="7E7C0C18" w14:textId="0697DB0E" w:rsidR="00BE35B9" w:rsidRDefault="00BE35B9" w:rsidP="00695994">
      <w:pPr>
        <w:ind w:left="964"/>
        <w:rPr>
          <w:noProof/>
          <w:sz w:val="20"/>
          <w:szCs w:val="20"/>
        </w:rPr>
      </w:pPr>
      <w:r w:rsidRPr="009F1C9D">
        <w:rPr>
          <w:sz w:val="20"/>
          <w:szCs w:val="20"/>
        </w:rPr>
        <w:t xml:space="preserve">Consider </w:t>
      </w:r>
      <w:r w:rsidRPr="009F1C9D">
        <w:rPr>
          <w:noProof/>
          <w:sz w:val="20"/>
          <w:szCs w:val="20"/>
        </w:rPr>
        <w:t xml:space="preserve">specific transport and storage requirements for the </w:t>
      </w:r>
      <w:r w:rsidR="00AB665D" w:rsidRPr="009F1C9D">
        <w:rPr>
          <w:noProof/>
          <w:sz w:val="20"/>
          <w:szCs w:val="20"/>
        </w:rPr>
        <w:t>medical devi</w:t>
      </w:r>
      <w:r w:rsidR="006E76EB" w:rsidRPr="009F1C9D">
        <w:rPr>
          <w:noProof/>
          <w:sz w:val="20"/>
          <w:szCs w:val="20"/>
        </w:rPr>
        <w:t>c</w:t>
      </w:r>
      <w:r w:rsidR="00AB665D" w:rsidRPr="009F1C9D">
        <w:rPr>
          <w:noProof/>
          <w:sz w:val="20"/>
          <w:szCs w:val="20"/>
        </w:rPr>
        <w:t>es</w:t>
      </w:r>
      <w:r w:rsidRPr="009F1C9D">
        <w:rPr>
          <w:noProof/>
          <w:sz w:val="20"/>
          <w:szCs w:val="20"/>
        </w:rPr>
        <w:t xml:space="preserve"> (temperature</w:t>
      </w:r>
      <w:r w:rsidR="005368C1">
        <w:rPr>
          <w:noProof/>
          <w:sz w:val="20"/>
          <w:szCs w:val="20"/>
        </w:rPr>
        <w:t xml:space="preserve">, </w:t>
      </w:r>
      <w:r w:rsidRPr="009F1C9D">
        <w:rPr>
          <w:noProof/>
          <w:sz w:val="20"/>
          <w:szCs w:val="20"/>
        </w:rPr>
        <w:t>humidity</w:t>
      </w:r>
      <w:r w:rsidR="005368C1">
        <w:rPr>
          <w:noProof/>
          <w:sz w:val="20"/>
          <w:szCs w:val="20"/>
        </w:rPr>
        <w:t xml:space="preserve">, </w:t>
      </w:r>
      <w:r w:rsidRPr="009F1C9D">
        <w:rPr>
          <w:noProof/>
          <w:sz w:val="20"/>
          <w:szCs w:val="20"/>
        </w:rPr>
        <w:t>shelf-life etc). This may vary significantly from product to product. Transportation and storage shall be reflected in the Procurement Plan and in the budget</w:t>
      </w:r>
      <w:r w:rsidR="00CB1BBB" w:rsidRPr="009F1C9D">
        <w:rPr>
          <w:noProof/>
          <w:sz w:val="20"/>
          <w:szCs w:val="20"/>
        </w:rPr>
        <w:t>.</w:t>
      </w:r>
    </w:p>
    <w:p w14:paraId="0ABB6EBF" w14:textId="77777777" w:rsidR="00695994" w:rsidRDefault="00695994" w:rsidP="00BE35B9">
      <w:pPr>
        <w:spacing w:after="60"/>
        <w:ind w:left="964"/>
        <w:rPr>
          <w:noProof/>
          <w:sz w:val="20"/>
          <w:szCs w:val="20"/>
        </w:rPr>
      </w:pPr>
    </w:p>
    <w:p w14:paraId="3C59D251" w14:textId="3EAE4A00" w:rsidR="003820F9" w:rsidRPr="00093107" w:rsidRDefault="009F1C9D" w:rsidP="009F1C9D">
      <w:pPr>
        <w:pStyle w:val="Step"/>
        <w:spacing w:after="0"/>
        <w:rPr>
          <w:sz w:val="20"/>
          <w:szCs w:val="20"/>
        </w:rPr>
      </w:pPr>
      <w:r>
        <w:rPr>
          <w:b/>
          <w:sz w:val="20"/>
          <w:szCs w:val="20"/>
        </w:rPr>
        <w:t xml:space="preserve"> </w:t>
      </w:r>
      <w:r w:rsidR="003820F9" w:rsidRPr="009F1C9D">
        <w:rPr>
          <w:b/>
          <w:sz w:val="20"/>
          <w:szCs w:val="20"/>
        </w:rPr>
        <w:t>Donor Requirements</w:t>
      </w:r>
      <w:r w:rsidR="003820F9" w:rsidRPr="00093107">
        <w:rPr>
          <w:sz w:val="20"/>
          <w:szCs w:val="20"/>
        </w:rPr>
        <w:t xml:space="preserve"> (planning phase)</w:t>
      </w:r>
    </w:p>
    <w:p w14:paraId="5CE63A60" w14:textId="262CEF01" w:rsidR="00BB7C64" w:rsidRPr="009F1C9D" w:rsidRDefault="00CB1BBB" w:rsidP="00BB7C64">
      <w:pPr>
        <w:spacing w:after="240"/>
        <w:ind w:left="680"/>
        <w:rPr>
          <w:sz w:val="20"/>
          <w:szCs w:val="20"/>
        </w:rPr>
      </w:pPr>
      <w:r w:rsidRPr="009F1C9D">
        <w:rPr>
          <w:noProof/>
          <w:sz w:val="20"/>
          <w:szCs w:val="20"/>
        </w:rPr>
        <w:t>I</w:t>
      </w:r>
      <w:r w:rsidR="003820F9" w:rsidRPr="009F1C9D">
        <w:rPr>
          <w:noProof/>
          <w:sz w:val="20"/>
          <w:szCs w:val="20"/>
        </w:rPr>
        <w:t>t i</w:t>
      </w:r>
      <w:r w:rsidR="00BB7C64" w:rsidRPr="009F1C9D">
        <w:rPr>
          <w:sz w:val="20"/>
          <w:szCs w:val="20"/>
        </w:rPr>
        <w:t xml:space="preserve">s important to </w:t>
      </w:r>
      <w:r w:rsidR="00AC6112" w:rsidRPr="009F1C9D">
        <w:rPr>
          <w:sz w:val="20"/>
          <w:szCs w:val="20"/>
        </w:rPr>
        <w:t>know</w:t>
      </w:r>
      <w:r w:rsidR="00BB7C64" w:rsidRPr="009F1C9D">
        <w:rPr>
          <w:sz w:val="20"/>
          <w:szCs w:val="20"/>
        </w:rPr>
        <w:t xml:space="preserve"> the specific donor requirements applicable to the procurement of medical </w:t>
      </w:r>
      <w:r w:rsidR="00C22534" w:rsidRPr="009F1C9D">
        <w:rPr>
          <w:sz w:val="20"/>
          <w:szCs w:val="20"/>
        </w:rPr>
        <w:t>device</w:t>
      </w:r>
      <w:r w:rsidR="00BB7C64" w:rsidRPr="009F1C9D">
        <w:rPr>
          <w:sz w:val="20"/>
          <w:szCs w:val="20"/>
        </w:rPr>
        <w:t>s for the project. The rules a</w:t>
      </w:r>
      <w:r w:rsidR="006C074F" w:rsidRPr="009F1C9D">
        <w:rPr>
          <w:sz w:val="20"/>
          <w:szCs w:val="20"/>
        </w:rPr>
        <w:t>nd procedures outlined in this</w:t>
      </w:r>
      <w:r w:rsidR="00AC6112" w:rsidRPr="009F1C9D">
        <w:rPr>
          <w:sz w:val="20"/>
          <w:szCs w:val="20"/>
        </w:rPr>
        <w:t xml:space="preserve"> document</w:t>
      </w:r>
      <w:r w:rsidR="008A7B4A" w:rsidRPr="009F1C9D">
        <w:rPr>
          <w:sz w:val="20"/>
          <w:szCs w:val="20"/>
        </w:rPr>
        <w:t xml:space="preserve"> </w:t>
      </w:r>
      <w:r w:rsidR="00BB7C64" w:rsidRPr="009F1C9D">
        <w:rPr>
          <w:sz w:val="20"/>
          <w:szCs w:val="20"/>
        </w:rPr>
        <w:t>represents the minimum procurement requirements which sha</w:t>
      </w:r>
      <w:r w:rsidR="006C074F" w:rsidRPr="009F1C9D">
        <w:rPr>
          <w:sz w:val="20"/>
          <w:szCs w:val="20"/>
        </w:rPr>
        <w:t>ll be followed. If stricter Procurement P</w:t>
      </w:r>
      <w:r w:rsidR="00BB7C64" w:rsidRPr="009F1C9D">
        <w:rPr>
          <w:sz w:val="20"/>
          <w:szCs w:val="20"/>
        </w:rPr>
        <w:t xml:space="preserve">rocedures are stipulated by a donor, the donor requirements shall prevail. E.g. a donor may have specific requirements in respect to the country of origin of the medical </w:t>
      </w:r>
      <w:r w:rsidR="00C22534" w:rsidRPr="009F1C9D">
        <w:rPr>
          <w:sz w:val="20"/>
          <w:szCs w:val="20"/>
        </w:rPr>
        <w:t>device</w:t>
      </w:r>
      <w:r w:rsidR="00BB7C64" w:rsidRPr="009F1C9D">
        <w:rPr>
          <w:sz w:val="20"/>
          <w:szCs w:val="20"/>
        </w:rPr>
        <w:t xml:space="preserve">s and nationality of </w:t>
      </w:r>
      <w:r w:rsidR="006327CA" w:rsidRPr="009F1C9D">
        <w:rPr>
          <w:sz w:val="20"/>
          <w:szCs w:val="20"/>
        </w:rPr>
        <w:t>supplier</w:t>
      </w:r>
      <w:r w:rsidR="00BB7C64" w:rsidRPr="009F1C9D">
        <w:rPr>
          <w:sz w:val="20"/>
          <w:szCs w:val="20"/>
        </w:rPr>
        <w:t>s or speci</w:t>
      </w:r>
      <w:r w:rsidR="006C074F" w:rsidRPr="009F1C9D">
        <w:rPr>
          <w:sz w:val="20"/>
          <w:szCs w:val="20"/>
        </w:rPr>
        <w:t>fic requirement to the Procurement P</w:t>
      </w:r>
      <w:r w:rsidR="00BB7C64" w:rsidRPr="009F1C9D">
        <w:rPr>
          <w:sz w:val="20"/>
          <w:szCs w:val="20"/>
        </w:rPr>
        <w:t>rocedure. If the donor has less strict requirements for procurement, th</w:t>
      </w:r>
      <w:r w:rsidR="006C074F" w:rsidRPr="009F1C9D">
        <w:rPr>
          <w:sz w:val="20"/>
          <w:szCs w:val="20"/>
        </w:rPr>
        <w:t xml:space="preserve">e procedures described in this </w:t>
      </w:r>
      <w:r w:rsidR="00163FDD" w:rsidRPr="009F1C9D">
        <w:rPr>
          <w:sz w:val="20"/>
          <w:szCs w:val="20"/>
        </w:rPr>
        <w:t>document</w:t>
      </w:r>
      <w:r w:rsidR="00BB7C64" w:rsidRPr="009F1C9D">
        <w:rPr>
          <w:sz w:val="20"/>
          <w:szCs w:val="20"/>
        </w:rPr>
        <w:t xml:space="preserve"> shall prevail.</w:t>
      </w:r>
    </w:p>
    <w:p w14:paraId="67A736B7" w14:textId="2DB90ED1" w:rsidR="009B77C4" w:rsidRPr="009F1C9D" w:rsidRDefault="009F1C9D" w:rsidP="009F1C9D">
      <w:pPr>
        <w:pStyle w:val="Step"/>
        <w:spacing w:after="0"/>
        <w:rPr>
          <w:b/>
          <w:sz w:val="20"/>
          <w:szCs w:val="20"/>
        </w:rPr>
      </w:pPr>
      <w:r>
        <w:rPr>
          <w:b/>
          <w:sz w:val="20"/>
          <w:szCs w:val="20"/>
        </w:rPr>
        <w:t xml:space="preserve"> </w:t>
      </w:r>
      <w:r w:rsidR="003820F9" w:rsidRPr="009F1C9D">
        <w:rPr>
          <w:b/>
          <w:sz w:val="20"/>
          <w:szCs w:val="20"/>
        </w:rPr>
        <w:t xml:space="preserve">National Legal Framework </w:t>
      </w:r>
      <w:r w:rsidR="003820F9" w:rsidRPr="00093107">
        <w:rPr>
          <w:sz w:val="20"/>
          <w:szCs w:val="20"/>
        </w:rPr>
        <w:t>(planning phase)</w:t>
      </w:r>
    </w:p>
    <w:p w14:paraId="441FDD0D" w14:textId="2CD42347" w:rsidR="003820F9" w:rsidRPr="009F1C9D" w:rsidRDefault="003820F9" w:rsidP="009B77C4">
      <w:pPr>
        <w:pStyle w:val="ListParagraph"/>
        <w:spacing w:after="240"/>
        <w:rPr>
          <w:sz w:val="20"/>
          <w:szCs w:val="20"/>
        </w:rPr>
      </w:pPr>
      <w:r w:rsidRPr="009F1C9D">
        <w:rPr>
          <w:sz w:val="20"/>
          <w:szCs w:val="20"/>
        </w:rPr>
        <w:t>During the planning phase it is important to obtain information on</w:t>
      </w:r>
      <w:r w:rsidR="00CD2C44" w:rsidRPr="009F1C9D">
        <w:rPr>
          <w:sz w:val="20"/>
          <w:szCs w:val="20"/>
        </w:rPr>
        <w:t xml:space="preserve"> the legal framework for medical </w:t>
      </w:r>
      <w:r w:rsidR="00C22534" w:rsidRPr="009F1C9D">
        <w:rPr>
          <w:sz w:val="20"/>
          <w:szCs w:val="20"/>
        </w:rPr>
        <w:t>device</w:t>
      </w:r>
      <w:r w:rsidR="00CD2C44" w:rsidRPr="009F1C9D">
        <w:rPr>
          <w:sz w:val="20"/>
          <w:szCs w:val="20"/>
        </w:rPr>
        <w:t>s</w:t>
      </w:r>
      <w:r w:rsidRPr="009F1C9D">
        <w:rPr>
          <w:sz w:val="20"/>
          <w:szCs w:val="20"/>
        </w:rPr>
        <w:t xml:space="preserve"> e.g. administrative regulations,</w:t>
      </w:r>
      <w:r w:rsidR="003C3462" w:rsidRPr="009F1C9D">
        <w:rPr>
          <w:sz w:val="20"/>
          <w:szCs w:val="20"/>
        </w:rPr>
        <w:t xml:space="preserve"> </w:t>
      </w:r>
      <w:r w:rsidR="00EC3F9D" w:rsidRPr="009F1C9D">
        <w:rPr>
          <w:sz w:val="20"/>
          <w:szCs w:val="20"/>
        </w:rPr>
        <w:t xml:space="preserve">standards and quality </w:t>
      </w:r>
      <w:r w:rsidR="003C3462" w:rsidRPr="009F1C9D">
        <w:rPr>
          <w:sz w:val="20"/>
          <w:szCs w:val="20"/>
        </w:rPr>
        <w:t xml:space="preserve">schemes, </w:t>
      </w:r>
      <w:r w:rsidRPr="009F1C9D">
        <w:rPr>
          <w:sz w:val="20"/>
          <w:szCs w:val="20"/>
        </w:rPr>
        <w:t>import regulations and procedures</w:t>
      </w:r>
      <w:r w:rsidR="00240B76" w:rsidRPr="009F1C9D">
        <w:rPr>
          <w:sz w:val="20"/>
          <w:szCs w:val="20"/>
        </w:rPr>
        <w:t>,</w:t>
      </w:r>
      <w:r w:rsidRPr="009F1C9D">
        <w:rPr>
          <w:sz w:val="20"/>
          <w:szCs w:val="20"/>
        </w:rPr>
        <w:t xml:space="preserve"> etc. This information is important to be able to make proper and efficient decisions for the further planning and implementation </w:t>
      </w:r>
      <w:r w:rsidR="00BB7C64" w:rsidRPr="009F1C9D">
        <w:rPr>
          <w:sz w:val="20"/>
          <w:szCs w:val="20"/>
        </w:rPr>
        <w:t>o</w:t>
      </w:r>
      <w:r w:rsidRPr="009F1C9D">
        <w:rPr>
          <w:sz w:val="20"/>
          <w:szCs w:val="20"/>
        </w:rPr>
        <w:t>f procurement of</w:t>
      </w:r>
      <w:r w:rsidR="00CD2C44" w:rsidRPr="009F1C9D">
        <w:rPr>
          <w:sz w:val="20"/>
          <w:szCs w:val="20"/>
        </w:rPr>
        <w:t xml:space="preserve"> the </w:t>
      </w:r>
      <w:r w:rsidRPr="009F1C9D">
        <w:rPr>
          <w:sz w:val="20"/>
          <w:szCs w:val="20"/>
        </w:rPr>
        <w:t>medic</w:t>
      </w:r>
      <w:r w:rsidR="00CD2C44" w:rsidRPr="009F1C9D">
        <w:rPr>
          <w:sz w:val="20"/>
          <w:szCs w:val="20"/>
        </w:rPr>
        <w:t xml:space="preserve">al </w:t>
      </w:r>
      <w:r w:rsidR="00C22534" w:rsidRPr="009F1C9D">
        <w:rPr>
          <w:sz w:val="20"/>
          <w:szCs w:val="20"/>
        </w:rPr>
        <w:t>device</w:t>
      </w:r>
      <w:r w:rsidR="00CD2C44" w:rsidRPr="009F1C9D">
        <w:rPr>
          <w:sz w:val="20"/>
          <w:szCs w:val="20"/>
        </w:rPr>
        <w:t>s</w:t>
      </w:r>
      <w:r w:rsidRPr="009F1C9D">
        <w:rPr>
          <w:sz w:val="20"/>
          <w:szCs w:val="20"/>
        </w:rPr>
        <w:t>. The scope</w:t>
      </w:r>
      <w:r w:rsidR="00BB7C64" w:rsidRPr="009F1C9D">
        <w:rPr>
          <w:sz w:val="20"/>
          <w:szCs w:val="20"/>
        </w:rPr>
        <w:t xml:space="preserve">, </w:t>
      </w:r>
      <w:r w:rsidRPr="009F1C9D">
        <w:rPr>
          <w:sz w:val="20"/>
          <w:szCs w:val="20"/>
        </w:rPr>
        <w:t xml:space="preserve">quality and complexity </w:t>
      </w:r>
      <w:r w:rsidR="00BB7C64" w:rsidRPr="009F1C9D">
        <w:rPr>
          <w:sz w:val="20"/>
          <w:szCs w:val="20"/>
        </w:rPr>
        <w:t xml:space="preserve">of regulations </w:t>
      </w:r>
      <w:r w:rsidRPr="009F1C9D">
        <w:rPr>
          <w:sz w:val="20"/>
          <w:szCs w:val="20"/>
        </w:rPr>
        <w:t xml:space="preserve">vary significantly </w:t>
      </w:r>
      <w:r w:rsidR="0035285F" w:rsidRPr="009F1C9D">
        <w:rPr>
          <w:sz w:val="20"/>
          <w:szCs w:val="20"/>
        </w:rPr>
        <w:t xml:space="preserve">from country to country and in most developing countries no or limited </w:t>
      </w:r>
      <w:r w:rsidR="00B84F9B" w:rsidRPr="009F1C9D">
        <w:rPr>
          <w:sz w:val="20"/>
          <w:szCs w:val="20"/>
        </w:rPr>
        <w:t xml:space="preserve">regulation on </w:t>
      </w:r>
      <w:r w:rsidR="00C22534" w:rsidRPr="009F1C9D">
        <w:rPr>
          <w:sz w:val="20"/>
          <w:szCs w:val="20"/>
        </w:rPr>
        <w:t>m</w:t>
      </w:r>
      <w:r w:rsidR="00B84F9B" w:rsidRPr="009F1C9D">
        <w:rPr>
          <w:sz w:val="20"/>
          <w:szCs w:val="20"/>
        </w:rPr>
        <w:t xml:space="preserve">edical </w:t>
      </w:r>
      <w:r w:rsidR="00C22534" w:rsidRPr="009F1C9D">
        <w:rPr>
          <w:sz w:val="20"/>
          <w:szCs w:val="20"/>
        </w:rPr>
        <w:t>device</w:t>
      </w:r>
      <w:r w:rsidR="00B84F9B" w:rsidRPr="009F1C9D">
        <w:rPr>
          <w:sz w:val="20"/>
          <w:szCs w:val="20"/>
        </w:rPr>
        <w:t>s is</w:t>
      </w:r>
      <w:r w:rsidR="00BB7C64" w:rsidRPr="009F1C9D">
        <w:rPr>
          <w:sz w:val="20"/>
          <w:szCs w:val="20"/>
        </w:rPr>
        <w:t xml:space="preserve"> in place. If</w:t>
      </w:r>
      <w:r w:rsidR="0035285F" w:rsidRPr="009F1C9D">
        <w:rPr>
          <w:sz w:val="20"/>
          <w:szCs w:val="20"/>
        </w:rPr>
        <w:t xml:space="preserve"> regulation</w:t>
      </w:r>
      <w:r w:rsidR="00BB7C64" w:rsidRPr="009F1C9D">
        <w:rPr>
          <w:sz w:val="20"/>
          <w:szCs w:val="20"/>
        </w:rPr>
        <w:t>s are in place they are</w:t>
      </w:r>
      <w:r w:rsidR="00B84F9B" w:rsidRPr="009F1C9D">
        <w:rPr>
          <w:sz w:val="20"/>
          <w:szCs w:val="20"/>
        </w:rPr>
        <w:t xml:space="preserve"> often </w:t>
      </w:r>
      <w:r w:rsidRPr="009F1C9D">
        <w:rPr>
          <w:sz w:val="20"/>
          <w:szCs w:val="20"/>
        </w:rPr>
        <w:t>carried out by a N</w:t>
      </w:r>
      <w:r w:rsidR="00CD2C44" w:rsidRPr="009F1C9D">
        <w:rPr>
          <w:sz w:val="20"/>
          <w:szCs w:val="20"/>
        </w:rPr>
        <w:t xml:space="preserve">ational </w:t>
      </w:r>
      <w:r w:rsidR="00240B76" w:rsidRPr="009F1C9D">
        <w:rPr>
          <w:sz w:val="20"/>
          <w:szCs w:val="20"/>
        </w:rPr>
        <w:t xml:space="preserve">Regulatory </w:t>
      </w:r>
      <w:r w:rsidRPr="009F1C9D">
        <w:rPr>
          <w:sz w:val="20"/>
          <w:szCs w:val="20"/>
        </w:rPr>
        <w:t>Authority</w:t>
      </w:r>
      <w:r w:rsidR="00BB7C64" w:rsidRPr="009F1C9D">
        <w:rPr>
          <w:sz w:val="20"/>
          <w:szCs w:val="20"/>
        </w:rPr>
        <w:t xml:space="preserve"> under the M</w:t>
      </w:r>
      <w:r w:rsidR="0035285F" w:rsidRPr="009F1C9D">
        <w:rPr>
          <w:sz w:val="20"/>
          <w:szCs w:val="20"/>
        </w:rPr>
        <w:t>inistry of Health</w:t>
      </w:r>
      <w:r w:rsidRPr="009F1C9D">
        <w:rPr>
          <w:sz w:val="20"/>
          <w:szCs w:val="20"/>
        </w:rPr>
        <w:t>. It is recommended to contact the</w:t>
      </w:r>
      <w:r w:rsidR="00BB7C64" w:rsidRPr="009F1C9D">
        <w:rPr>
          <w:sz w:val="20"/>
          <w:szCs w:val="20"/>
        </w:rPr>
        <w:t xml:space="preserve"> relevant authority or the</w:t>
      </w:r>
      <w:r w:rsidRPr="009F1C9D">
        <w:rPr>
          <w:sz w:val="20"/>
          <w:szCs w:val="20"/>
        </w:rPr>
        <w:t xml:space="preserve"> Ministry of Health to obtain information and seek assistance and advice</w:t>
      </w:r>
      <w:r w:rsidR="00B84F9B" w:rsidRPr="009F1C9D">
        <w:rPr>
          <w:sz w:val="20"/>
          <w:szCs w:val="20"/>
        </w:rPr>
        <w:t xml:space="preserve"> on this issue</w:t>
      </w:r>
      <w:r w:rsidRPr="009F1C9D">
        <w:rPr>
          <w:sz w:val="20"/>
          <w:szCs w:val="20"/>
        </w:rPr>
        <w:t xml:space="preserve">.   </w:t>
      </w:r>
    </w:p>
    <w:p w14:paraId="39AC1471" w14:textId="524B4C40" w:rsidR="009B77C4" w:rsidRPr="009F1C9D" w:rsidRDefault="009F1C9D" w:rsidP="009F1C9D">
      <w:pPr>
        <w:pStyle w:val="Step"/>
        <w:spacing w:after="0"/>
        <w:rPr>
          <w:b/>
          <w:sz w:val="20"/>
          <w:szCs w:val="20"/>
        </w:rPr>
      </w:pPr>
      <w:r>
        <w:rPr>
          <w:b/>
          <w:sz w:val="20"/>
          <w:szCs w:val="20"/>
        </w:rPr>
        <w:t xml:space="preserve"> </w:t>
      </w:r>
      <w:r w:rsidR="003820F9" w:rsidRPr="009F1C9D">
        <w:rPr>
          <w:b/>
          <w:sz w:val="20"/>
          <w:szCs w:val="20"/>
        </w:rPr>
        <w:t>Advice from UN Agencies and NGOs</w:t>
      </w:r>
      <w:r w:rsidR="003820F9" w:rsidRPr="00093107">
        <w:rPr>
          <w:sz w:val="20"/>
          <w:szCs w:val="20"/>
        </w:rPr>
        <w:t xml:space="preserve"> (planning phase)</w:t>
      </w:r>
    </w:p>
    <w:p w14:paraId="0A64EB0E" w14:textId="38AD0F74" w:rsidR="003820F9" w:rsidRDefault="003820F9" w:rsidP="009B77C4">
      <w:pPr>
        <w:pStyle w:val="ListParagraph"/>
        <w:spacing w:after="240"/>
        <w:rPr>
          <w:noProof/>
          <w:sz w:val="20"/>
          <w:szCs w:val="20"/>
        </w:rPr>
      </w:pPr>
      <w:r w:rsidRPr="009F1C9D">
        <w:rPr>
          <w:noProof/>
          <w:sz w:val="20"/>
          <w:szCs w:val="20"/>
        </w:rPr>
        <w:t>It is always recommeded to seek advise and support from rel</w:t>
      </w:r>
      <w:r w:rsidR="00775382" w:rsidRPr="009F1C9D">
        <w:rPr>
          <w:noProof/>
          <w:sz w:val="20"/>
          <w:szCs w:val="20"/>
        </w:rPr>
        <w:t>e</w:t>
      </w:r>
      <w:r w:rsidRPr="009F1C9D">
        <w:rPr>
          <w:noProof/>
          <w:sz w:val="20"/>
          <w:szCs w:val="20"/>
        </w:rPr>
        <w:t xml:space="preserve">vant UN agencies and </w:t>
      </w:r>
      <w:r w:rsidR="00240B76" w:rsidRPr="009F1C9D">
        <w:rPr>
          <w:noProof/>
          <w:sz w:val="20"/>
          <w:szCs w:val="20"/>
        </w:rPr>
        <w:t xml:space="preserve">NGOs </w:t>
      </w:r>
      <w:r w:rsidRPr="009F1C9D">
        <w:rPr>
          <w:noProof/>
          <w:sz w:val="20"/>
          <w:szCs w:val="20"/>
        </w:rPr>
        <w:t>in the country of operation. They may be able provide important information and guidance on common pitfalls, the rules and regulations in the country of operation, the pre</w:t>
      </w:r>
      <w:r w:rsidR="00775382" w:rsidRPr="009F1C9D">
        <w:rPr>
          <w:noProof/>
          <w:sz w:val="20"/>
          <w:szCs w:val="20"/>
        </w:rPr>
        <w:t>c</w:t>
      </w:r>
      <w:r w:rsidRPr="009F1C9D">
        <w:rPr>
          <w:noProof/>
          <w:sz w:val="20"/>
          <w:szCs w:val="20"/>
        </w:rPr>
        <w:t>ense of counterfeits, time contraints for import and distribution, how to approach legal and practi</w:t>
      </w:r>
      <w:r w:rsidR="00775382" w:rsidRPr="009F1C9D">
        <w:rPr>
          <w:noProof/>
          <w:sz w:val="20"/>
          <w:szCs w:val="20"/>
        </w:rPr>
        <w:t>c</w:t>
      </w:r>
      <w:r w:rsidRPr="009F1C9D">
        <w:rPr>
          <w:noProof/>
          <w:sz w:val="20"/>
          <w:szCs w:val="20"/>
        </w:rPr>
        <w:t>al challenges</w:t>
      </w:r>
      <w:r w:rsidR="00240B76" w:rsidRPr="009F1C9D">
        <w:rPr>
          <w:noProof/>
          <w:sz w:val="20"/>
          <w:szCs w:val="20"/>
        </w:rPr>
        <w:t>,</w:t>
      </w:r>
      <w:r w:rsidRPr="009F1C9D">
        <w:rPr>
          <w:noProof/>
          <w:sz w:val="20"/>
          <w:szCs w:val="20"/>
        </w:rPr>
        <w:t xml:space="preserve"> etc.</w:t>
      </w:r>
    </w:p>
    <w:p w14:paraId="6236A337" w14:textId="65205928" w:rsidR="00123BA5" w:rsidRDefault="00123BA5" w:rsidP="009B77C4">
      <w:pPr>
        <w:pStyle w:val="ListParagraph"/>
        <w:spacing w:after="240"/>
        <w:rPr>
          <w:noProof/>
          <w:sz w:val="20"/>
          <w:szCs w:val="20"/>
        </w:rPr>
      </w:pPr>
    </w:p>
    <w:p w14:paraId="25094E1E" w14:textId="71068EAA" w:rsidR="00123BA5" w:rsidRDefault="00123BA5" w:rsidP="009B77C4">
      <w:pPr>
        <w:pStyle w:val="ListParagraph"/>
        <w:spacing w:after="240"/>
        <w:rPr>
          <w:noProof/>
          <w:sz w:val="20"/>
          <w:szCs w:val="20"/>
        </w:rPr>
      </w:pPr>
    </w:p>
    <w:p w14:paraId="239C11AF" w14:textId="355F3F37" w:rsidR="00123BA5" w:rsidRDefault="00123BA5" w:rsidP="009B77C4">
      <w:pPr>
        <w:pStyle w:val="ListParagraph"/>
        <w:spacing w:after="240"/>
        <w:rPr>
          <w:noProof/>
          <w:sz w:val="20"/>
          <w:szCs w:val="20"/>
        </w:rPr>
      </w:pPr>
    </w:p>
    <w:p w14:paraId="2208F640" w14:textId="77777777" w:rsidR="00123BA5" w:rsidRPr="009F1C9D" w:rsidRDefault="00123BA5" w:rsidP="009B77C4">
      <w:pPr>
        <w:pStyle w:val="ListParagraph"/>
        <w:spacing w:after="240"/>
        <w:rPr>
          <w:b/>
          <w:sz w:val="20"/>
          <w:szCs w:val="20"/>
        </w:rPr>
      </w:pPr>
    </w:p>
    <w:tbl>
      <w:tblPr>
        <w:tblStyle w:val="ColorfulList111"/>
        <w:tblW w:w="9072" w:type="dxa"/>
        <w:tblInd w:w="25" w:type="dxa"/>
        <w:tblLayout w:type="fixed"/>
        <w:tblCellMar>
          <w:left w:w="113" w:type="dxa"/>
          <w:right w:w="0" w:type="dxa"/>
        </w:tblCellMar>
        <w:tblLook w:val="0400" w:firstRow="0" w:lastRow="0" w:firstColumn="0" w:lastColumn="0" w:noHBand="0" w:noVBand="1"/>
      </w:tblPr>
      <w:tblGrid>
        <w:gridCol w:w="9072"/>
      </w:tblGrid>
      <w:tr w:rsidR="00285AEC" w:rsidRPr="009F1C9D" w14:paraId="2049D336" w14:textId="77777777" w:rsidTr="002C21BB">
        <w:trPr>
          <w:cnfStyle w:val="000000100000" w:firstRow="0" w:lastRow="0" w:firstColumn="0" w:lastColumn="0" w:oddVBand="0" w:evenVBand="0" w:oddHBand="1" w:evenHBand="0" w:firstRowFirstColumn="0" w:firstRowLastColumn="0" w:lastRowFirstColumn="0" w:lastRowLastColumn="0"/>
          <w:trHeight w:val="397"/>
        </w:trPr>
        <w:tc>
          <w:tcPr>
            <w:tcW w:w="9072" w:type="dxa"/>
            <w:shd w:val="clear" w:color="auto" w:fill="7F7F7F" w:themeFill="text1" w:themeFillTint="80"/>
            <w:vAlign w:val="center"/>
          </w:tcPr>
          <w:p w14:paraId="5C9A2351" w14:textId="1678015A" w:rsidR="00285AEC" w:rsidRPr="009F1C9D" w:rsidRDefault="00285AEC" w:rsidP="0081033B">
            <w:pPr>
              <w:keepNext/>
              <w:jc w:val="left"/>
              <w:rPr>
                <w:sz w:val="20"/>
                <w:szCs w:val="20"/>
              </w:rPr>
            </w:pPr>
            <w:r w:rsidRPr="009F1C9D">
              <w:rPr>
                <w:rFonts w:cs="Arial"/>
                <w:b/>
                <w:color w:val="FFFFFF" w:themeColor="background1"/>
                <w:sz w:val="20"/>
                <w:szCs w:val="20"/>
              </w:rPr>
              <w:lastRenderedPageBreak/>
              <w:t>SCENARIO A: The Contracting Authority Appoints a</w:t>
            </w:r>
            <w:r w:rsidR="009E77F7" w:rsidRPr="009F1C9D">
              <w:rPr>
                <w:rFonts w:cs="Arial"/>
                <w:b/>
                <w:color w:val="FFFFFF" w:themeColor="background1"/>
                <w:sz w:val="20"/>
                <w:szCs w:val="20"/>
              </w:rPr>
              <w:t>n</w:t>
            </w:r>
            <w:r w:rsidR="00F2388D" w:rsidRPr="009F1C9D">
              <w:rPr>
                <w:rFonts w:cs="Arial"/>
                <w:b/>
                <w:color w:val="FFFFFF" w:themeColor="background1"/>
                <w:sz w:val="20"/>
                <w:szCs w:val="20"/>
              </w:rPr>
              <w:t xml:space="preserve"> </w:t>
            </w:r>
            <w:r w:rsidR="009E77F7" w:rsidRPr="009F1C9D">
              <w:rPr>
                <w:rFonts w:cs="Arial"/>
                <w:b/>
                <w:color w:val="FFFFFF" w:themeColor="background1"/>
                <w:sz w:val="20"/>
                <w:szCs w:val="20"/>
              </w:rPr>
              <w:t xml:space="preserve">ECHO </w:t>
            </w:r>
            <w:r w:rsidR="006F5EB9" w:rsidRPr="009F1C9D">
              <w:rPr>
                <w:rFonts w:cs="Arial"/>
                <w:b/>
                <w:color w:val="FFFFFF" w:themeColor="background1"/>
                <w:sz w:val="20"/>
                <w:szCs w:val="20"/>
              </w:rPr>
              <w:t xml:space="preserve">recognised </w:t>
            </w:r>
            <w:r w:rsidRPr="009F1C9D">
              <w:rPr>
                <w:rFonts w:cs="Arial"/>
                <w:b/>
                <w:color w:val="FFFFFF" w:themeColor="background1"/>
                <w:sz w:val="20"/>
                <w:szCs w:val="20"/>
              </w:rPr>
              <w:t>HPC</w:t>
            </w:r>
          </w:p>
        </w:tc>
      </w:tr>
    </w:tbl>
    <w:p w14:paraId="4B3890F7" w14:textId="77777777" w:rsidR="003820F9" w:rsidRPr="009F1C9D" w:rsidRDefault="003820F9" w:rsidP="003820F9">
      <w:pPr>
        <w:rPr>
          <w:b/>
          <w:sz w:val="20"/>
          <w:szCs w:val="20"/>
        </w:rPr>
      </w:pPr>
    </w:p>
    <w:p w14:paraId="541E1F1C" w14:textId="4C03C75C" w:rsidR="003820F9" w:rsidRPr="009F1C9D" w:rsidRDefault="009F1C9D" w:rsidP="009F1C9D">
      <w:pPr>
        <w:pStyle w:val="Step"/>
        <w:spacing w:after="0"/>
        <w:rPr>
          <w:sz w:val="20"/>
          <w:szCs w:val="20"/>
        </w:rPr>
      </w:pPr>
      <w:r>
        <w:rPr>
          <w:b/>
          <w:sz w:val="20"/>
          <w:szCs w:val="20"/>
        </w:rPr>
        <w:t xml:space="preserve"> </w:t>
      </w:r>
      <w:r w:rsidR="003820F9" w:rsidRPr="009F1C9D">
        <w:rPr>
          <w:b/>
          <w:sz w:val="20"/>
          <w:szCs w:val="20"/>
        </w:rPr>
        <w:t xml:space="preserve">Market Survey </w:t>
      </w:r>
      <w:r w:rsidR="003820F9" w:rsidRPr="009F1C9D">
        <w:rPr>
          <w:sz w:val="20"/>
          <w:szCs w:val="20"/>
        </w:rPr>
        <w:t>(planning phase)</w:t>
      </w:r>
    </w:p>
    <w:p w14:paraId="229C44AC" w14:textId="4B454DF2" w:rsidR="003820F9" w:rsidRPr="009F1C9D" w:rsidRDefault="003820F9" w:rsidP="003820F9">
      <w:pPr>
        <w:ind w:left="680"/>
        <w:rPr>
          <w:sz w:val="20"/>
          <w:szCs w:val="20"/>
        </w:rPr>
      </w:pPr>
      <w:r w:rsidRPr="009F1C9D">
        <w:rPr>
          <w:sz w:val="20"/>
          <w:szCs w:val="20"/>
        </w:rPr>
        <w:t xml:space="preserve">At this stage of the planning phase we carry out a market survey related to the appointment of </w:t>
      </w:r>
      <w:r w:rsidR="00240B76" w:rsidRPr="009F1C9D">
        <w:rPr>
          <w:sz w:val="20"/>
          <w:szCs w:val="20"/>
        </w:rPr>
        <w:t>a</w:t>
      </w:r>
      <w:r w:rsidR="00686CE2" w:rsidRPr="009F1C9D">
        <w:rPr>
          <w:sz w:val="20"/>
          <w:szCs w:val="20"/>
        </w:rPr>
        <w:t xml:space="preserve">n </w:t>
      </w:r>
      <w:hyperlink r:id="rId16" w:history="1">
        <w:r w:rsidR="00686CE2" w:rsidRPr="00CA6E96">
          <w:rPr>
            <w:rStyle w:val="Hyperlink"/>
            <w:sz w:val="20"/>
            <w:szCs w:val="20"/>
          </w:rPr>
          <w:t>ECHO recognised Humanitarian Procuremen</w:t>
        </w:r>
        <w:r w:rsidR="00656433" w:rsidRPr="00CA6E96">
          <w:rPr>
            <w:rStyle w:val="Hyperlink"/>
            <w:sz w:val="20"/>
            <w:szCs w:val="20"/>
          </w:rPr>
          <w:t>t</w:t>
        </w:r>
        <w:r w:rsidR="00686CE2" w:rsidRPr="00CA6E96">
          <w:rPr>
            <w:rStyle w:val="Hyperlink"/>
            <w:sz w:val="20"/>
            <w:szCs w:val="20"/>
          </w:rPr>
          <w:t xml:space="preserve"> Cent</w:t>
        </w:r>
        <w:r w:rsidR="006B0F23">
          <w:rPr>
            <w:rStyle w:val="Hyperlink"/>
            <w:sz w:val="20"/>
            <w:szCs w:val="20"/>
          </w:rPr>
          <w:t>r</w:t>
        </w:r>
      </w:hyperlink>
      <w:r w:rsidR="006B0F23">
        <w:rPr>
          <w:sz w:val="20"/>
          <w:szCs w:val="20"/>
        </w:rPr>
        <w:t>e</w:t>
      </w:r>
      <w:r w:rsidR="00686CE2" w:rsidRPr="009F1C9D">
        <w:rPr>
          <w:sz w:val="20"/>
          <w:szCs w:val="20"/>
        </w:rPr>
        <w:t xml:space="preserve"> (</w:t>
      </w:r>
      <w:r w:rsidR="008E54DB" w:rsidRPr="009F1C9D">
        <w:rPr>
          <w:sz w:val="20"/>
          <w:szCs w:val="20"/>
        </w:rPr>
        <w:t>HPC</w:t>
      </w:r>
      <w:r w:rsidR="00656433" w:rsidRPr="009F1C9D">
        <w:rPr>
          <w:sz w:val="20"/>
          <w:szCs w:val="20"/>
        </w:rPr>
        <w:t>)</w:t>
      </w:r>
      <w:r w:rsidR="00FF5A91" w:rsidRPr="009F1C9D">
        <w:rPr>
          <w:sz w:val="20"/>
          <w:szCs w:val="20"/>
        </w:rPr>
        <w:t>.</w:t>
      </w:r>
      <w:r w:rsidRPr="009F1C9D">
        <w:rPr>
          <w:sz w:val="20"/>
          <w:szCs w:val="20"/>
        </w:rPr>
        <w:t xml:space="preserve"> The market survey shall be carried out to establish:</w:t>
      </w:r>
    </w:p>
    <w:p w14:paraId="6003499B" w14:textId="77777777" w:rsidR="00BB7C64" w:rsidRPr="009F1C9D" w:rsidRDefault="00BB7C64" w:rsidP="003820F9">
      <w:pPr>
        <w:ind w:left="680"/>
        <w:rPr>
          <w:sz w:val="20"/>
          <w:szCs w:val="20"/>
        </w:rPr>
      </w:pPr>
    </w:p>
    <w:p w14:paraId="792BB851" w14:textId="77777777" w:rsidR="00762F74" w:rsidRPr="009F1C9D" w:rsidRDefault="00762F74" w:rsidP="003820F9">
      <w:pPr>
        <w:numPr>
          <w:ilvl w:val="0"/>
          <w:numId w:val="1"/>
        </w:numPr>
        <w:ind w:left="993" w:hanging="227"/>
        <w:jc w:val="left"/>
        <w:rPr>
          <w:b/>
          <w:sz w:val="20"/>
          <w:szCs w:val="20"/>
        </w:rPr>
      </w:pPr>
      <w:r w:rsidRPr="009F1C9D">
        <w:rPr>
          <w:b/>
          <w:sz w:val="20"/>
          <w:szCs w:val="20"/>
        </w:rPr>
        <w:t>Availability of HPCs</w:t>
      </w:r>
    </w:p>
    <w:p w14:paraId="3FB886B4" w14:textId="7D5E6579" w:rsidR="003808AF" w:rsidRPr="009F1C9D" w:rsidRDefault="00762F74" w:rsidP="00762F74">
      <w:pPr>
        <w:ind w:left="993"/>
        <w:jc w:val="left"/>
        <w:rPr>
          <w:sz w:val="20"/>
          <w:szCs w:val="20"/>
        </w:rPr>
      </w:pPr>
      <w:r w:rsidRPr="009F1C9D">
        <w:rPr>
          <w:sz w:val="20"/>
          <w:szCs w:val="20"/>
        </w:rPr>
        <w:t xml:space="preserve">It shall be established if </w:t>
      </w:r>
      <w:r w:rsidR="003820F9" w:rsidRPr="009F1C9D">
        <w:rPr>
          <w:sz w:val="20"/>
          <w:szCs w:val="20"/>
        </w:rPr>
        <w:t xml:space="preserve">there is </w:t>
      </w:r>
      <w:r w:rsidR="00240B76" w:rsidRPr="009F1C9D">
        <w:rPr>
          <w:sz w:val="20"/>
          <w:szCs w:val="20"/>
        </w:rPr>
        <w:t>a</w:t>
      </w:r>
      <w:r w:rsidR="00686CE2" w:rsidRPr="009F1C9D">
        <w:rPr>
          <w:sz w:val="20"/>
          <w:szCs w:val="20"/>
        </w:rPr>
        <w:t>n ECHO recognised</w:t>
      </w:r>
      <w:r w:rsidR="00240B76" w:rsidRPr="009F1C9D">
        <w:rPr>
          <w:sz w:val="20"/>
          <w:szCs w:val="20"/>
        </w:rPr>
        <w:t xml:space="preserve"> </w:t>
      </w:r>
      <w:r w:rsidR="008E54DB" w:rsidRPr="009F1C9D">
        <w:rPr>
          <w:sz w:val="20"/>
          <w:szCs w:val="20"/>
        </w:rPr>
        <w:t>HPC</w:t>
      </w:r>
      <w:r w:rsidR="003820F9" w:rsidRPr="009F1C9D">
        <w:rPr>
          <w:sz w:val="20"/>
          <w:szCs w:val="20"/>
        </w:rPr>
        <w:t xml:space="preserve"> in the country of operation which can deliver the required </w:t>
      </w:r>
      <w:r w:rsidR="00BB7C64" w:rsidRPr="009F1C9D">
        <w:rPr>
          <w:sz w:val="20"/>
          <w:szCs w:val="20"/>
        </w:rPr>
        <w:t xml:space="preserve">medical </w:t>
      </w:r>
      <w:r w:rsidR="00C22534" w:rsidRPr="009F1C9D">
        <w:rPr>
          <w:sz w:val="20"/>
          <w:szCs w:val="20"/>
        </w:rPr>
        <w:t>device</w:t>
      </w:r>
      <w:r w:rsidR="00BB7C64" w:rsidRPr="009F1C9D">
        <w:rPr>
          <w:sz w:val="20"/>
          <w:szCs w:val="20"/>
        </w:rPr>
        <w:t>s</w:t>
      </w:r>
      <w:r w:rsidR="003820F9" w:rsidRPr="009F1C9D">
        <w:rPr>
          <w:sz w:val="20"/>
          <w:szCs w:val="20"/>
        </w:rPr>
        <w:t xml:space="preserve">. </w:t>
      </w:r>
    </w:p>
    <w:p w14:paraId="2206FD70" w14:textId="0D7D7AED" w:rsidR="00BB7C64" w:rsidRPr="009F1C9D" w:rsidRDefault="003820F9" w:rsidP="00003728">
      <w:pPr>
        <w:spacing w:before="240" w:after="160"/>
        <w:ind w:left="993"/>
        <w:rPr>
          <w:sz w:val="20"/>
          <w:szCs w:val="20"/>
        </w:rPr>
      </w:pPr>
      <w:r w:rsidRPr="009F1C9D">
        <w:rPr>
          <w:sz w:val="20"/>
          <w:szCs w:val="20"/>
        </w:rPr>
        <w:t>If no HPC</w:t>
      </w:r>
      <w:r w:rsidR="00DC7DF8">
        <w:rPr>
          <w:sz w:val="20"/>
          <w:szCs w:val="20"/>
        </w:rPr>
        <w:t>s are based</w:t>
      </w:r>
      <w:r w:rsidRPr="009F1C9D">
        <w:rPr>
          <w:sz w:val="20"/>
          <w:szCs w:val="20"/>
        </w:rPr>
        <w:t xml:space="preserve"> in the country of operation it is recommended to contact </w:t>
      </w:r>
      <w:r w:rsidR="004B77F6" w:rsidRPr="009F1C9D">
        <w:rPr>
          <w:sz w:val="20"/>
          <w:szCs w:val="20"/>
        </w:rPr>
        <w:t xml:space="preserve">a HPC outside the country of operation. This however require that </w:t>
      </w:r>
      <w:r w:rsidR="00BB7C64" w:rsidRPr="009F1C9D">
        <w:rPr>
          <w:sz w:val="20"/>
          <w:szCs w:val="20"/>
        </w:rPr>
        <w:t xml:space="preserve">the Contracting Authority </w:t>
      </w:r>
      <w:r w:rsidR="00136762" w:rsidRPr="009F1C9D">
        <w:rPr>
          <w:sz w:val="20"/>
          <w:szCs w:val="20"/>
        </w:rPr>
        <w:t>can</w:t>
      </w:r>
      <w:r w:rsidR="00004D90" w:rsidRPr="009F1C9D">
        <w:rPr>
          <w:sz w:val="20"/>
          <w:szCs w:val="20"/>
        </w:rPr>
        <w:t xml:space="preserve"> obtain an import licence for</w:t>
      </w:r>
      <w:r w:rsidR="00BB7C64" w:rsidRPr="009F1C9D">
        <w:rPr>
          <w:sz w:val="20"/>
          <w:szCs w:val="20"/>
        </w:rPr>
        <w:t xml:space="preserve"> the medical devices. </w:t>
      </w:r>
      <w:r w:rsidR="00AB665D" w:rsidRPr="009F1C9D">
        <w:rPr>
          <w:sz w:val="20"/>
          <w:szCs w:val="20"/>
        </w:rPr>
        <w:t>Note that import of medical devices may be regulated by complex laws and the timeframe for import may be very long</w:t>
      </w:r>
      <w:r w:rsidR="00167A68" w:rsidRPr="009F1C9D">
        <w:rPr>
          <w:sz w:val="20"/>
          <w:szCs w:val="20"/>
        </w:rPr>
        <w:t xml:space="preserve"> </w:t>
      </w:r>
      <w:r w:rsidR="00136762" w:rsidRPr="009F1C9D">
        <w:rPr>
          <w:sz w:val="20"/>
          <w:szCs w:val="20"/>
        </w:rPr>
        <w:t>and, in some cases,</w:t>
      </w:r>
      <w:r w:rsidR="00167A68" w:rsidRPr="009F1C9D">
        <w:rPr>
          <w:sz w:val="20"/>
          <w:szCs w:val="20"/>
        </w:rPr>
        <w:t xml:space="preserve"> not possible</w:t>
      </w:r>
      <w:r w:rsidR="00AB665D" w:rsidRPr="009F1C9D">
        <w:rPr>
          <w:sz w:val="20"/>
          <w:szCs w:val="20"/>
        </w:rPr>
        <w:t>.</w:t>
      </w:r>
    </w:p>
    <w:p w14:paraId="01356E02" w14:textId="60AA8B15" w:rsidR="003820F9" w:rsidRPr="009F1C9D" w:rsidRDefault="003820F9" w:rsidP="003820F9">
      <w:pPr>
        <w:spacing w:after="160"/>
        <w:ind w:left="993"/>
        <w:rPr>
          <w:sz w:val="20"/>
          <w:szCs w:val="20"/>
        </w:rPr>
      </w:pPr>
      <w:r w:rsidRPr="009F1C9D">
        <w:rPr>
          <w:sz w:val="20"/>
          <w:szCs w:val="20"/>
        </w:rPr>
        <w:t>If</w:t>
      </w:r>
      <w:r w:rsidR="00167A68" w:rsidRPr="009F1C9D">
        <w:rPr>
          <w:sz w:val="20"/>
          <w:szCs w:val="20"/>
        </w:rPr>
        <w:t xml:space="preserve"> neither local sourcing via HPC or</w:t>
      </w:r>
      <w:r w:rsidRPr="009F1C9D">
        <w:rPr>
          <w:sz w:val="20"/>
          <w:szCs w:val="20"/>
        </w:rPr>
        <w:t xml:space="preserve"> import via</w:t>
      </w:r>
      <w:r w:rsidR="008E54DB" w:rsidRPr="009F1C9D">
        <w:rPr>
          <w:sz w:val="20"/>
          <w:szCs w:val="20"/>
        </w:rPr>
        <w:t xml:space="preserve"> HPC</w:t>
      </w:r>
      <w:r w:rsidRPr="009F1C9D">
        <w:rPr>
          <w:sz w:val="20"/>
          <w:szCs w:val="20"/>
        </w:rPr>
        <w:t xml:space="preserve"> is not possible, please go to Scenario B.</w:t>
      </w:r>
    </w:p>
    <w:p w14:paraId="79C9FEAA" w14:textId="77777777" w:rsidR="003820F9" w:rsidRPr="009F1C9D" w:rsidRDefault="003820F9" w:rsidP="003820F9">
      <w:pPr>
        <w:numPr>
          <w:ilvl w:val="0"/>
          <w:numId w:val="1"/>
        </w:numPr>
        <w:ind w:left="993" w:hanging="227"/>
        <w:rPr>
          <w:b/>
          <w:sz w:val="20"/>
          <w:szCs w:val="20"/>
        </w:rPr>
      </w:pPr>
      <w:r w:rsidRPr="009F1C9D">
        <w:rPr>
          <w:b/>
          <w:sz w:val="20"/>
          <w:szCs w:val="20"/>
        </w:rPr>
        <w:t xml:space="preserve">What </w:t>
      </w:r>
      <w:r w:rsidR="006E76EB" w:rsidRPr="009F1C9D">
        <w:rPr>
          <w:b/>
          <w:sz w:val="20"/>
          <w:szCs w:val="20"/>
        </w:rPr>
        <w:t>Medical Devic</w:t>
      </w:r>
      <w:r w:rsidR="00153D3E" w:rsidRPr="009F1C9D">
        <w:rPr>
          <w:b/>
          <w:sz w:val="20"/>
          <w:szCs w:val="20"/>
        </w:rPr>
        <w:t xml:space="preserve">es </w:t>
      </w:r>
      <w:r w:rsidR="00BB4886" w:rsidRPr="009F1C9D">
        <w:rPr>
          <w:b/>
          <w:sz w:val="20"/>
          <w:szCs w:val="20"/>
        </w:rPr>
        <w:t xml:space="preserve">can </w:t>
      </w:r>
      <w:r w:rsidRPr="009F1C9D">
        <w:rPr>
          <w:b/>
          <w:sz w:val="20"/>
          <w:szCs w:val="20"/>
        </w:rPr>
        <w:t>the HPC provide</w:t>
      </w:r>
    </w:p>
    <w:p w14:paraId="0414B495" w14:textId="0815B77A" w:rsidR="006C074F" w:rsidRDefault="003820F9" w:rsidP="00DC7DF8">
      <w:pPr>
        <w:ind w:left="993"/>
        <w:rPr>
          <w:sz w:val="20"/>
          <w:szCs w:val="20"/>
        </w:rPr>
      </w:pPr>
      <w:r w:rsidRPr="009F1C9D">
        <w:rPr>
          <w:sz w:val="20"/>
          <w:szCs w:val="20"/>
        </w:rPr>
        <w:t xml:space="preserve">If it is possible to appoint </w:t>
      </w:r>
      <w:r w:rsidR="00240B76" w:rsidRPr="009F1C9D">
        <w:rPr>
          <w:sz w:val="20"/>
          <w:szCs w:val="20"/>
        </w:rPr>
        <w:t xml:space="preserve">a </w:t>
      </w:r>
      <w:r w:rsidR="008E54DB" w:rsidRPr="009F1C9D">
        <w:rPr>
          <w:sz w:val="20"/>
          <w:szCs w:val="20"/>
        </w:rPr>
        <w:t>HPC</w:t>
      </w:r>
      <w:r w:rsidRPr="009F1C9D">
        <w:rPr>
          <w:sz w:val="20"/>
          <w:szCs w:val="20"/>
        </w:rPr>
        <w:t xml:space="preserve"> </w:t>
      </w:r>
      <w:r w:rsidR="00BB4886" w:rsidRPr="009F1C9D">
        <w:rPr>
          <w:sz w:val="20"/>
          <w:szCs w:val="20"/>
        </w:rPr>
        <w:t xml:space="preserve">it is important to assess what medical </w:t>
      </w:r>
      <w:r w:rsidR="00DC50D5" w:rsidRPr="009F1C9D">
        <w:rPr>
          <w:sz w:val="20"/>
          <w:szCs w:val="20"/>
        </w:rPr>
        <w:t>devices,</w:t>
      </w:r>
      <w:r w:rsidR="00BB4886" w:rsidRPr="009F1C9D">
        <w:rPr>
          <w:sz w:val="20"/>
          <w:szCs w:val="20"/>
        </w:rPr>
        <w:t xml:space="preserve"> </w:t>
      </w:r>
      <w:r w:rsidRPr="009F1C9D">
        <w:rPr>
          <w:sz w:val="20"/>
          <w:szCs w:val="20"/>
        </w:rPr>
        <w:t>they provide and if they operate with minimum order requirements. It may also be an advantage to consult the HPC’s product catalogue t</w:t>
      </w:r>
      <w:r w:rsidR="00AB665D" w:rsidRPr="009F1C9D">
        <w:rPr>
          <w:sz w:val="20"/>
          <w:szCs w:val="20"/>
        </w:rPr>
        <w:t xml:space="preserve">o put together the list of the </w:t>
      </w:r>
      <w:r w:rsidR="006E76EB" w:rsidRPr="009F1C9D">
        <w:rPr>
          <w:sz w:val="20"/>
          <w:szCs w:val="20"/>
        </w:rPr>
        <w:t>medical devic</w:t>
      </w:r>
      <w:r w:rsidR="00AB665D" w:rsidRPr="009F1C9D">
        <w:rPr>
          <w:sz w:val="20"/>
          <w:szCs w:val="20"/>
        </w:rPr>
        <w:t xml:space="preserve">es </w:t>
      </w:r>
      <w:r w:rsidRPr="009F1C9D">
        <w:rPr>
          <w:sz w:val="20"/>
          <w:szCs w:val="20"/>
        </w:rPr>
        <w:t>needed and the technical</w:t>
      </w:r>
      <w:r w:rsidR="00DC7DF8">
        <w:rPr>
          <w:sz w:val="20"/>
          <w:szCs w:val="20"/>
        </w:rPr>
        <w:t xml:space="preserve"> </w:t>
      </w:r>
      <w:r w:rsidRPr="009F1C9D">
        <w:rPr>
          <w:sz w:val="20"/>
          <w:szCs w:val="20"/>
        </w:rPr>
        <w:t>specifications</w:t>
      </w:r>
      <w:r w:rsidR="00DC7DF8">
        <w:rPr>
          <w:sz w:val="20"/>
          <w:szCs w:val="20"/>
        </w:rPr>
        <w:t xml:space="preserve">.  </w:t>
      </w:r>
    </w:p>
    <w:p w14:paraId="5B965192" w14:textId="77777777" w:rsidR="00DC7DF8" w:rsidRPr="009F1C9D" w:rsidRDefault="00DC7DF8" w:rsidP="00DC7DF8">
      <w:pPr>
        <w:ind w:left="993"/>
        <w:rPr>
          <w:sz w:val="20"/>
          <w:szCs w:val="20"/>
        </w:rPr>
      </w:pPr>
    </w:p>
    <w:p w14:paraId="52C09D7B" w14:textId="28223B37" w:rsidR="003820F9" w:rsidRPr="009F1C9D" w:rsidRDefault="00BB4886" w:rsidP="003820F9">
      <w:pPr>
        <w:spacing w:after="160"/>
        <w:ind w:left="993"/>
        <w:rPr>
          <w:sz w:val="20"/>
          <w:szCs w:val="20"/>
        </w:rPr>
      </w:pPr>
      <w:r w:rsidRPr="009F1C9D">
        <w:rPr>
          <w:sz w:val="20"/>
          <w:szCs w:val="20"/>
        </w:rPr>
        <w:t xml:space="preserve">Even though it is possible to procure from </w:t>
      </w:r>
      <w:r w:rsidR="00240B76" w:rsidRPr="009F1C9D">
        <w:rPr>
          <w:sz w:val="20"/>
          <w:szCs w:val="20"/>
        </w:rPr>
        <w:t xml:space="preserve">a </w:t>
      </w:r>
      <w:r w:rsidRPr="009F1C9D">
        <w:rPr>
          <w:sz w:val="20"/>
          <w:szCs w:val="20"/>
        </w:rPr>
        <w:t xml:space="preserve">HPC it is still necessary to understand the national regulations. E.g. </w:t>
      </w:r>
      <w:r w:rsidR="00AF4B7E" w:rsidRPr="009F1C9D">
        <w:rPr>
          <w:sz w:val="20"/>
          <w:szCs w:val="20"/>
        </w:rPr>
        <w:t>some items may have to be sourced from government appointed suppliers</w:t>
      </w:r>
      <w:r w:rsidR="00893D77" w:rsidRPr="009F1C9D">
        <w:rPr>
          <w:sz w:val="20"/>
          <w:szCs w:val="20"/>
        </w:rPr>
        <w:t xml:space="preserve">, and </w:t>
      </w:r>
      <w:r w:rsidRPr="009F1C9D">
        <w:rPr>
          <w:sz w:val="20"/>
          <w:szCs w:val="20"/>
        </w:rPr>
        <w:t xml:space="preserve">there may be specific national requirement to the administration, storage and disposal of medicines that </w:t>
      </w:r>
      <w:r w:rsidR="00BA72AF" w:rsidRPr="009F1C9D">
        <w:rPr>
          <w:sz w:val="20"/>
          <w:szCs w:val="20"/>
        </w:rPr>
        <w:t xml:space="preserve">shall </w:t>
      </w:r>
      <w:r w:rsidRPr="009F1C9D">
        <w:rPr>
          <w:sz w:val="20"/>
          <w:szCs w:val="20"/>
        </w:rPr>
        <w:t>be adhered to.</w:t>
      </w:r>
      <w:r w:rsidR="0041510A" w:rsidRPr="009F1C9D">
        <w:rPr>
          <w:sz w:val="20"/>
          <w:szCs w:val="20"/>
        </w:rPr>
        <w:t xml:space="preserve"> </w:t>
      </w:r>
      <w:r w:rsidR="002227D6" w:rsidRPr="009F1C9D">
        <w:rPr>
          <w:sz w:val="20"/>
          <w:szCs w:val="20"/>
        </w:rPr>
        <w:t>To be able to adhere to National legislation a formal request for derogation to the donor may be required.</w:t>
      </w:r>
    </w:p>
    <w:p w14:paraId="426668E7" w14:textId="4446695F" w:rsidR="00BB4886" w:rsidRPr="009F1C9D" w:rsidRDefault="00BB4886" w:rsidP="003820F9">
      <w:pPr>
        <w:spacing w:after="160"/>
        <w:ind w:left="993"/>
        <w:rPr>
          <w:sz w:val="20"/>
          <w:szCs w:val="20"/>
        </w:rPr>
      </w:pPr>
      <w:r w:rsidRPr="009F1C9D">
        <w:rPr>
          <w:sz w:val="20"/>
          <w:szCs w:val="20"/>
        </w:rPr>
        <w:t>If medicines are also needed for the project th</w:t>
      </w:r>
      <w:r w:rsidR="00CB13A2" w:rsidRPr="009F1C9D">
        <w:rPr>
          <w:sz w:val="20"/>
          <w:szCs w:val="20"/>
        </w:rPr>
        <w:t xml:space="preserve">ese </w:t>
      </w:r>
      <w:r w:rsidRPr="009F1C9D">
        <w:rPr>
          <w:sz w:val="20"/>
          <w:szCs w:val="20"/>
        </w:rPr>
        <w:t xml:space="preserve">shall also be procured from </w:t>
      </w:r>
      <w:r w:rsidR="00240B76" w:rsidRPr="009F1C9D">
        <w:rPr>
          <w:sz w:val="20"/>
          <w:szCs w:val="20"/>
        </w:rPr>
        <w:t xml:space="preserve">a </w:t>
      </w:r>
      <w:r w:rsidRPr="009F1C9D">
        <w:rPr>
          <w:sz w:val="20"/>
          <w:szCs w:val="20"/>
        </w:rPr>
        <w:t>HPC – if possible.</w:t>
      </w:r>
    </w:p>
    <w:p w14:paraId="59258AF8" w14:textId="77777777" w:rsidR="003820F9" w:rsidRPr="009F1C9D" w:rsidRDefault="00153D3E" w:rsidP="003820F9">
      <w:pPr>
        <w:numPr>
          <w:ilvl w:val="0"/>
          <w:numId w:val="1"/>
        </w:numPr>
        <w:ind w:left="993" w:hanging="227"/>
        <w:rPr>
          <w:b/>
          <w:sz w:val="20"/>
          <w:szCs w:val="20"/>
        </w:rPr>
      </w:pPr>
      <w:r w:rsidRPr="009F1C9D">
        <w:rPr>
          <w:b/>
          <w:sz w:val="20"/>
          <w:szCs w:val="20"/>
        </w:rPr>
        <w:t>Price</w:t>
      </w:r>
      <w:r w:rsidR="00612BA9" w:rsidRPr="009F1C9D">
        <w:rPr>
          <w:b/>
          <w:sz w:val="20"/>
          <w:szCs w:val="20"/>
        </w:rPr>
        <w:t>s</w:t>
      </w:r>
      <w:r w:rsidRPr="009F1C9D">
        <w:rPr>
          <w:b/>
          <w:sz w:val="20"/>
          <w:szCs w:val="20"/>
        </w:rPr>
        <w:t xml:space="preserve"> and T</w:t>
      </w:r>
      <w:r w:rsidR="003820F9" w:rsidRPr="009F1C9D">
        <w:rPr>
          <w:b/>
          <w:sz w:val="20"/>
          <w:szCs w:val="20"/>
        </w:rPr>
        <w:t xml:space="preserve">otal </w:t>
      </w:r>
      <w:r w:rsidRPr="009F1C9D">
        <w:rPr>
          <w:b/>
          <w:sz w:val="20"/>
          <w:szCs w:val="20"/>
        </w:rPr>
        <w:t>C</w:t>
      </w:r>
      <w:r w:rsidR="003820F9" w:rsidRPr="009F1C9D">
        <w:rPr>
          <w:b/>
          <w:sz w:val="20"/>
          <w:szCs w:val="20"/>
        </w:rPr>
        <w:t xml:space="preserve">osts </w:t>
      </w:r>
    </w:p>
    <w:p w14:paraId="5323C380" w14:textId="0C2ECEF9" w:rsidR="006C074F" w:rsidRPr="009F1C9D" w:rsidRDefault="003820F9" w:rsidP="003514DD">
      <w:pPr>
        <w:spacing w:after="160"/>
        <w:ind w:left="993"/>
        <w:rPr>
          <w:sz w:val="20"/>
          <w:szCs w:val="20"/>
        </w:rPr>
      </w:pPr>
      <w:r w:rsidRPr="009F1C9D">
        <w:rPr>
          <w:sz w:val="20"/>
          <w:szCs w:val="20"/>
        </w:rPr>
        <w:t xml:space="preserve">When appointing </w:t>
      </w:r>
      <w:r w:rsidR="00240B76" w:rsidRPr="009F1C9D">
        <w:rPr>
          <w:sz w:val="20"/>
          <w:szCs w:val="20"/>
        </w:rPr>
        <w:t xml:space="preserve">a </w:t>
      </w:r>
      <w:r w:rsidR="008E54DB" w:rsidRPr="009F1C9D">
        <w:rPr>
          <w:sz w:val="20"/>
          <w:szCs w:val="20"/>
        </w:rPr>
        <w:t>HPC</w:t>
      </w:r>
      <w:r w:rsidRPr="009F1C9D">
        <w:rPr>
          <w:sz w:val="20"/>
          <w:szCs w:val="20"/>
        </w:rPr>
        <w:t xml:space="preserve"> there is no requirement to compare prices as HPCs always provide the lowest price for pre-qualified products. Please be aware that </w:t>
      </w:r>
      <w:r w:rsidR="00240B76" w:rsidRPr="009F1C9D">
        <w:rPr>
          <w:sz w:val="20"/>
          <w:szCs w:val="20"/>
        </w:rPr>
        <w:t xml:space="preserve">HPCs </w:t>
      </w:r>
      <w:r w:rsidRPr="009F1C9D">
        <w:rPr>
          <w:sz w:val="20"/>
          <w:szCs w:val="20"/>
        </w:rPr>
        <w:t>charge an administration fee of a maximum of 7% of the total direct costs of the product</w:t>
      </w:r>
      <w:r w:rsidR="006A13CB">
        <w:rPr>
          <w:sz w:val="20"/>
          <w:szCs w:val="20"/>
        </w:rPr>
        <w:t>s</w:t>
      </w:r>
      <w:r w:rsidRPr="009F1C9D">
        <w:rPr>
          <w:sz w:val="20"/>
          <w:szCs w:val="20"/>
        </w:rPr>
        <w:t>. It is very important that the total costs of procuring from</w:t>
      </w:r>
      <w:r w:rsidR="00775382" w:rsidRPr="009F1C9D">
        <w:rPr>
          <w:sz w:val="20"/>
          <w:szCs w:val="20"/>
        </w:rPr>
        <w:t xml:space="preserve"> </w:t>
      </w:r>
      <w:r w:rsidR="00240B76" w:rsidRPr="009F1C9D">
        <w:rPr>
          <w:sz w:val="20"/>
          <w:szCs w:val="20"/>
        </w:rPr>
        <w:t>a</w:t>
      </w:r>
      <w:r w:rsidR="008E54DB" w:rsidRPr="009F1C9D">
        <w:rPr>
          <w:sz w:val="20"/>
          <w:szCs w:val="20"/>
        </w:rPr>
        <w:t xml:space="preserve"> HPC</w:t>
      </w:r>
      <w:r w:rsidRPr="009F1C9D">
        <w:rPr>
          <w:sz w:val="20"/>
          <w:szCs w:val="20"/>
        </w:rPr>
        <w:t xml:space="preserve"> are included in the budget (admin fee, transport, custom clearance, insurance etc.) </w:t>
      </w:r>
    </w:p>
    <w:p w14:paraId="71425EB9" w14:textId="3029AC5B" w:rsidR="003820F9" w:rsidRPr="009F1C9D" w:rsidRDefault="002931BD" w:rsidP="00572DAF">
      <w:pPr>
        <w:pStyle w:val="Step"/>
        <w:spacing w:after="0"/>
        <w:rPr>
          <w:sz w:val="20"/>
          <w:szCs w:val="20"/>
        </w:rPr>
      </w:pPr>
      <w:r w:rsidRPr="009F1C9D">
        <w:rPr>
          <w:b/>
          <w:sz w:val="20"/>
          <w:szCs w:val="20"/>
        </w:rPr>
        <w:t>Prepare Lots and Draft the</w:t>
      </w:r>
      <w:r w:rsidR="003820F9" w:rsidRPr="009F1C9D">
        <w:rPr>
          <w:b/>
          <w:sz w:val="20"/>
          <w:szCs w:val="20"/>
        </w:rPr>
        <w:t xml:space="preserve"> Procurement Plan</w:t>
      </w:r>
      <w:r w:rsidR="003820F9" w:rsidRPr="009F1C9D">
        <w:rPr>
          <w:sz w:val="20"/>
          <w:szCs w:val="20"/>
        </w:rPr>
        <w:t xml:space="preserve"> (planning phase)</w:t>
      </w:r>
    </w:p>
    <w:p w14:paraId="1A38CEC7" w14:textId="5C454AC9" w:rsidR="003820F9" w:rsidRPr="009F1C9D" w:rsidRDefault="003820F9" w:rsidP="003820F9">
      <w:pPr>
        <w:spacing w:after="240"/>
        <w:ind w:left="680"/>
        <w:rPr>
          <w:noProof/>
          <w:sz w:val="20"/>
          <w:szCs w:val="20"/>
        </w:rPr>
      </w:pPr>
      <w:r w:rsidRPr="009F1C9D">
        <w:rPr>
          <w:noProof/>
          <w:sz w:val="20"/>
          <w:szCs w:val="20"/>
        </w:rPr>
        <w:t xml:space="preserve">Based on information obtained in the previous steps, all the required </w:t>
      </w:r>
      <w:r w:rsidR="009F26A3" w:rsidRPr="009F1C9D">
        <w:rPr>
          <w:noProof/>
          <w:sz w:val="20"/>
          <w:szCs w:val="20"/>
        </w:rPr>
        <w:t xml:space="preserve">medical </w:t>
      </w:r>
      <w:r w:rsidR="00C22534" w:rsidRPr="009F1C9D">
        <w:rPr>
          <w:noProof/>
          <w:sz w:val="20"/>
          <w:szCs w:val="20"/>
        </w:rPr>
        <w:t>device</w:t>
      </w:r>
      <w:r w:rsidR="009F26A3" w:rsidRPr="009F1C9D">
        <w:rPr>
          <w:noProof/>
          <w:sz w:val="20"/>
          <w:szCs w:val="20"/>
        </w:rPr>
        <w:t>s</w:t>
      </w:r>
      <w:r w:rsidR="003C3462" w:rsidRPr="009F1C9D">
        <w:rPr>
          <w:noProof/>
          <w:sz w:val="20"/>
          <w:szCs w:val="20"/>
        </w:rPr>
        <w:t xml:space="preserve"> shall now be grouped into l</w:t>
      </w:r>
      <w:r w:rsidRPr="009F1C9D">
        <w:rPr>
          <w:noProof/>
          <w:sz w:val="20"/>
          <w:szCs w:val="20"/>
        </w:rPr>
        <w:t>ots in the Procurement Plan (</w:t>
      </w:r>
      <w:r w:rsidR="0098785A" w:rsidRPr="009F1C9D">
        <w:rPr>
          <w:noProof/>
          <w:sz w:val="20"/>
          <w:szCs w:val="20"/>
        </w:rPr>
        <w:t>Template</w:t>
      </w:r>
      <w:r w:rsidR="00BB4886" w:rsidRPr="009F1C9D">
        <w:rPr>
          <w:noProof/>
          <w:sz w:val="20"/>
          <w:szCs w:val="20"/>
        </w:rPr>
        <w:t xml:space="preserve"> </w:t>
      </w:r>
      <w:r w:rsidRPr="009F1C9D">
        <w:rPr>
          <w:noProof/>
          <w:sz w:val="20"/>
          <w:szCs w:val="20"/>
        </w:rPr>
        <w:t>GEN 7-1). For further information on grouping of</w:t>
      </w:r>
      <w:r w:rsidR="006F2EDE" w:rsidRPr="009F1C9D">
        <w:rPr>
          <w:noProof/>
          <w:sz w:val="20"/>
          <w:szCs w:val="20"/>
        </w:rPr>
        <w:t xml:space="preserve"> resources into </w:t>
      </w:r>
      <w:r w:rsidR="003C3462" w:rsidRPr="009F1C9D">
        <w:rPr>
          <w:noProof/>
          <w:sz w:val="20"/>
          <w:szCs w:val="20"/>
        </w:rPr>
        <w:t>l</w:t>
      </w:r>
      <w:r w:rsidRPr="009F1C9D">
        <w:rPr>
          <w:noProof/>
          <w:sz w:val="20"/>
          <w:szCs w:val="20"/>
        </w:rPr>
        <w:t>ots, see section 4.1.1</w:t>
      </w:r>
      <w:r w:rsidR="003514DD" w:rsidRPr="009F1C9D">
        <w:rPr>
          <w:noProof/>
          <w:sz w:val="20"/>
          <w:szCs w:val="20"/>
        </w:rPr>
        <w:t xml:space="preserve"> of the P</w:t>
      </w:r>
      <w:r w:rsidR="006F2EDE" w:rsidRPr="009F1C9D">
        <w:rPr>
          <w:noProof/>
          <w:sz w:val="20"/>
          <w:szCs w:val="20"/>
        </w:rPr>
        <w:t>rocurement Manual</w:t>
      </w:r>
      <w:r w:rsidRPr="009F1C9D">
        <w:rPr>
          <w:noProof/>
          <w:sz w:val="20"/>
          <w:szCs w:val="20"/>
        </w:rPr>
        <w:t>. Also thoroughly consider the timeframe to appoint the HPC and the pot</w:t>
      </w:r>
      <w:r w:rsidR="006F2EDE" w:rsidRPr="009F1C9D">
        <w:rPr>
          <w:noProof/>
          <w:sz w:val="20"/>
          <w:szCs w:val="20"/>
        </w:rPr>
        <w:t>ential time</w:t>
      </w:r>
      <w:r w:rsidR="00240B76" w:rsidRPr="009F1C9D">
        <w:rPr>
          <w:noProof/>
          <w:sz w:val="20"/>
          <w:szCs w:val="20"/>
        </w:rPr>
        <w:t xml:space="preserve"> </w:t>
      </w:r>
      <w:r w:rsidR="006F2EDE" w:rsidRPr="009F1C9D">
        <w:rPr>
          <w:noProof/>
          <w:sz w:val="20"/>
          <w:szCs w:val="20"/>
        </w:rPr>
        <w:t>delays in delivery (</w:t>
      </w:r>
      <w:r w:rsidRPr="009F1C9D">
        <w:rPr>
          <w:noProof/>
          <w:sz w:val="20"/>
          <w:szCs w:val="20"/>
        </w:rPr>
        <w:t>import, transport</w:t>
      </w:r>
      <w:r w:rsidR="00240B76" w:rsidRPr="009F1C9D">
        <w:rPr>
          <w:noProof/>
          <w:sz w:val="20"/>
          <w:szCs w:val="20"/>
        </w:rPr>
        <w:t>,</w:t>
      </w:r>
      <w:r w:rsidRPr="009F1C9D">
        <w:rPr>
          <w:noProof/>
          <w:sz w:val="20"/>
          <w:szCs w:val="20"/>
        </w:rPr>
        <w:t xml:space="preserve"> etc.). </w:t>
      </w:r>
    </w:p>
    <w:p w14:paraId="10616D9B" w14:textId="46B341F9" w:rsidR="003820F9" w:rsidRPr="009F1C9D" w:rsidRDefault="003820F9" w:rsidP="003820F9">
      <w:pPr>
        <w:spacing w:after="240"/>
        <w:ind w:left="680"/>
        <w:rPr>
          <w:noProof/>
          <w:sz w:val="20"/>
          <w:szCs w:val="20"/>
        </w:rPr>
      </w:pPr>
      <w:r w:rsidRPr="009F1C9D">
        <w:rPr>
          <w:noProof/>
          <w:sz w:val="20"/>
          <w:szCs w:val="20"/>
        </w:rPr>
        <w:t xml:space="preserve">The decision to appoint </w:t>
      </w:r>
      <w:r w:rsidR="00240B76" w:rsidRPr="009F1C9D">
        <w:rPr>
          <w:noProof/>
          <w:sz w:val="20"/>
          <w:szCs w:val="20"/>
        </w:rPr>
        <w:t xml:space="preserve">a </w:t>
      </w:r>
      <w:r w:rsidR="008E54DB" w:rsidRPr="009F1C9D">
        <w:rPr>
          <w:noProof/>
          <w:sz w:val="20"/>
          <w:szCs w:val="20"/>
        </w:rPr>
        <w:t>HPC</w:t>
      </w:r>
      <w:r w:rsidRPr="009F1C9D">
        <w:rPr>
          <w:noProof/>
          <w:sz w:val="20"/>
          <w:szCs w:val="20"/>
        </w:rPr>
        <w:t xml:space="preserve"> shall be reflected in the Procurement Plan and, if required, in the </w:t>
      </w:r>
      <w:r w:rsidR="00C30F31">
        <w:rPr>
          <w:noProof/>
          <w:sz w:val="20"/>
          <w:szCs w:val="20"/>
        </w:rPr>
        <w:t>p</w:t>
      </w:r>
      <w:r w:rsidRPr="009F1C9D">
        <w:rPr>
          <w:noProof/>
          <w:sz w:val="20"/>
          <w:szCs w:val="20"/>
        </w:rPr>
        <w:t xml:space="preserve">roject </w:t>
      </w:r>
      <w:r w:rsidR="00C30F31">
        <w:rPr>
          <w:noProof/>
          <w:sz w:val="20"/>
          <w:szCs w:val="20"/>
        </w:rPr>
        <w:t>a</w:t>
      </w:r>
      <w:r w:rsidRPr="009F1C9D">
        <w:rPr>
          <w:noProof/>
          <w:sz w:val="20"/>
          <w:szCs w:val="20"/>
        </w:rPr>
        <w:t xml:space="preserve">pplication to the donor. </w:t>
      </w:r>
    </w:p>
    <w:p w14:paraId="04B68776" w14:textId="6884EFF7" w:rsidR="003820F9" w:rsidRPr="009F1C9D" w:rsidRDefault="00A567CF" w:rsidP="003820F9">
      <w:pPr>
        <w:spacing w:after="240"/>
        <w:ind w:left="680"/>
        <w:rPr>
          <w:noProof/>
          <w:sz w:val="20"/>
          <w:szCs w:val="20"/>
        </w:rPr>
      </w:pPr>
      <w:r>
        <w:rPr>
          <w:noProof/>
        </w:rPr>
        <w:drawing>
          <wp:anchor distT="0" distB="0" distL="114300" distR="114300" simplePos="0" relativeHeight="251663360" behindDoc="0" locked="0" layoutInCell="1" allowOverlap="1" wp14:anchorId="76C46EC8" wp14:editId="557EB7B5">
            <wp:simplePos x="0" y="0"/>
            <wp:positionH relativeFrom="column">
              <wp:posOffset>428625</wp:posOffset>
            </wp:positionH>
            <wp:positionV relativeFrom="paragraph">
              <wp:posOffset>3175</wp:posOffset>
            </wp:positionV>
            <wp:extent cx="262255" cy="262255"/>
            <wp:effectExtent l="0" t="0" r="4445" b="4445"/>
            <wp:wrapThrough wrapText="bothSides">
              <wp:wrapPolygon edited="0">
                <wp:start x="1569" y="0"/>
                <wp:lineTo x="0" y="4707"/>
                <wp:lineTo x="0" y="17259"/>
                <wp:lineTo x="1569" y="20397"/>
                <wp:lineTo x="18828" y="20397"/>
                <wp:lineTo x="20397" y="17259"/>
                <wp:lineTo x="20397" y="4707"/>
                <wp:lineTo x="18828" y="0"/>
                <wp:lineTo x="1569" y="0"/>
              </wp:wrapPolygon>
            </wp:wrapThrough>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pic:spPr>
                </pic:pic>
              </a:graphicData>
            </a:graphic>
            <wp14:sizeRelH relativeFrom="page">
              <wp14:pctWidth>0</wp14:pctWidth>
            </wp14:sizeRelH>
            <wp14:sizeRelV relativeFrom="page">
              <wp14:pctHeight>0</wp14:pctHeight>
            </wp14:sizeRelV>
          </wp:anchor>
        </w:drawing>
      </w:r>
      <w:r w:rsidR="003820F9" w:rsidRPr="009F1C9D">
        <w:rPr>
          <w:noProof/>
          <w:sz w:val="20"/>
          <w:szCs w:val="20"/>
          <w:shd w:val="clear" w:color="auto" w:fill="FFFFFF" w:themeFill="background1"/>
        </w:rPr>
        <w:t xml:space="preserve">To obtain general knowledge on how to work with lots and how to draft a Procurement Plan, please access the e-trainings </w:t>
      </w:r>
      <w:hyperlink r:id="rId18" w:history="1">
        <w:r w:rsidR="003820F9" w:rsidRPr="00645F87">
          <w:rPr>
            <w:rStyle w:val="Hyperlink"/>
            <w:noProof/>
            <w:sz w:val="20"/>
            <w:szCs w:val="20"/>
            <w:shd w:val="clear" w:color="auto" w:fill="FFFFFF" w:themeFill="background1"/>
          </w:rPr>
          <w:t>‘Working with Lots’</w:t>
        </w:r>
      </w:hyperlink>
      <w:r w:rsidR="003820F9" w:rsidRPr="009F1C9D">
        <w:rPr>
          <w:noProof/>
          <w:sz w:val="20"/>
          <w:szCs w:val="20"/>
          <w:shd w:val="clear" w:color="auto" w:fill="FFFFFF" w:themeFill="background1"/>
        </w:rPr>
        <w:t xml:space="preserve"> and </w:t>
      </w:r>
      <w:hyperlink r:id="rId19" w:history="1">
        <w:r w:rsidR="003820F9" w:rsidRPr="00645F87">
          <w:rPr>
            <w:rStyle w:val="Hyperlink"/>
            <w:noProof/>
            <w:sz w:val="20"/>
            <w:szCs w:val="20"/>
            <w:shd w:val="clear" w:color="auto" w:fill="FFFFFF" w:themeFill="background1"/>
          </w:rPr>
          <w:t>‘Step Guide</w:t>
        </w:r>
        <w:r w:rsidR="00E56F93" w:rsidRPr="00645F87">
          <w:rPr>
            <w:rStyle w:val="Hyperlink"/>
            <w:noProof/>
            <w:sz w:val="20"/>
            <w:szCs w:val="20"/>
            <w:shd w:val="clear" w:color="auto" w:fill="FFFFFF" w:themeFill="background1"/>
          </w:rPr>
          <w:t xml:space="preserve"> to the Procurement Plan’</w:t>
        </w:r>
      </w:hyperlink>
      <w:r w:rsidR="00645F87">
        <w:rPr>
          <w:noProof/>
          <w:sz w:val="20"/>
          <w:szCs w:val="20"/>
          <w:shd w:val="clear" w:color="auto" w:fill="FFFFFF" w:themeFill="background1"/>
        </w:rPr>
        <w:t>.</w:t>
      </w:r>
    </w:p>
    <w:p w14:paraId="003073CD" w14:textId="754A38F1" w:rsidR="003514DD" w:rsidRPr="00572DAF" w:rsidRDefault="00572DAF" w:rsidP="00572DAF">
      <w:pPr>
        <w:pStyle w:val="Step"/>
        <w:spacing w:after="0"/>
        <w:rPr>
          <w:noProof/>
          <w:sz w:val="20"/>
          <w:szCs w:val="20"/>
        </w:rPr>
      </w:pPr>
      <w:r>
        <w:rPr>
          <w:b/>
          <w:sz w:val="20"/>
          <w:szCs w:val="20"/>
        </w:rPr>
        <w:lastRenderedPageBreak/>
        <w:t xml:space="preserve"> </w:t>
      </w:r>
      <w:r w:rsidR="003820F9" w:rsidRPr="00572DAF">
        <w:rPr>
          <w:b/>
          <w:sz w:val="20"/>
          <w:szCs w:val="20"/>
        </w:rPr>
        <w:t>Project Application and Derog</w:t>
      </w:r>
      <w:r w:rsidR="00BB4886" w:rsidRPr="00572DAF">
        <w:rPr>
          <w:b/>
          <w:sz w:val="20"/>
          <w:szCs w:val="20"/>
        </w:rPr>
        <w:t>ation</w:t>
      </w:r>
      <w:r w:rsidR="003820F9" w:rsidRPr="00572DAF">
        <w:rPr>
          <w:sz w:val="20"/>
          <w:szCs w:val="20"/>
        </w:rPr>
        <w:t xml:space="preserve"> (planning phase)</w:t>
      </w:r>
    </w:p>
    <w:p w14:paraId="28177EB5" w14:textId="5DD73126" w:rsidR="003820F9" w:rsidRPr="009F1C9D" w:rsidRDefault="003820F9" w:rsidP="003514DD">
      <w:pPr>
        <w:pStyle w:val="ListParagraph"/>
        <w:spacing w:after="240"/>
        <w:rPr>
          <w:noProof/>
          <w:sz w:val="20"/>
          <w:szCs w:val="20"/>
        </w:rPr>
      </w:pPr>
      <w:r w:rsidRPr="009F1C9D">
        <w:rPr>
          <w:noProof/>
          <w:sz w:val="20"/>
          <w:szCs w:val="20"/>
        </w:rPr>
        <w:t xml:space="preserve">It may be a requirement to include a </w:t>
      </w:r>
      <w:r w:rsidR="00CF56AB" w:rsidRPr="009F1C9D">
        <w:rPr>
          <w:noProof/>
          <w:sz w:val="20"/>
          <w:szCs w:val="20"/>
        </w:rPr>
        <w:t xml:space="preserve">description </w:t>
      </w:r>
      <w:r w:rsidRPr="009F1C9D">
        <w:rPr>
          <w:noProof/>
          <w:sz w:val="20"/>
          <w:szCs w:val="20"/>
        </w:rPr>
        <w:t>of challenges and</w:t>
      </w:r>
      <w:r w:rsidR="003C3462" w:rsidRPr="009F1C9D">
        <w:rPr>
          <w:noProof/>
          <w:sz w:val="20"/>
          <w:szCs w:val="20"/>
        </w:rPr>
        <w:t xml:space="preserve"> how the procurement of medical </w:t>
      </w:r>
      <w:r w:rsidR="00C22534" w:rsidRPr="009F1C9D">
        <w:rPr>
          <w:noProof/>
          <w:sz w:val="20"/>
          <w:szCs w:val="20"/>
        </w:rPr>
        <w:t>device</w:t>
      </w:r>
      <w:r w:rsidR="003C3462" w:rsidRPr="009F1C9D">
        <w:rPr>
          <w:noProof/>
          <w:sz w:val="20"/>
          <w:szCs w:val="20"/>
        </w:rPr>
        <w:t>s</w:t>
      </w:r>
      <w:r w:rsidRPr="009F1C9D">
        <w:rPr>
          <w:noProof/>
          <w:sz w:val="20"/>
          <w:szCs w:val="20"/>
        </w:rPr>
        <w:t xml:space="preserve"> will be carried out in the project application to the donor. This depends on donor requirements.</w:t>
      </w:r>
    </w:p>
    <w:p w14:paraId="2864B75A" w14:textId="77023CF9" w:rsidR="003820F9" w:rsidRPr="009F1C9D" w:rsidRDefault="003820F9" w:rsidP="003820F9">
      <w:pPr>
        <w:spacing w:after="240"/>
        <w:ind w:left="680"/>
        <w:rPr>
          <w:noProof/>
          <w:sz w:val="20"/>
          <w:szCs w:val="20"/>
        </w:rPr>
      </w:pPr>
      <w:r w:rsidRPr="009F1C9D">
        <w:rPr>
          <w:noProof/>
          <w:sz w:val="20"/>
          <w:szCs w:val="20"/>
        </w:rPr>
        <w:t xml:space="preserve">If the information obtained in </w:t>
      </w:r>
      <w:r w:rsidR="00EC3F9D" w:rsidRPr="009F1C9D">
        <w:rPr>
          <w:noProof/>
          <w:sz w:val="20"/>
          <w:szCs w:val="20"/>
        </w:rPr>
        <w:t>the previous steps</w:t>
      </w:r>
      <w:r w:rsidRPr="009F1C9D">
        <w:rPr>
          <w:noProof/>
          <w:sz w:val="20"/>
          <w:szCs w:val="20"/>
        </w:rPr>
        <w:t xml:space="preserve"> show that the procurement of medic</w:t>
      </w:r>
      <w:r w:rsidR="003C3462" w:rsidRPr="009F1C9D">
        <w:rPr>
          <w:noProof/>
          <w:sz w:val="20"/>
          <w:szCs w:val="20"/>
        </w:rPr>
        <w:t xml:space="preserve">al </w:t>
      </w:r>
      <w:r w:rsidR="00C22534" w:rsidRPr="009F1C9D">
        <w:rPr>
          <w:noProof/>
          <w:sz w:val="20"/>
          <w:szCs w:val="20"/>
        </w:rPr>
        <w:t>device</w:t>
      </w:r>
      <w:r w:rsidR="003C3462" w:rsidRPr="009F1C9D">
        <w:rPr>
          <w:noProof/>
          <w:sz w:val="20"/>
          <w:szCs w:val="20"/>
        </w:rPr>
        <w:t xml:space="preserve">s </w:t>
      </w:r>
      <w:r w:rsidRPr="009F1C9D">
        <w:rPr>
          <w:noProof/>
          <w:sz w:val="20"/>
          <w:szCs w:val="20"/>
        </w:rPr>
        <w:t>require a derogation to the donor’s rules or the rules outlined in this</w:t>
      </w:r>
      <w:r w:rsidR="00BB4886" w:rsidRPr="009F1C9D">
        <w:rPr>
          <w:noProof/>
          <w:sz w:val="20"/>
          <w:szCs w:val="20"/>
        </w:rPr>
        <w:t xml:space="preserve"> </w:t>
      </w:r>
      <w:r w:rsidR="003514DD" w:rsidRPr="009F1C9D">
        <w:rPr>
          <w:noProof/>
          <w:sz w:val="20"/>
          <w:szCs w:val="20"/>
        </w:rPr>
        <w:t>a</w:t>
      </w:r>
      <w:r w:rsidR="00BB4886" w:rsidRPr="009F1C9D">
        <w:rPr>
          <w:noProof/>
          <w:sz w:val="20"/>
          <w:szCs w:val="20"/>
        </w:rPr>
        <w:t>nnex to the Procurement</w:t>
      </w:r>
      <w:r w:rsidRPr="009F1C9D">
        <w:rPr>
          <w:noProof/>
          <w:sz w:val="20"/>
          <w:szCs w:val="20"/>
        </w:rPr>
        <w:t xml:space="preserve"> Manual a written derogation shall be </w:t>
      </w:r>
      <w:r w:rsidR="00CF56AB" w:rsidRPr="009F1C9D">
        <w:rPr>
          <w:noProof/>
          <w:sz w:val="20"/>
          <w:szCs w:val="20"/>
        </w:rPr>
        <w:t xml:space="preserve">submitted </w:t>
      </w:r>
      <w:r w:rsidRPr="009F1C9D">
        <w:rPr>
          <w:noProof/>
          <w:sz w:val="20"/>
          <w:szCs w:val="20"/>
        </w:rPr>
        <w:t xml:space="preserve">with the </w:t>
      </w:r>
      <w:r w:rsidR="00BB4886" w:rsidRPr="009F1C9D">
        <w:rPr>
          <w:noProof/>
          <w:sz w:val="20"/>
          <w:szCs w:val="20"/>
        </w:rPr>
        <w:t>p</w:t>
      </w:r>
      <w:r w:rsidRPr="009F1C9D">
        <w:rPr>
          <w:noProof/>
          <w:sz w:val="20"/>
          <w:szCs w:val="20"/>
        </w:rPr>
        <w:t xml:space="preserve">roject </w:t>
      </w:r>
      <w:r w:rsidR="00BB4886" w:rsidRPr="009F1C9D">
        <w:rPr>
          <w:noProof/>
          <w:sz w:val="20"/>
          <w:szCs w:val="20"/>
        </w:rPr>
        <w:t>a</w:t>
      </w:r>
      <w:r w:rsidRPr="009F1C9D">
        <w:rPr>
          <w:noProof/>
          <w:sz w:val="20"/>
          <w:szCs w:val="20"/>
        </w:rPr>
        <w:t xml:space="preserve">pplication to the donor or to the </w:t>
      </w:r>
      <w:r w:rsidR="00CF56AB" w:rsidRPr="009F1C9D">
        <w:rPr>
          <w:noProof/>
          <w:sz w:val="20"/>
          <w:szCs w:val="20"/>
        </w:rPr>
        <w:t xml:space="preserve">appropriate </w:t>
      </w:r>
      <w:r w:rsidRPr="009F1C9D">
        <w:rPr>
          <w:noProof/>
          <w:sz w:val="20"/>
          <w:szCs w:val="20"/>
        </w:rPr>
        <w:t xml:space="preserve">authority.  </w:t>
      </w:r>
    </w:p>
    <w:p w14:paraId="3ADACA1E" w14:textId="244318EA" w:rsidR="003820F9" w:rsidRPr="009F1C9D" w:rsidRDefault="003820F9" w:rsidP="003820F9">
      <w:pPr>
        <w:spacing w:after="240"/>
        <w:ind w:left="680"/>
        <w:rPr>
          <w:noProof/>
          <w:sz w:val="20"/>
          <w:szCs w:val="20"/>
        </w:rPr>
      </w:pPr>
      <w:r w:rsidRPr="009F1C9D">
        <w:rPr>
          <w:noProof/>
          <w:sz w:val="20"/>
          <w:szCs w:val="20"/>
        </w:rPr>
        <w:t xml:space="preserve">For DCA projects: A derogation shall be </w:t>
      </w:r>
      <w:r w:rsidR="00CF56AB" w:rsidRPr="009F1C9D">
        <w:rPr>
          <w:noProof/>
          <w:sz w:val="20"/>
          <w:szCs w:val="20"/>
        </w:rPr>
        <w:t xml:space="preserve">submitted </w:t>
      </w:r>
      <w:r w:rsidRPr="009F1C9D">
        <w:rPr>
          <w:noProof/>
          <w:sz w:val="20"/>
          <w:szCs w:val="20"/>
        </w:rPr>
        <w:t xml:space="preserve">to the Head of </w:t>
      </w:r>
      <w:r w:rsidR="003514DD" w:rsidRPr="009F1C9D">
        <w:rPr>
          <w:noProof/>
          <w:sz w:val="20"/>
          <w:szCs w:val="20"/>
        </w:rPr>
        <w:t>t</w:t>
      </w:r>
      <w:r w:rsidRPr="009F1C9D">
        <w:rPr>
          <w:noProof/>
          <w:sz w:val="20"/>
          <w:szCs w:val="20"/>
        </w:rPr>
        <w:t xml:space="preserve">he </w:t>
      </w:r>
      <w:r w:rsidR="00CF56AB" w:rsidRPr="009F1C9D">
        <w:rPr>
          <w:noProof/>
          <w:sz w:val="20"/>
          <w:szCs w:val="20"/>
        </w:rPr>
        <w:t xml:space="preserve">Procurement </w:t>
      </w:r>
      <w:r w:rsidRPr="009F1C9D">
        <w:rPr>
          <w:noProof/>
          <w:sz w:val="20"/>
          <w:szCs w:val="20"/>
        </w:rPr>
        <w:t>and Logistics Unit in Copenha</w:t>
      </w:r>
      <w:r w:rsidR="00BB4886" w:rsidRPr="009F1C9D">
        <w:rPr>
          <w:noProof/>
          <w:sz w:val="20"/>
          <w:szCs w:val="20"/>
        </w:rPr>
        <w:t>gen, unless the donor rules dic</w:t>
      </w:r>
      <w:r w:rsidRPr="009F1C9D">
        <w:rPr>
          <w:noProof/>
          <w:sz w:val="20"/>
          <w:szCs w:val="20"/>
        </w:rPr>
        <w:t xml:space="preserve">tate </w:t>
      </w:r>
      <w:r w:rsidR="00CF56AB" w:rsidRPr="009F1C9D">
        <w:rPr>
          <w:noProof/>
          <w:sz w:val="20"/>
          <w:szCs w:val="20"/>
        </w:rPr>
        <w:t>otherwise</w:t>
      </w:r>
      <w:r w:rsidRPr="009F1C9D">
        <w:rPr>
          <w:noProof/>
          <w:sz w:val="20"/>
          <w:szCs w:val="20"/>
        </w:rPr>
        <w:t xml:space="preserve">. </w:t>
      </w:r>
    </w:p>
    <w:p w14:paraId="7688B33E" w14:textId="511EB2F3" w:rsidR="003820F9" w:rsidRDefault="003820F9" w:rsidP="000D7FBF">
      <w:pPr>
        <w:numPr>
          <w:ilvl w:val="0"/>
          <w:numId w:val="7"/>
        </w:numPr>
        <w:ind w:left="680"/>
        <w:rPr>
          <w:noProof/>
          <w:sz w:val="20"/>
          <w:szCs w:val="20"/>
        </w:rPr>
      </w:pPr>
      <w:r w:rsidRPr="009F1C9D">
        <w:rPr>
          <w:noProof/>
          <w:sz w:val="20"/>
          <w:szCs w:val="20"/>
        </w:rPr>
        <w:t>Before any procurement is initiated the members of the Procurement Committee shall sign the Declaration of Impartiality and Confidentiality (</w:t>
      </w:r>
      <w:r w:rsidR="00B060B7" w:rsidRPr="009F1C9D">
        <w:rPr>
          <w:noProof/>
          <w:sz w:val="20"/>
          <w:szCs w:val="20"/>
        </w:rPr>
        <w:t>Template</w:t>
      </w:r>
      <w:r w:rsidR="00BB4886" w:rsidRPr="009F1C9D">
        <w:rPr>
          <w:noProof/>
          <w:sz w:val="20"/>
          <w:szCs w:val="20"/>
        </w:rPr>
        <w:t xml:space="preserve"> </w:t>
      </w:r>
      <w:r w:rsidRPr="009F1C9D">
        <w:rPr>
          <w:noProof/>
          <w:sz w:val="20"/>
          <w:szCs w:val="20"/>
        </w:rPr>
        <w:t>GEN 2</w:t>
      </w:r>
      <w:r w:rsidR="003514DD" w:rsidRPr="009F1C9D">
        <w:rPr>
          <w:noProof/>
          <w:sz w:val="20"/>
          <w:szCs w:val="20"/>
        </w:rPr>
        <w:t>-1</w:t>
      </w:r>
      <w:r w:rsidRPr="009F1C9D">
        <w:rPr>
          <w:noProof/>
          <w:sz w:val="20"/>
          <w:szCs w:val="20"/>
        </w:rPr>
        <w:t>)</w:t>
      </w:r>
      <w:r w:rsidR="00883703">
        <w:rPr>
          <w:noProof/>
          <w:sz w:val="20"/>
          <w:szCs w:val="20"/>
        </w:rPr>
        <w:t>.</w:t>
      </w:r>
    </w:p>
    <w:p w14:paraId="63FBE21F" w14:textId="77777777" w:rsidR="00883703" w:rsidRPr="009F1C9D" w:rsidRDefault="00883703" w:rsidP="00883703">
      <w:pPr>
        <w:ind w:left="680"/>
        <w:rPr>
          <w:noProof/>
          <w:sz w:val="20"/>
          <w:szCs w:val="20"/>
        </w:rPr>
      </w:pPr>
    </w:p>
    <w:p w14:paraId="498E575A" w14:textId="31D5EC2F" w:rsidR="003820F9" w:rsidRPr="00572DAF" w:rsidRDefault="006939D6" w:rsidP="00572DAF">
      <w:pPr>
        <w:pStyle w:val="Step"/>
        <w:spacing w:after="0"/>
        <w:rPr>
          <w:b/>
          <w:sz w:val="20"/>
          <w:szCs w:val="20"/>
        </w:rPr>
      </w:pPr>
      <w:r w:rsidRPr="00572DAF">
        <w:rPr>
          <w:b/>
          <w:sz w:val="20"/>
          <w:szCs w:val="20"/>
        </w:rPr>
        <w:t xml:space="preserve">Purchase Request and </w:t>
      </w:r>
      <w:r w:rsidR="00572DAF">
        <w:rPr>
          <w:b/>
          <w:sz w:val="20"/>
          <w:szCs w:val="20"/>
        </w:rPr>
        <w:t>F</w:t>
      </w:r>
      <w:r w:rsidR="003820F9" w:rsidRPr="00572DAF">
        <w:rPr>
          <w:b/>
          <w:sz w:val="20"/>
          <w:szCs w:val="20"/>
        </w:rPr>
        <w:t>inal</w:t>
      </w:r>
      <w:r w:rsidR="00572DAF">
        <w:rPr>
          <w:b/>
          <w:sz w:val="20"/>
          <w:szCs w:val="20"/>
        </w:rPr>
        <w:t>i</w:t>
      </w:r>
      <w:r w:rsidR="00A34507" w:rsidRPr="00572DAF">
        <w:rPr>
          <w:b/>
          <w:sz w:val="20"/>
          <w:szCs w:val="20"/>
        </w:rPr>
        <w:t>s</w:t>
      </w:r>
      <w:r w:rsidR="003820F9" w:rsidRPr="00572DAF">
        <w:rPr>
          <w:b/>
          <w:sz w:val="20"/>
          <w:szCs w:val="20"/>
        </w:rPr>
        <w:t xml:space="preserve">e Technical Specification </w:t>
      </w:r>
      <w:r w:rsidR="003820F9" w:rsidRPr="00572DAF">
        <w:rPr>
          <w:sz w:val="20"/>
          <w:szCs w:val="20"/>
        </w:rPr>
        <w:t>(implementation phase)</w:t>
      </w:r>
    </w:p>
    <w:p w14:paraId="3400D872" w14:textId="5BAE2D9D" w:rsidR="002C21BB" w:rsidRPr="009F1C9D" w:rsidRDefault="003820F9" w:rsidP="001022C0">
      <w:pPr>
        <w:spacing w:after="240"/>
        <w:ind w:left="680"/>
        <w:rPr>
          <w:noProof/>
          <w:sz w:val="20"/>
          <w:szCs w:val="20"/>
        </w:rPr>
      </w:pPr>
      <w:r w:rsidRPr="009F1C9D">
        <w:rPr>
          <w:noProof/>
          <w:sz w:val="20"/>
          <w:szCs w:val="20"/>
        </w:rPr>
        <w:t xml:space="preserve">At </w:t>
      </w:r>
      <w:r w:rsidR="008108FC" w:rsidRPr="009F1C9D">
        <w:rPr>
          <w:sz w:val="20"/>
          <w:szCs w:val="20"/>
        </w:rPr>
        <w:t>this step the formal purchase request is issued to authorise the procurement of the medical devises. The purchase request is issued outside the Procurement Department (e</w:t>
      </w:r>
      <w:r w:rsidR="0049079E">
        <w:rPr>
          <w:sz w:val="20"/>
          <w:szCs w:val="20"/>
        </w:rPr>
        <w:t>.</w:t>
      </w:r>
      <w:r w:rsidR="008108FC" w:rsidRPr="009F1C9D">
        <w:rPr>
          <w:sz w:val="20"/>
          <w:szCs w:val="20"/>
        </w:rPr>
        <w:t>g. project staff</w:t>
      </w:r>
      <w:r w:rsidR="00763B98">
        <w:rPr>
          <w:sz w:val="20"/>
          <w:szCs w:val="20"/>
        </w:rPr>
        <w:t xml:space="preserve"> or </w:t>
      </w:r>
      <w:r w:rsidR="008108FC" w:rsidRPr="009F1C9D">
        <w:rPr>
          <w:sz w:val="20"/>
          <w:szCs w:val="20"/>
        </w:rPr>
        <w:t xml:space="preserve">medic) and includes the final technical specification, ensures sufficient budget, it authorises the procurement of the medical devices and requests the procurement responsible staff to procure the items. </w:t>
      </w:r>
      <w:r w:rsidRPr="009F1C9D">
        <w:rPr>
          <w:noProof/>
          <w:sz w:val="20"/>
          <w:szCs w:val="20"/>
        </w:rPr>
        <w:t>It may be an advantage to co</w:t>
      </w:r>
      <w:r w:rsidR="00BB4886" w:rsidRPr="009F1C9D">
        <w:rPr>
          <w:noProof/>
          <w:sz w:val="20"/>
          <w:szCs w:val="20"/>
        </w:rPr>
        <w:t>n</w:t>
      </w:r>
      <w:r w:rsidRPr="009F1C9D">
        <w:rPr>
          <w:noProof/>
          <w:sz w:val="20"/>
          <w:szCs w:val="20"/>
        </w:rPr>
        <w:t>sult the HPC’s procuct catalogue for techni</w:t>
      </w:r>
      <w:r w:rsidR="003C3462" w:rsidRPr="009F1C9D">
        <w:rPr>
          <w:noProof/>
          <w:sz w:val="20"/>
          <w:szCs w:val="20"/>
        </w:rPr>
        <w:t>cal spe</w:t>
      </w:r>
      <w:r w:rsidRPr="009F1C9D">
        <w:rPr>
          <w:noProof/>
          <w:sz w:val="20"/>
          <w:szCs w:val="20"/>
        </w:rPr>
        <w:t>cifications.</w:t>
      </w:r>
    </w:p>
    <w:p w14:paraId="44035DA1" w14:textId="77777777" w:rsidR="003514DD" w:rsidRPr="009F1C9D" w:rsidRDefault="003820F9" w:rsidP="00572DAF">
      <w:pPr>
        <w:pStyle w:val="Step"/>
        <w:spacing w:after="0"/>
        <w:rPr>
          <w:noProof/>
        </w:rPr>
      </w:pPr>
      <w:r w:rsidRPr="009F1C9D">
        <w:rPr>
          <w:b/>
        </w:rPr>
        <w:t xml:space="preserve">Approach the HPC </w:t>
      </w:r>
      <w:r w:rsidRPr="009F1C9D">
        <w:t>(Implementation phase)</w:t>
      </w:r>
    </w:p>
    <w:p w14:paraId="197689C8" w14:textId="2C8B4CAF" w:rsidR="003820F9" w:rsidRPr="009F1C9D" w:rsidRDefault="003820F9" w:rsidP="003514DD">
      <w:pPr>
        <w:pStyle w:val="ListParagraph"/>
        <w:spacing w:after="240"/>
        <w:rPr>
          <w:noProof/>
          <w:sz w:val="20"/>
          <w:szCs w:val="20"/>
        </w:rPr>
      </w:pPr>
      <w:r w:rsidRPr="009F1C9D">
        <w:rPr>
          <w:noProof/>
          <w:sz w:val="20"/>
          <w:szCs w:val="20"/>
        </w:rPr>
        <w:t xml:space="preserve">Based on the outcome of </w:t>
      </w:r>
      <w:r w:rsidR="00EC3F9D" w:rsidRPr="009F1C9D">
        <w:rPr>
          <w:noProof/>
          <w:sz w:val="20"/>
          <w:szCs w:val="20"/>
        </w:rPr>
        <w:t>step 5</w:t>
      </w:r>
      <w:r w:rsidRPr="009F1C9D">
        <w:rPr>
          <w:noProof/>
          <w:sz w:val="20"/>
          <w:szCs w:val="20"/>
        </w:rPr>
        <w:t xml:space="preserve"> approach the HPC (from the list of ECHO recognised </w:t>
      </w:r>
      <w:r w:rsidR="00E72FE9" w:rsidRPr="009F1C9D">
        <w:rPr>
          <w:noProof/>
          <w:sz w:val="20"/>
          <w:szCs w:val="20"/>
        </w:rPr>
        <w:t xml:space="preserve">Humanitarian </w:t>
      </w:r>
      <w:r w:rsidRPr="009F1C9D">
        <w:rPr>
          <w:noProof/>
          <w:sz w:val="20"/>
          <w:szCs w:val="20"/>
        </w:rPr>
        <w:t xml:space="preserve">Procurement Centres). When appointing the HPC the Contracting Authority </w:t>
      </w:r>
      <w:r w:rsidR="00F464CB" w:rsidRPr="009F1C9D">
        <w:rPr>
          <w:noProof/>
          <w:sz w:val="20"/>
          <w:szCs w:val="20"/>
        </w:rPr>
        <w:t xml:space="preserve">is only required to </w:t>
      </w:r>
      <w:r w:rsidR="00694AB1" w:rsidRPr="009F1C9D">
        <w:rPr>
          <w:noProof/>
          <w:sz w:val="20"/>
          <w:szCs w:val="20"/>
        </w:rPr>
        <w:t xml:space="preserve">approach </w:t>
      </w:r>
      <w:r w:rsidRPr="009F1C9D">
        <w:rPr>
          <w:noProof/>
          <w:sz w:val="20"/>
          <w:szCs w:val="20"/>
        </w:rPr>
        <w:t xml:space="preserve">a single HPC irrespective of the contract value. </w:t>
      </w:r>
      <w:r w:rsidR="00694AB1" w:rsidRPr="009F1C9D">
        <w:rPr>
          <w:noProof/>
          <w:sz w:val="20"/>
          <w:szCs w:val="20"/>
        </w:rPr>
        <w:t xml:space="preserve">This </w:t>
      </w:r>
      <w:r w:rsidR="0049079E" w:rsidRPr="009F1C9D">
        <w:rPr>
          <w:sz w:val="20"/>
          <w:szCs w:val="20"/>
        </w:rPr>
        <w:t>because</w:t>
      </w:r>
      <w:r w:rsidR="00BB4886" w:rsidRPr="009F1C9D">
        <w:rPr>
          <w:sz w:val="20"/>
          <w:szCs w:val="20"/>
        </w:rPr>
        <w:t xml:space="preserve"> </w:t>
      </w:r>
      <w:r w:rsidR="00694AB1" w:rsidRPr="009F1C9D">
        <w:rPr>
          <w:sz w:val="20"/>
          <w:szCs w:val="20"/>
        </w:rPr>
        <w:t xml:space="preserve">ECHO recognised </w:t>
      </w:r>
      <w:r w:rsidR="00BB4886" w:rsidRPr="009F1C9D">
        <w:rPr>
          <w:sz w:val="20"/>
          <w:szCs w:val="20"/>
        </w:rPr>
        <w:t xml:space="preserve">HPCs </w:t>
      </w:r>
      <w:r w:rsidR="0049079E">
        <w:rPr>
          <w:sz w:val="20"/>
          <w:szCs w:val="20"/>
        </w:rPr>
        <w:t>are</w:t>
      </w:r>
      <w:r w:rsidR="00BB4886" w:rsidRPr="009F1C9D">
        <w:rPr>
          <w:sz w:val="20"/>
          <w:szCs w:val="20"/>
        </w:rPr>
        <w:t xml:space="preserve"> already approved by ECHO to deliver quality medical </w:t>
      </w:r>
      <w:r w:rsidR="00C22534" w:rsidRPr="009F1C9D">
        <w:rPr>
          <w:sz w:val="20"/>
          <w:szCs w:val="20"/>
        </w:rPr>
        <w:t>device</w:t>
      </w:r>
      <w:r w:rsidR="00BB4886" w:rsidRPr="009F1C9D">
        <w:rPr>
          <w:sz w:val="20"/>
          <w:szCs w:val="20"/>
        </w:rPr>
        <w:t>s that meets the</w:t>
      </w:r>
      <w:r w:rsidR="00694AB1" w:rsidRPr="009F1C9D">
        <w:rPr>
          <w:sz w:val="20"/>
          <w:szCs w:val="20"/>
        </w:rPr>
        <w:t xml:space="preserve"> principle</w:t>
      </w:r>
      <w:r w:rsidR="0049079E">
        <w:rPr>
          <w:sz w:val="20"/>
          <w:szCs w:val="20"/>
        </w:rPr>
        <w:t xml:space="preserve">s of </w:t>
      </w:r>
      <w:r w:rsidR="0033405D">
        <w:rPr>
          <w:sz w:val="20"/>
          <w:szCs w:val="20"/>
        </w:rPr>
        <w:t>best price</w:t>
      </w:r>
      <w:r w:rsidR="00BA67F5" w:rsidRPr="009F1C9D">
        <w:rPr>
          <w:sz w:val="20"/>
          <w:szCs w:val="20"/>
        </w:rPr>
        <w:t>.</w:t>
      </w:r>
      <w:r w:rsidR="00BB4886" w:rsidRPr="009F1C9D">
        <w:rPr>
          <w:sz w:val="20"/>
          <w:szCs w:val="20"/>
        </w:rPr>
        <w:t xml:space="preserve"> </w:t>
      </w:r>
    </w:p>
    <w:p w14:paraId="739083F0" w14:textId="77777777" w:rsidR="003820F9" w:rsidRPr="009F1C9D" w:rsidRDefault="003820F9" w:rsidP="003820F9">
      <w:pPr>
        <w:spacing w:after="240"/>
        <w:ind w:left="680"/>
        <w:rPr>
          <w:noProof/>
          <w:sz w:val="20"/>
          <w:szCs w:val="20"/>
        </w:rPr>
      </w:pPr>
      <w:r w:rsidRPr="009F1C9D">
        <w:rPr>
          <w:noProof/>
          <w:sz w:val="20"/>
          <w:szCs w:val="20"/>
        </w:rPr>
        <w:t xml:space="preserve">It may though be nessesary to approach several HPCs to locate the </w:t>
      </w:r>
      <w:r w:rsidR="00BB4886" w:rsidRPr="009F1C9D">
        <w:rPr>
          <w:noProof/>
          <w:sz w:val="20"/>
          <w:szCs w:val="20"/>
        </w:rPr>
        <w:t xml:space="preserve">medical </w:t>
      </w:r>
      <w:r w:rsidR="00C22534" w:rsidRPr="009F1C9D">
        <w:rPr>
          <w:noProof/>
          <w:sz w:val="20"/>
          <w:szCs w:val="20"/>
        </w:rPr>
        <w:t>device</w:t>
      </w:r>
      <w:r w:rsidR="00BB4886" w:rsidRPr="009F1C9D">
        <w:rPr>
          <w:noProof/>
          <w:sz w:val="20"/>
          <w:szCs w:val="20"/>
        </w:rPr>
        <w:t>s. The</w:t>
      </w:r>
      <w:r w:rsidRPr="009F1C9D">
        <w:rPr>
          <w:noProof/>
          <w:sz w:val="20"/>
          <w:szCs w:val="20"/>
        </w:rPr>
        <w:t xml:space="preserve"> market survey conducted during the planning phase will have shown th</w:t>
      </w:r>
      <w:r w:rsidR="00BB4886" w:rsidRPr="009F1C9D">
        <w:rPr>
          <w:noProof/>
          <w:sz w:val="20"/>
          <w:szCs w:val="20"/>
        </w:rPr>
        <w:t>is</w:t>
      </w:r>
      <w:r w:rsidRPr="009F1C9D">
        <w:rPr>
          <w:noProof/>
          <w:sz w:val="20"/>
          <w:szCs w:val="20"/>
        </w:rPr>
        <w:t xml:space="preserve">. </w:t>
      </w:r>
    </w:p>
    <w:p w14:paraId="0A227691" w14:textId="3B6DCA5E" w:rsidR="00BB4886" w:rsidRPr="009F1C9D" w:rsidRDefault="003820F9" w:rsidP="003820F9">
      <w:pPr>
        <w:spacing w:after="240"/>
        <w:ind w:left="680"/>
        <w:rPr>
          <w:noProof/>
          <w:sz w:val="20"/>
          <w:szCs w:val="20"/>
        </w:rPr>
      </w:pPr>
      <w:r w:rsidRPr="009F1C9D">
        <w:rPr>
          <w:noProof/>
          <w:sz w:val="20"/>
          <w:szCs w:val="20"/>
        </w:rPr>
        <w:t xml:space="preserve">Before selecting </w:t>
      </w:r>
      <w:r w:rsidR="00E72FE9" w:rsidRPr="009F1C9D">
        <w:rPr>
          <w:noProof/>
          <w:sz w:val="20"/>
          <w:szCs w:val="20"/>
        </w:rPr>
        <w:t xml:space="preserve">a </w:t>
      </w:r>
      <w:r w:rsidR="008E54DB" w:rsidRPr="009F1C9D">
        <w:rPr>
          <w:noProof/>
          <w:sz w:val="20"/>
          <w:szCs w:val="20"/>
        </w:rPr>
        <w:t>HPC</w:t>
      </w:r>
      <w:r w:rsidRPr="009F1C9D">
        <w:rPr>
          <w:noProof/>
          <w:sz w:val="20"/>
          <w:szCs w:val="20"/>
        </w:rPr>
        <w:t xml:space="preserve"> and issuing the Purchase Order the Procurement Committee shall verify that the HPC is on ECHO’s list of recognised HPCs.</w:t>
      </w:r>
    </w:p>
    <w:p w14:paraId="672B4D33" w14:textId="3B883EF9" w:rsidR="003820F9" w:rsidRPr="00572DAF" w:rsidRDefault="003820F9" w:rsidP="00572DAF">
      <w:pPr>
        <w:pStyle w:val="Step"/>
        <w:spacing w:after="0"/>
        <w:ind w:left="851" w:hanging="851"/>
        <w:rPr>
          <w:b/>
          <w:sz w:val="20"/>
          <w:szCs w:val="20"/>
        </w:rPr>
      </w:pPr>
      <w:r w:rsidRPr="00572DAF">
        <w:rPr>
          <w:b/>
          <w:sz w:val="20"/>
          <w:szCs w:val="20"/>
        </w:rPr>
        <w:t xml:space="preserve">Purchase Order </w:t>
      </w:r>
      <w:r w:rsidRPr="00572DAF">
        <w:rPr>
          <w:sz w:val="20"/>
          <w:szCs w:val="20"/>
        </w:rPr>
        <w:t>(Implementation phase)</w:t>
      </w:r>
    </w:p>
    <w:p w14:paraId="033D8409" w14:textId="6306B0E8" w:rsidR="003820F9" w:rsidRPr="009F1C9D" w:rsidRDefault="003820F9" w:rsidP="003820F9">
      <w:pPr>
        <w:spacing w:after="240"/>
        <w:ind w:left="680"/>
        <w:rPr>
          <w:noProof/>
          <w:sz w:val="20"/>
          <w:szCs w:val="20"/>
        </w:rPr>
      </w:pPr>
      <w:r w:rsidRPr="009F1C9D">
        <w:rPr>
          <w:noProof/>
          <w:sz w:val="20"/>
          <w:szCs w:val="20"/>
        </w:rPr>
        <w:t>Once</w:t>
      </w:r>
      <w:r w:rsidR="00E72FE9" w:rsidRPr="009F1C9D">
        <w:rPr>
          <w:noProof/>
          <w:sz w:val="20"/>
          <w:szCs w:val="20"/>
        </w:rPr>
        <w:t xml:space="preserve"> a HPC</w:t>
      </w:r>
      <w:r w:rsidRPr="009F1C9D">
        <w:rPr>
          <w:noProof/>
          <w:sz w:val="20"/>
          <w:szCs w:val="20"/>
        </w:rPr>
        <w:t xml:space="preserve"> has been selected the Purchase Order shall be issued by the Procurement Committee, using the template SUP 6. </w:t>
      </w:r>
    </w:p>
    <w:p w14:paraId="69FEECF6" w14:textId="77777777" w:rsidR="00AF707E" w:rsidRPr="009F1C9D" w:rsidRDefault="00AF707E" w:rsidP="00AF707E">
      <w:pPr>
        <w:pStyle w:val="Indrykket"/>
        <w:rPr>
          <w:sz w:val="20"/>
          <w:szCs w:val="20"/>
        </w:rPr>
      </w:pPr>
      <w:r w:rsidRPr="009F1C9D">
        <w:rPr>
          <w:sz w:val="20"/>
          <w:szCs w:val="20"/>
        </w:rPr>
        <w:t>All contractual relations between the HPC and the Contracting Authority shall be specified in the Purchase Order and relevant annexes attached. The following shall be considered and included in the Purchase Order to the HPC:</w:t>
      </w:r>
    </w:p>
    <w:p w14:paraId="799BFEBB" w14:textId="77777777" w:rsidR="00B62F7A" w:rsidRPr="009F1C9D" w:rsidRDefault="00B62F7A" w:rsidP="00B62F7A">
      <w:pPr>
        <w:pStyle w:val="Punktopstilling-opremsning"/>
        <w:ind w:left="993" w:hanging="284"/>
        <w:rPr>
          <w:sz w:val="20"/>
          <w:szCs w:val="20"/>
        </w:rPr>
      </w:pPr>
      <w:r w:rsidRPr="009F1C9D">
        <w:rPr>
          <w:sz w:val="20"/>
          <w:szCs w:val="20"/>
        </w:rPr>
        <w:t>Provide clear and thorough technical specifications to the HPC.</w:t>
      </w:r>
    </w:p>
    <w:p w14:paraId="73D59333" w14:textId="77777777" w:rsidR="00AF707E" w:rsidRPr="009F1C9D" w:rsidRDefault="00AF707E" w:rsidP="00AF707E">
      <w:pPr>
        <w:pStyle w:val="Punktopstilling-opremsning"/>
        <w:ind w:left="993" w:hanging="284"/>
        <w:rPr>
          <w:sz w:val="20"/>
          <w:szCs w:val="20"/>
        </w:rPr>
      </w:pPr>
      <w:r w:rsidRPr="009F1C9D">
        <w:rPr>
          <w:sz w:val="20"/>
          <w:szCs w:val="20"/>
        </w:rPr>
        <w:t xml:space="preserve">The HPC shall ensure the identification/breakdown of the different costs in the invoice. </w:t>
      </w:r>
    </w:p>
    <w:p w14:paraId="637D09B4" w14:textId="73E36219" w:rsidR="00AF707E" w:rsidRPr="009F1C9D" w:rsidRDefault="00AF707E" w:rsidP="00AF707E">
      <w:pPr>
        <w:pStyle w:val="Punktopstilling-opremsning"/>
        <w:ind w:left="993" w:hanging="284"/>
        <w:rPr>
          <w:sz w:val="20"/>
          <w:szCs w:val="20"/>
        </w:rPr>
      </w:pPr>
      <w:r w:rsidRPr="009F1C9D">
        <w:rPr>
          <w:sz w:val="20"/>
          <w:szCs w:val="20"/>
        </w:rPr>
        <w:t xml:space="preserve">The HPC shall be able to certify that it is recognised as </w:t>
      </w:r>
      <w:r w:rsidR="00E72FE9" w:rsidRPr="009F1C9D">
        <w:rPr>
          <w:sz w:val="20"/>
          <w:szCs w:val="20"/>
        </w:rPr>
        <w:t xml:space="preserve">a </w:t>
      </w:r>
      <w:r w:rsidRPr="009F1C9D">
        <w:rPr>
          <w:sz w:val="20"/>
          <w:szCs w:val="20"/>
        </w:rPr>
        <w:t>HPC by E</w:t>
      </w:r>
      <w:r w:rsidR="00A46215" w:rsidRPr="009F1C9D">
        <w:rPr>
          <w:sz w:val="20"/>
          <w:szCs w:val="20"/>
        </w:rPr>
        <w:t>CHO and follow ECHO recognised Procurement P</w:t>
      </w:r>
      <w:r w:rsidRPr="009F1C9D">
        <w:rPr>
          <w:sz w:val="20"/>
          <w:szCs w:val="20"/>
        </w:rPr>
        <w:t xml:space="preserve">rocedures. </w:t>
      </w:r>
    </w:p>
    <w:p w14:paraId="4EEA3A19" w14:textId="77777777" w:rsidR="00AF707E" w:rsidRPr="009F1C9D" w:rsidRDefault="00AF707E" w:rsidP="00AF707E">
      <w:pPr>
        <w:pStyle w:val="Punktopstilling-opremsning"/>
        <w:ind w:left="993" w:hanging="284"/>
        <w:rPr>
          <w:sz w:val="20"/>
          <w:szCs w:val="20"/>
        </w:rPr>
      </w:pPr>
      <w:r w:rsidRPr="009F1C9D">
        <w:rPr>
          <w:sz w:val="20"/>
          <w:szCs w:val="20"/>
        </w:rPr>
        <w:t xml:space="preserve">The HPC shall show compliance to international standards and quality assurances. </w:t>
      </w:r>
    </w:p>
    <w:p w14:paraId="0AC3A6A7" w14:textId="77777777" w:rsidR="00AF707E" w:rsidRPr="009F1C9D" w:rsidRDefault="00AF707E" w:rsidP="00AF707E">
      <w:pPr>
        <w:pStyle w:val="Punktopstilling-opremsning"/>
        <w:ind w:left="993" w:hanging="284"/>
        <w:rPr>
          <w:sz w:val="20"/>
          <w:szCs w:val="20"/>
        </w:rPr>
      </w:pPr>
      <w:r w:rsidRPr="009F1C9D">
        <w:rPr>
          <w:sz w:val="20"/>
          <w:szCs w:val="20"/>
        </w:rPr>
        <w:lastRenderedPageBreak/>
        <w:t>The HPC shall immediately inform the Contracting Authority if a situation occurs where ECHO may cancel the registry of the HPC as an approved HPC.</w:t>
      </w:r>
    </w:p>
    <w:p w14:paraId="0EDD18C8" w14:textId="77777777" w:rsidR="00AF707E" w:rsidRPr="009F1C9D" w:rsidRDefault="00AF707E" w:rsidP="00AF707E">
      <w:pPr>
        <w:pStyle w:val="Punktopstilling-opremsning"/>
        <w:ind w:left="993" w:hanging="284"/>
        <w:rPr>
          <w:sz w:val="20"/>
          <w:szCs w:val="20"/>
        </w:rPr>
      </w:pPr>
      <w:r w:rsidRPr="009F1C9D">
        <w:rPr>
          <w:sz w:val="20"/>
          <w:szCs w:val="20"/>
        </w:rPr>
        <w:t>Delay in shipment/demurrage charges as a result of missing documentation is the sole responsibility of the HPC, unless the delay is due to the fault of the Contracting Authority.</w:t>
      </w:r>
    </w:p>
    <w:p w14:paraId="1E0E16A7" w14:textId="77777777" w:rsidR="00AF707E" w:rsidRPr="009F1C9D" w:rsidRDefault="00AF707E" w:rsidP="00AF707E">
      <w:pPr>
        <w:pStyle w:val="Punktopstilling-opremsning"/>
        <w:numPr>
          <w:ilvl w:val="0"/>
          <w:numId w:val="0"/>
        </w:numPr>
        <w:ind w:left="993"/>
        <w:rPr>
          <w:sz w:val="20"/>
          <w:szCs w:val="20"/>
        </w:rPr>
      </w:pPr>
    </w:p>
    <w:p w14:paraId="1D87D957" w14:textId="610EBB0E" w:rsidR="00AF707E" w:rsidRPr="009F1C9D" w:rsidRDefault="00AF707E" w:rsidP="00AF707E">
      <w:pPr>
        <w:pStyle w:val="Indrykket"/>
        <w:rPr>
          <w:sz w:val="20"/>
          <w:szCs w:val="20"/>
        </w:rPr>
      </w:pPr>
      <w:r w:rsidRPr="009F1C9D">
        <w:rPr>
          <w:sz w:val="20"/>
          <w:szCs w:val="20"/>
        </w:rPr>
        <w:t>Never delete or make alterations to the GTC for Supply Contracts Ver</w:t>
      </w:r>
      <w:r w:rsidR="00747FEF" w:rsidRPr="009F1C9D">
        <w:rPr>
          <w:sz w:val="20"/>
          <w:szCs w:val="20"/>
        </w:rPr>
        <w:t>5</w:t>
      </w:r>
      <w:r w:rsidRPr="009F1C9D">
        <w:rPr>
          <w:sz w:val="20"/>
          <w:szCs w:val="20"/>
        </w:rPr>
        <w:t xml:space="preserve"> 20</w:t>
      </w:r>
      <w:r w:rsidR="00747FEF" w:rsidRPr="009F1C9D">
        <w:rPr>
          <w:sz w:val="20"/>
          <w:szCs w:val="20"/>
        </w:rPr>
        <w:t>20</w:t>
      </w:r>
      <w:r w:rsidRPr="009F1C9D">
        <w:rPr>
          <w:sz w:val="20"/>
          <w:szCs w:val="20"/>
        </w:rPr>
        <w:t xml:space="preserve">. </w:t>
      </w:r>
      <w:r w:rsidR="00D445C9">
        <w:rPr>
          <w:sz w:val="20"/>
          <w:szCs w:val="20"/>
        </w:rPr>
        <w:t xml:space="preserve">If articles in GTC needs ammendmends, this is described in the </w:t>
      </w:r>
      <w:r w:rsidR="00A66792">
        <w:rPr>
          <w:sz w:val="20"/>
          <w:szCs w:val="20"/>
        </w:rPr>
        <w:t>special conditions of the Purchase Order.</w:t>
      </w:r>
    </w:p>
    <w:p w14:paraId="7FA99BD1" w14:textId="0BA4C66E" w:rsidR="003820F9" w:rsidRPr="009F1C9D" w:rsidRDefault="003820F9" w:rsidP="003820F9">
      <w:pPr>
        <w:spacing w:after="240"/>
        <w:ind w:left="680"/>
        <w:rPr>
          <w:noProof/>
          <w:sz w:val="20"/>
          <w:szCs w:val="20"/>
        </w:rPr>
      </w:pPr>
      <w:r w:rsidRPr="009F1C9D">
        <w:rPr>
          <w:noProof/>
          <w:sz w:val="20"/>
          <w:szCs w:val="20"/>
        </w:rPr>
        <w:t xml:space="preserve">The Purchase Order shall be forwarded unsigned to the selected HPC(s) and retured to the Contracting Authority with all pages duly </w:t>
      </w:r>
      <w:r w:rsidR="00E72FE9" w:rsidRPr="009F1C9D">
        <w:rPr>
          <w:noProof/>
          <w:sz w:val="20"/>
          <w:szCs w:val="20"/>
        </w:rPr>
        <w:t>signed</w:t>
      </w:r>
      <w:r w:rsidRPr="009F1C9D">
        <w:rPr>
          <w:noProof/>
          <w:sz w:val="20"/>
          <w:szCs w:val="20"/>
        </w:rPr>
        <w:t>. Only thereafter shall the Purchase Order be signed by the Contracting Authority. Signing the Purchase Order creates a legally binding document for both parties.</w:t>
      </w:r>
    </w:p>
    <w:p w14:paraId="67AD2596" w14:textId="77777777" w:rsidR="00A46215" w:rsidRPr="00572DAF" w:rsidRDefault="003820F9" w:rsidP="00382FE1">
      <w:pPr>
        <w:pStyle w:val="Step"/>
        <w:spacing w:after="0"/>
        <w:ind w:left="709" w:hanging="822"/>
        <w:rPr>
          <w:b/>
          <w:sz w:val="20"/>
          <w:szCs w:val="20"/>
        </w:rPr>
      </w:pPr>
      <w:r w:rsidRPr="00572DAF">
        <w:rPr>
          <w:b/>
          <w:sz w:val="20"/>
          <w:szCs w:val="20"/>
        </w:rPr>
        <w:t xml:space="preserve">Receipt and Inspection </w:t>
      </w:r>
      <w:r w:rsidRPr="00572DAF">
        <w:rPr>
          <w:sz w:val="20"/>
          <w:szCs w:val="20"/>
        </w:rPr>
        <w:t>(implementation phase)</w:t>
      </w:r>
    </w:p>
    <w:p w14:paraId="293E8626" w14:textId="7CD08151" w:rsidR="003820F9" w:rsidRPr="009F1C9D" w:rsidRDefault="003820F9" w:rsidP="00A46215">
      <w:pPr>
        <w:pStyle w:val="ListParagraph"/>
        <w:spacing w:after="240"/>
        <w:rPr>
          <w:sz w:val="20"/>
          <w:szCs w:val="20"/>
        </w:rPr>
      </w:pPr>
      <w:r w:rsidRPr="009F1C9D">
        <w:rPr>
          <w:noProof/>
          <w:sz w:val="20"/>
          <w:szCs w:val="20"/>
        </w:rPr>
        <w:t>Inspect the supplies received to ensure</w:t>
      </w:r>
      <w:r w:rsidR="00A46215" w:rsidRPr="009F1C9D">
        <w:rPr>
          <w:noProof/>
          <w:sz w:val="20"/>
          <w:szCs w:val="20"/>
        </w:rPr>
        <w:t xml:space="preserve"> they comply with the Purcha</w:t>
      </w:r>
      <w:r w:rsidRPr="009F1C9D">
        <w:rPr>
          <w:noProof/>
          <w:sz w:val="20"/>
          <w:szCs w:val="20"/>
        </w:rPr>
        <w:t>se Order. Pro</w:t>
      </w:r>
      <w:r w:rsidR="00A46215" w:rsidRPr="009F1C9D">
        <w:rPr>
          <w:noProof/>
          <w:sz w:val="20"/>
          <w:szCs w:val="20"/>
        </w:rPr>
        <w:t>ceed as described in s</w:t>
      </w:r>
      <w:r w:rsidR="00E97B81" w:rsidRPr="009F1C9D">
        <w:rPr>
          <w:noProof/>
          <w:sz w:val="20"/>
          <w:szCs w:val="20"/>
        </w:rPr>
        <w:t xml:space="preserve">ection 6.5 </w:t>
      </w:r>
      <w:r w:rsidR="006F2EDE" w:rsidRPr="009F1C9D">
        <w:rPr>
          <w:noProof/>
          <w:sz w:val="20"/>
          <w:szCs w:val="20"/>
        </w:rPr>
        <w:t>of the Procurement Manual.</w:t>
      </w:r>
      <w:r w:rsidRPr="009F1C9D">
        <w:rPr>
          <w:noProof/>
          <w:sz w:val="20"/>
          <w:szCs w:val="20"/>
        </w:rPr>
        <w:t xml:space="preserve"> Make sure to file proof of receipt or delivery note.</w:t>
      </w:r>
    </w:p>
    <w:p w14:paraId="5EAD385E" w14:textId="6B4AFC55" w:rsidR="00E83909" w:rsidRPr="009F1C9D" w:rsidRDefault="003820F9" w:rsidP="003820F9">
      <w:pPr>
        <w:spacing w:after="240"/>
        <w:ind w:left="680"/>
        <w:rPr>
          <w:noProof/>
          <w:sz w:val="20"/>
          <w:szCs w:val="20"/>
        </w:rPr>
      </w:pPr>
      <w:r w:rsidRPr="009F1C9D">
        <w:rPr>
          <w:noProof/>
          <w:sz w:val="20"/>
          <w:szCs w:val="20"/>
        </w:rPr>
        <w:t xml:space="preserve">The Procurement Committee shall always verify the certificates received from </w:t>
      </w:r>
      <w:r w:rsidR="00E72FE9" w:rsidRPr="009F1C9D">
        <w:rPr>
          <w:noProof/>
          <w:sz w:val="20"/>
          <w:szCs w:val="20"/>
        </w:rPr>
        <w:t xml:space="preserve">a </w:t>
      </w:r>
      <w:r w:rsidR="008E54DB" w:rsidRPr="009F1C9D">
        <w:rPr>
          <w:noProof/>
          <w:sz w:val="20"/>
          <w:szCs w:val="20"/>
        </w:rPr>
        <w:t>HPC</w:t>
      </w:r>
      <w:r w:rsidRPr="009F1C9D">
        <w:rPr>
          <w:noProof/>
          <w:sz w:val="20"/>
          <w:szCs w:val="20"/>
        </w:rPr>
        <w:t>. Make sure to check the certificates for validity and that the product description on the certificate</w:t>
      </w:r>
      <w:r w:rsidR="00FF727D" w:rsidRPr="009F1C9D">
        <w:rPr>
          <w:noProof/>
          <w:sz w:val="20"/>
          <w:szCs w:val="20"/>
        </w:rPr>
        <w:t>s</w:t>
      </w:r>
      <w:r w:rsidR="00AF707E" w:rsidRPr="009F1C9D">
        <w:rPr>
          <w:noProof/>
          <w:sz w:val="20"/>
          <w:szCs w:val="20"/>
        </w:rPr>
        <w:t xml:space="preserve"> </w:t>
      </w:r>
      <w:r w:rsidRPr="009F1C9D">
        <w:rPr>
          <w:noProof/>
          <w:sz w:val="20"/>
          <w:szCs w:val="20"/>
        </w:rPr>
        <w:t xml:space="preserve">actually corresponds with the </w:t>
      </w:r>
      <w:r w:rsidR="00E83909" w:rsidRPr="009F1C9D">
        <w:rPr>
          <w:noProof/>
          <w:sz w:val="20"/>
          <w:szCs w:val="20"/>
        </w:rPr>
        <w:t>deliver</w:t>
      </w:r>
      <w:r w:rsidR="00AF707E" w:rsidRPr="009F1C9D">
        <w:rPr>
          <w:noProof/>
          <w:sz w:val="20"/>
          <w:szCs w:val="20"/>
        </w:rPr>
        <w:t>e</w:t>
      </w:r>
      <w:r w:rsidR="00E83909" w:rsidRPr="009F1C9D">
        <w:rPr>
          <w:noProof/>
          <w:sz w:val="20"/>
          <w:szCs w:val="20"/>
        </w:rPr>
        <w:t xml:space="preserve">d </w:t>
      </w:r>
      <w:r w:rsidR="00AF707E" w:rsidRPr="009F1C9D">
        <w:rPr>
          <w:noProof/>
          <w:sz w:val="20"/>
          <w:szCs w:val="20"/>
        </w:rPr>
        <w:t xml:space="preserve">medical </w:t>
      </w:r>
      <w:r w:rsidR="00C22534" w:rsidRPr="009F1C9D">
        <w:rPr>
          <w:noProof/>
          <w:sz w:val="20"/>
          <w:szCs w:val="20"/>
        </w:rPr>
        <w:t>device</w:t>
      </w:r>
      <w:r w:rsidR="00AF707E" w:rsidRPr="009F1C9D">
        <w:rPr>
          <w:noProof/>
          <w:sz w:val="20"/>
          <w:szCs w:val="20"/>
        </w:rPr>
        <w:t>s</w:t>
      </w:r>
      <w:r w:rsidRPr="009F1C9D">
        <w:rPr>
          <w:noProof/>
          <w:sz w:val="20"/>
          <w:szCs w:val="20"/>
        </w:rPr>
        <w:t>. Certificate</w:t>
      </w:r>
      <w:r w:rsidR="00A46215" w:rsidRPr="009F1C9D">
        <w:rPr>
          <w:noProof/>
          <w:sz w:val="20"/>
          <w:szCs w:val="20"/>
        </w:rPr>
        <w:t>s shall always be filed in the procurement f</w:t>
      </w:r>
      <w:r w:rsidRPr="009F1C9D">
        <w:rPr>
          <w:noProof/>
          <w:sz w:val="20"/>
          <w:szCs w:val="20"/>
        </w:rPr>
        <w:t>ile.</w:t>
      </w:r>
      <w:r w:rsidR="00E83909" w:rsidRPr="009F1C9D">
        <w:rPr>
          <w:noProof/>
          <w:sz w:val="20"/>
          <w:szCs w:val="20"/>
        </w:rPr>
        <w:t xml:space="preserve"> </w:t>
      </w:r>
    </w:p>
    <w:p w14:paraId="365862D0" w14:textId="1A6A17CB" w:rsidR="003820F9" w:rsidRPr="009F1C9D" w:rsidRDefault="003820F9" w:rsidP="003820F9">
      <w:pPr>
        <w:spacing w:after="240"/>
        <w:ind w:left="680"/>
        <w:rPr>
          <w:noProof/>
          <w:sz w:val="20"/>
          <w:szCs w:val="20"/>
        </w:rPr>
      </w:pPr>
      <w:r w:rsidRPr="009F1C9D">
        <w:rPr>
          <w:noProof/>
          <w:sz w:val="20"/>
          <w:szCs w:val="20"/>
        </w:rPr>
        <w:t>If the appointed HPC has failed to meet quality stand</w:t>
      </w:r>
      <w:r w:rsidR="00A46215" w:rsidRPr="009F1C9D">
        <w:rPr>
          <w:noProof/>
          <w:sz w:val="20"/>
          <w:szCs w:val="20"/>
        </w:rPr>
        <w:t>ards or Procurment P</w:t>
      </w:r>
      <w:r w:rsidRPr="009F1C9D">
        <w:rPr>
          <w:noProof/>
          <w:sz w:val="20"/>
          <w:szCs w:val="20"/>
        </w:rPr>
        <w:t>rocedures this shall be noted and reported to ECHO.</w:t>
      </w:r>
    </w:p>
    <w:p w14:paraId="1DA5C015" w14:textId="496B2A77" w:rsidR="00622800" w:rsidRPr="009F1C9D" w:rsidRDefault="00622800" w:rsidP="00622800">
      <w:pPr>
        <w:pStyle w:val="Indrykket"/>
        <w:rPr>
          <w:sz w:val="20"/>
          <w:szCs w:val="20"/>
        </w:rPr>
      </w:pPr>
      <w:r w:rsidRPr="009F1C9D">
        <w:rPr>
          <w:sz w:val="20"/>
          <w:szCs w:val="20"/>
        </w:rPr>
        <w:t>Medi</w:t>
      </w:r>
      <w:r w:rsidR="0090663E" w:rsidRPr="009F1C9D">
        <w:rPr>
          <w:sz w:val="20"/>
          <w:szCs w:val="20"/>
        </w:rPr>
        <w:t xml:space="preserve">cal devices </w:t>
      </w:r>
      <w:r w:rsidRPr="009F1C9D">
        <w:rPr>
          <w:sz w:val="20"/>
          <w:szCs w:val="20"/>
        </w:rPr>
        <w:t xml:space="preserve">shall always be subject to proper administration, and appropriate and safe storage and disposal. Please also refer to the </w:t>
      </w:r>
      <w:hyperlink r:id="rId20" w:history="1">
        <w:r w:rsidRPr="00695994">
          <w:rPr>
            <w:rStyle w:val="Hyperlink"/>
            <w:sz w:val="20"/>
            <w:szCs w:val="20"/>
          </w:rPr>
          <w:t>Logistics Manual chapter 2</w:t>
        </w:r>
      </w:hyperlink>
      <w:r w:rsidR="00695994">
        <w:rPr>
          <w:sz w:val="20"/>
          <w:szCs w:val="20"/>
        </w:rPr>
        <w:t>:</w:t>
      </w:r>
      <w:r w:rsidRPr="00695994">
        <w:rPr>
          <w:sz w:val="20"/>
          <w:szCs w:val="20"/>
        </w:rPr>
        <w:t xml:space="preserve"> Warehouse and Stock Management</w:t>
      </w:r>
      <w:r w:rsidR="00695994">
        <w:rPr>
          <w:sz w:val="20"/>
          <w:szCs w:val="20"/>
        </w:rPr>
        <w:t xml:space="preserve"> </w:t>
      </w:r>
      <w:r w:rsidRPr="009F1C9D">
        <w:rPr>
          <w:sz w:val="20"/>
          <w:szCs w:val="20"/>
        </w:rPr>
        <w:t>for more information.</w:t>
      </w:r>
    </w:p>
    <w:p w14:paraId="14278310" w14:textId="21B92AEC" w:rsidR="00A671D0" w:rsidRPr="009F1C9D" w:rsidRDefault="00A671D0" w:rsidP="00003728">
      <w:pPr>
        <w:ind w:left="680"/>
        <w:rPr>
          <w:noProof/>
          <w:sz w:val="20"/>
          <w:szCs w:val="20"/>
        </w:rPr>
      </w:pPr>
    </w:p>
    <w:tbl>
      <w:tblPr>
        <w:tblStyle w:val="ColorfulList111"/>
        <w:tblW w:w="9072" w:type="dxa"/>
        <w:tblLayout w:type="fixed"/>
        <w:tblCellMar>
          <w:left w:w="113" w:type="dxa"/>
          <w:right w:w="0" w:type="dxa"/>
        </w:tblCellMar>
        <w:tblLook w:val="0400" w:firstRow="0" w:lastRow="0" w:firstColumn="0" w:lastColumn="0" w:noHBand="0" w:noVBand="1"/>
      </w:tblPr>
      <w:tblGrid>
        <w:gridCol w:w="9072"/>
      </w:tblGrid>
      <w:tr w:rsidR="00285AEC" w:rsidRPr="009F1C9D" w14:paraId="7E6DED37" w14:textId="77777777" w:rsidTr="002C21BB">
        <w:trPr>
          <w:cnfStyle w:val="000000100000" w:firstRow="0" w:lastRow="0" w:firstColumn="0" w:lastColumn="0" w:oddVBand="0" w:evenVBand="0" w:oddHBand="1" w:evenHBand="0" w:firstRowFirstColumn="0" w:firstRowLastColumn="0" w:lastRowFirstColumn="0" w:lastRowLastColumn="0"/>
          <w:trHeight w:val="397"/>
        </w:trPr>
        <w:tc>
          <w:tcPr>
            <w:tcW w:w="9072" w:type="dxa"/>
            <w:shd w:val="clear" w:color="auto" w:fill="7F7F7F" w:themeFill="text1" w:themeFillTint="80"/>
            <w:vAlign w:val="center"/>
          </w:tcPr>
          <w:p w14:paraId="2C637435" w14:textId="57B07287" w:rsidR="00285AEC" w:rsidRPr="009F1C9D" w:rsidRDefault="00285AEC" w:rsidP="0081033B">
            <w:pPr>
              <w:keepNext/>
              <w:jc w:val="left"/>
              <w:rPr>
                <w:rFonts w:cs="Arial"/>
                <w:color w:val="000000"/>
                <w:sz w:val="20"/>
                <w:szCs w:val="20"/>
              </w:rPr>
            </w:pPr>
            <w:r w:rsidRPr="009F1C9D">
              <w:rPr>
                <w:rFonts w:cs="Arial"/>
                <w:b/>
                <w:color w:val="FFFFFF" w:themeColor="background1"/>
                <w:sz w:val="20"/>
                <w:szCs w:val="20"/>
              </w:rPr>
              <w:t xml:space="preserve">SCENARIO B: The Contracting Authority ensures Pre-qualification </w:t>
            </w:r>
          </w:p>
        </w:tc>
      </w:tr>
    </w:tbl>
    <w:p w14:paraId="5A32609F" w14:textId="77777777" w:rsidR="003820F9" w:rsidRPr="009F1C9D" w:rsidRDefault="003820F9" w:rsidP="003820F9">
      <w:pPr>
        <w:rPr>
          <w:sz w:val="20"/>
          <w:szCs w:val="20"/>
        </w:rPr>
      </w:pPr>
    </w:p>
    <w:p w14:paraId="59B1A786" w14:textId="43BABC92" w:rsidR="003820F9" w:rsidRPr="009F1C9D" w:rsidRDefault="003820F9" w:rsidP="003820F9">
      <w:pPr>
        <w:spacing w:after="240"/>
        <w:rPr>
          <w:noProof/>
          <w:sz w:val="20"/>
          <w:szCs w:val="20"/>
        </w:rPr>
      </w:pPr>
      <w:r w:rsidRPr="009F1C9D">
        <w:rPr>
          <w:noProof/>
          <w:sz w:val="20"/>
          <w:szCs w:val="20"/>
        </w:rPr>
        <w:t xml:space="preserve">If the Contracting </w:t>
      </w:r>
      <w:r w:rsidR="00E72FE9" w:rsidRPr="009F1C9D">
        <w:rPr>
          <w:noProof/>
          <w:sz w:val="20"/>
          <w:szCs w:val="20"/>
        </w:rPr>
        <w:t xml:space="preserve">Authority </w:t>
      </w:r>
      <w:r w:rsidRPr="009F1C9D">
        <w:rPr>
          <w:noProof/>
          <w:sz w:val="20"/>
          <w:szCs w:val="20"/>
        </w:rPr>
        <w:t xml:space="preserve">has found that it is not possible to appoint </w:t>
      </w:r>
      <w:r w:rsidR="00E72FE9" w:rsidRPr="009F1C9D">
        <w:rPr>
          <w:noProof/>
          <w:sz w:val="20"/>
          <w:szCs w:val="20"/>
        </w:rPr>
        <w:t>a</w:t>
      </w:r>
      <w:r w:rsidR="002A0343" w:rsidRPr="009F1C9D">
        <w:rPr>
          <w:noProof/>
          <w:sz w:val="20"/>
          <w:szCs w:val="20"/>
        </w:rPr>
        <w:t xml:space="preserve">n </w:t>
      </w:r>
      <w:r w:rsidR="002A0343" w:rsidRPr="009F1C9D">
        <w:rPr>
          <w:sz w:val="20"/>
          <w:szCs w:val="20"/>
        </w:rPr>
        <w:t>ECHO recognised</w:t>
      </w:r>
      <w:r w:rsidR="00E72FE9" w:rsidRPr="009F1C9D">
        <w:rPr>
          <w:noProof/>
          <w:sz w:val="20"/>
          <w:szCs w:val="20"/>
        </w:rPr>
        <w:t xml:space="preserve"> </w:t>
      </w:r>
      <w:r w:rsidR="008E54DB" w:rsidRPr="009F1C9D">
        <w:rPr>
          <w:noProof/>
          <w:sz w:val="20"/>
          <w:szCs w:val="20"/>
        </w:rPr>
        <w:t>HPC</w:t>
      </w:r>
      <w:r w:rsidRPr="009F1C9D">
        <w:rPr>
          <w:noProof/>
          <w:sz w:val="20"/>
          <w:szCs w:val="20"/>
        </w:rPr>
        <w:t>, the Contracting Authority are resp</w:t>
      </w:r>
      <w:r w:rsidR="00E72FE9" w:rsidRPr="009F1C9D">
        <w:rPr>
          <w:noProof/>
          <w:sz w:val="20"/>
          <w:szCs w:val="20"/>
        </w:rPr>
        <w:t>o</w:t>
      </w:r>
      <w:r w:rsidRPr="009F1C9D">
        <w:rPr>
          <w:noProof/>
          <w:sz w:val="20"/>
          <w:szCs w:val="20"/>
        </w:rPr>
        <w:t xml:space="preserve">nsible for ensuring that only </w:t>
      </w:r>
      <w:r w:rsidR="006327CA" w:rsidRPr="009F1C9D">
        <w:rPr>
          <w:noProof/>
          <w:sz w:val="20"/>
          <w:szCs w:val="20"/>
        </w:rPr>
        <w:t>supplier</w:t>
      </w:r>
      <w:r w:rsidRPr="009F1C9D">
        <w:rPr>
          <w:noProof/>
          <w:sz w:val="20"/>
          <w:szCs w:val="20"/>
        </w:rPr>
        <w:t xml:space="preserve">s </w:t>
      </w:r>
      <w:r w:rsidR="002A0343" w:rsidRPr="009F1C9D">
        <w:rPr>
          <w:noProof/>
          <w:sz w:val="20"/>
          <w:szCs w:val="20"/>
        </w:rPr>
        <w:t xml:space="preserve">who can </w:t>
      </w:r>
      <w:r w:rsidR="006F4B51" w:rsidRPr="009F1C9D">
        <w:rPr>
          <w:noProof/>
          <w:sz w:val="20"/>
          <w:szCs w:val="20"/>
        </w:rPr>
        <w:t>provide</w:t>
      </w:r>
      <w:r w:rsidRPr="009F1C9D">
        <w:rPr>
          <w:noProof/>
          <w:sz w:val="20"/>
          <w:szCs w:val="20"/>
        </w:rPr>
        <w:t xml:space="preserve"> pre-qualified </w:t>
      </w:r>
      <w:r w:rsidR="00AB665D" w:rsidRPr="009F1C9D">
        <w:rPr>
          <w:noProof/>
          <w:sz w:val="20"/>
          <w:szCs w:val="20"/>
        </w:rPr>
        <w:t>medical devi</w:t>
      </w:r>
      <w:r w:rsidR="006E76EB" w:rsidRPr="009F1C9D">
        <w:rPr>
          <w:noProof/>
          <w:sz w:val="20"/>
          <w:szCs w:val="20"/>
        </w:rPr>
        <w:t>c</w:t>
      </w:r>
      <w:r w:rsidR="00AB665D" w:rsidRPr="009F1C9D">
        <w:rPr>
          <w:noProof/>
          <w:sz w:val="20"/>
          <w:szCs w:val="20"/>
        </w:rPr>
        <w:t>es</w:t>
      </w:r>
      <w:r w:rsidR="006F4B51" w:rsidRPr="009F1C9D">
        <w:rPr>
          <w:noProof/>
          <w:sz w:val="20"/>
          <w:szCs w:val="20"/>
        </w:rPr>
        <w:t xml:space="preserve"> are shortlisted to parti</w:t>
      </w:r>
      <w:r w:rsidR="007779AF" w:rsidRPr="009F1C9D">
        <w:rPr>
          <w:noProof/>
          <w:sz w:val="20"/>
          <w:szCs w:val="20"/>
        </w:rPr>
        <w:t>cipate in a Negotiated Procedure</w:t>
      </w:r>
      <w:r w:rsidRPr="009F1C9D">
        <w:rPr>
          <w:noProof/>
          <w:sz w:val="20"/>
          <w:szCs w:val="20"/>
        </w:rPr>
        <w:t xml:space="preserve">. </w:t>
      </w:r>
      <w:r w:rsidR="00194C1B" w:rsidRPr="009F1C9D">
        <w:rPr>
          <w:noProof/>
          <w:sz w:val="20"/>
          <w:szCs w:val="20"/>
        </w:rPr>
        <w:t xml:space="preserve">Depending on the </w:t>
      </w:r>
      <w:r w:rsidR="00C65E48">
        <w:rPr>
          <w:noProof/>
          <w:sz w:val="20"/>
          <w:szCs w:val="20"/>
        </w:rPr>
        <w:t xml:space="preserve">class of the producs, the </w:t>
      </w:r>
      <w:r w:rsidR="00194C1B" w:rsidRPr="009F1C9D">
        <w:rPr>
          <w:noProof/>
          <w:sz w:val="20"/>
          <w:szCs w:val="20"/>
        </w:rPr>
        <w:t>context</w:t>
      </w:r>
      <w:r w:rsidR="00D72E5C" w:rsidRPr="009F1C9D">
        <w:rPr>
          <w:noProof/>
          <w:sz w:val="20"/>
          <w:szCs w:val="20"/>
        </w:rPr>
        <w:t xml:space="preserve"> and the legal framwork</w:t>
      </w:r>
      <w:r w:rsidR="00C65E48">
        <w:rPr>
          <w:noProof/>
          <w:sz w:val="20"/>
          <w:szCs w:val="20"/>
        </w:rPr>
        <w:t>,</w:t>
      </w:r>
      <w:r w:rsidR="00194C1B" w:rsidRPr="009F1C9D">
        <w:rPr>
          <w:noProof/>
          <w:sz w:val="20"/>
          <w:szCs w:val="20"/>
        </w:rPr>
        <w:t xml:space="preserve"> this may be </w:t>
      </w:r>
      <w:r w:rsidRPr="009F1C9D">
        <w:rPr>
          <w:noProof/>
          <w:sz w:val="20"/>
          <w:szCs w:val="20"/>
        </w:rPr>
        <w:t>a complex and time consuming process which ta</w:t>
      </w:r>
      <w:r w:rsidR="00AF707E" w:rsidRPr="009F1C9D">
        <w:rPr>
          <w:noProof/>
          <w:sz w:val="20"/>
          <w:szCs w:val="20"/>
        </w:rPr>
        <w:t>kes planning and research skills</w:t>
      </w:r>
      <w:r w:rsidR="00194C1B" w:rsidRPr="009F1C9D">
        <w:rPr>
          <w:noProof/>
          <w:sz w:val="20"/>
          <w:szCs w:val="20"/>
        </w:rPr>
        <w:t>.</w:t>
      </w:r>
      <w:r w:rsidR="00AF707E" w:rsidRPr="009F1C9D">
        <w:rPr>
          <w:noProof/>
          <w:sz w:val="20"/>
          <w:szCs w:val="20"/>
        </w:rPr>
        <w:t xml:space="preserve"> </w:t>
      </w:r>
      <w:r w:rsidR="00C65E48">
        <w:rPr>
          <w:noProof/>
          <w:sz w:val="20"/>
          <w:szCs w:val="20"/>
        </w:rPr>
        <w:t>I</w:t>
      </w:r>
      <w:r w:rsidR="009B5124" w:rsidRPr="009F1C9D">
        <w:rPr>
          <w:noProof/>
          <w:sz w:val="20"/>
          <w:szCs w:val="20"/>
        </w:rPr>
        <w:t>t may be pertinent to hire or consult a specialist to assist in the formulation of the RFQ and contract administration.</w:t>
      </w:r>
      <w:r w:rsidRPr="009F1C9D">
        <w:rPr>
          <w:noProof/>
          <w:sz w:val="20"/>
          <w:szCs w:val="20"/>
        </w:rPr>
        <w:t>The Contracting Authority should set aside enough time and resources to thoroug</w:t>
      </w:r>
      <w:r w:rsidR="00AF707E" w:rsidRPr="009F1C9D">
        <w:rPr>
          <w:noProof/>
          <w:sz w:val="20"/>
          <w:szCs w:val="20"/>
        </w:rPr>
        <w:t>hly plan and implement the procu</w:t>
      </w:r>
      <w:r w:rsidR="00E72FE9" w:rsidRPr="009F1C9D">
        <w:rPr>
          <w:noProof/>
          <w:sz w:val="20"/>
          <w:szCs w:val="20"/>
        </w:rPr>
        <w:t>re</w:t>
      </w:r>
      <w:r w:rsidR="00AF707E" w:rsidRPr="009F1C9D">
        <w:rPr>
          <w:noProof/>
          <w:sz w:val="20"/>
          <w:szCs w:val="20"/>
        </w:rPr>
        <w:t>ment of medical devices</w:t>
      </w:r>
      <w:r w:rsidRPr="009F1C9D">
        <w:rPr>
          <w:noProof/>
          <w:sz w:val="20"/>
          <w:szCs w:val="20"/>
        </w:rPr>
        <w:t>.</w:t>
      </w:r>
    </w:p>
    <w:p w14:paraId="0F74B1E0" w14:textId="390C242C" w:rsidR="003820F9" w:rsidRPr="00382FE1" w:rsidRDefault="00A46215" w:rsidP="00382FE1">
      <w:pPr>
        <w:pStyle w:val="Step"/>
        <w:numPr>
          <w:ilvl w:val="1"/>
          <w:numId w:val="12"/>
        </w:numPr>
        <w:spacing w:after="0"/>
        <w:rPr>
          <w:b/>
          <w:sz w:val="20"/>
          <w:szCs w:val="20"/>
        </w:rPr>
      </w:pPr>
      <w:r w:rsidRPr="00382FE1">
        <w:rPr>
          <w:b/>
          <w:sz w:val="20"/>
          <w:szCs w:val="20"/>
        </w:rPr>
        <w:t xml:space="preserve"> </w:t>
      </w:r>
      <w:r w:rsidR="003820F9" w:rsidRPr="00382FE1">
        <w:rPr>
          <w:b/>
          <w:sz w:val="20"/>
          <w:szCs w:val="20"/>
        </w:rPr>
        <w:t xml:space="preserve">Market </w:t>
      </w:r>
      <w:r w:rsidR="002931BD" w:rsidRPr="00382FE1">
        <w:rPr>
          <w:b/>
          <w:sz w:val="20"/>
          <w:szCs w:val="20"/>
        </w:rPr>
        <w:t>S</w:t>
      </w:r>
      <w:r w:rsidR="003820F9" w:rsidRPr="00382FE1">
        <w:rPr>
          <w:b/>
          <w:sz w:val="20"/>
          <w:szCs w:val="20"/>
        </w:rPr>
        <w:t xml:space="preserve">urvey </w:t>
      </w:r>
      <w:r w:rsidR="003820F9" w:rsidRPr="00382FE1">
        <w:rPr>
          <w:sz w:val="20"/>
          <w:szCs w:val="20"/>
        </w:rPr>
        <w:t>(planning phase)</w:t>
      </w:r>
    </w:p>
    <w:p w14:paraId="3057B5C4" w14:textId="5EAF40CE" w:rsidR="003820F9" w:rsidRPr="009F1C9D" w:rsidRDefault="003820F9" w:rsidP="00572DAF">
      <w:pPr>
        <w:ind w:left="680"/>
        <w:rPr>
          <w:b/>
          <w:noProof/>
          <w:sz w:val="20"/>
          <w:szCs w:val="20"/>
        </w:rPr>
      </w:pPr>
      <w:r w:rsidRPr="009F1C9D">
        <w:rPr>
          <w:noProof/>
          <w:sz w:val="20"/>
          <w:szCs w:val="20"/>
        </w:rPr>
        <w:t>A market survey shall be carried out to establish how the market is structured and the legal framework.</w:t>
      </w:r>
      <w:r w:rsidRPr="009F1C9D">
        <w:rPr>
          <w:b/>
          <w:noProof/>
          <w:sz w:val="20"/>
          <w:szCs w:val="20"/>
        </w:rPr>
        <w:t xml:space="preserve"> </w:t>
      </w:r>
    </w:p>
    <w:p w14:paraId="4E990059" w14:textId="77777777" w:rsidR="00A46215" w:rsidRPr="009F1C9D" w:rsidRDefault="00A46215" w:rsidP="00A46215">
      <w:pPr>
        <w:rPr>
          <w:b/>
          <w:noProof/>
          <w:sz w:val="20"/>
          <w:szCs w:val="20"/>
        </w:rPr>
      </w:pPr>
    </w:p>
    <w:p w14:paraId="2FE4F519" w14:textId="4AB19A05" w:rsidR="003820F9" w:rsidRPr="009F1C9D" w:rsidRDefault="00612BA9" w:rsidP="00C22534">
      <w:pPr>
        <w:pStyle w:val="Punktopstilling-opremsning"/>
        <w:ind w:left="993"/>
        <w:rPr>
          <w:b/>
          <w:sz w:val="20"/>
          <w:szCs w:val="20"/>
        </w:rPr>
      </w:pPr>
      <w:r w:rsidRPr="009F1C9D">
        <w:rPr>
          <w:b/>
          <w:sz w:val="20"/>
          <w:szCs w:val="20"/>
        </w:rPr>
        <w:t xml:space="preserve">Identify </w:t>
      </w:r>
      <w:r w:rsidR="006327CA" w:rsidRPr="009F1C9D">
        <w:rPr>
          <w:b/>
          <w:sz w:val="20"/>
          <w:szCs w:val="20"/>
        </w:rPr>
        <w:t>Supplier</w:t>
      </w:r>
      <w:r w:rsidR="009E4238" w:rsidRPr="009F1C9D">
        <w:rPr>
          <w:b/>
          <w:sz w:val="20"/>
          <w:szCs w:val="20"/>
        </w:rPr>
        <w:t xml:space="preserve">s who </w:t>
      </w:r>
      <w:r w:rsidR="00815482" w:rsidRPr="009F1C9D">
        <w:rPr>
          <w:b/>
          <w:sz w:val="20"/>
          <w:szCs w:val="20"/>
        </w:rPr>
        <w:t xml:space="preserve">can </w:t>
      </w:r>
      <w:r w:rsidR="003B5F99" w:rsidRPr="009F1C9D">
        <w:rPr>
          <w:b/>
          <w:sz w:val="20"/>
          <w:szCs w:val="20"/>
        </w:rPr>
        <w:t>d</w:t>
      </w:r>
      <w:r w:rsidRPr="009F1C9D">
        <w:rPr>
          <w:b/>
          <w:sz w:val="20"/>
          <w:szCs w:val="20"/>
        </w:rPr>
        <w:t>eliver P</w:t>
      </w:r>
      <w:r w:rsidR="009E4238" w:rsidRPr="009F1C9D">
        <w:rPr>
          <w:b/>
          <w:sz w:val="20"/>
          <w:szCs w:val="20"/>
        </w:rPr>
        <w:t xml:space="preserve">re-qualifed </w:t>
      </w:r>
      <w:r w:rsidRPr="009F1C9D">
        <w:rPr>
          <w:b/>
          <w:sz w:val="20"/>
          <w:szCs w:val="20"/>
        </w:rPr>
        <w:t>M</w:t>
      </w:r>
      <w:r w:rsidR="006E76EB" w:rsidRPr="009F1C9D">
        <w:rPr>
          <w:b/>
          <w:sz w:val="20"/>
          <w:szCs w:val="20"/>
        </w:rPr>
        <w:t>edical Devic</w:t>
      </w:r>
      <w:r w:rsidRPr="009F1C9D">
        <w:rPr>
          <w:b/>
          <w:sz w:val="20"/>
          <w:szCs w:val="20"/>
        </w:rPr>
        <w:t>es</w:t>
      </w:r>
    </w:p>
    <w:p w14:paraId="7D9B9233" w14:textId="15A74A63" w:rsidR="00903586" w:rsidRPr="009F1C9D" w:rsidRDefault="00A02FD6" w:rsidP="003820F9">
      <w:pPr>
        <w:ind w:left="993"/>
        <w:rPr>
          <w:sz w:val="20"/>
          <w:szCs w:val="20"/>
        </w:rPr>
      </w:pPr>
      <w:r w:rsidRPr="00F91A58">
        <w:rPr>
          <w:sz w:val="20"/>
          <w:szCs w:val="20"/>
        </w:rPr>
        <w:t xml:space="preserve">Medical devices </w:t>
      </w:r>
      <w:r w:rsidR="00F91A58" w:rsidRPr="00F91A58">
        <w:rPr>
          <w:sz w:val="20"/>
          <w:szCs w:val="20"/>
        </w:rPr>
        <w:t>must</w:t>
      </w:r>
      <w:r w:rsidRPr="00F91A58">
        <w:rPr>
          <w:sz w:val="20"/>
          <w:szCs w:val="20"/>
        </w:rPr>
        <w:t xml:space="preserve"> live up to international quality standards</w:t>
      </w:r>
      <w:r w:rsidR="00EA68FE" w:rsidRPr="00F91A58">
        <w:rPr>
          <w:sz w:val="20"/>
          <w:szCs w:val="20"/>
        </w:rPr>
        <w:t xml:space="preserve"> </w:t>
      </w:r>
      <w:r w:rsidR="0018174B" w:rsidRPr="00F91A58">
        <w:rPr>
          <w:sz w:val="20"/>
          <w:szCs w:val="20"/>
        </w:rPr>
        <w:t xml:space="preserve">and </w:t>
      </w:r>
      <w:r w:rsidR="007E0B24" w:rsidRPr="00F91A58">
        <w:rPr>
          <w:sz w:val="20"/>
          <w:szCs w:val="20"/>
        </w:rPr>
        <w:t xml:space="preserve">the Contracting Authority </w:t>
      </w:r>
      <w:r w:rsidR="004B6DAF" w:rsidRPr="00F91A58">
        <w:rPr>
          <w:sz w:val="20"/>
          <w:szCs w:val="20"/>
        </w:rPr>
        <w:t>shall i</w:t>
      </w:r>
      <w:r w:rsidR="00FC5851" w:rsidRPr="00F91A58">
        <w:rPr>
          <w:sz w:val="20"/>
          <w:szCs w:val="20"/>
        </w:rPr>
        <w:t>dentify</w:t>
      </w:r>
      <w:r w:rsidR="004F054D" w:rsidRPr="00F91A58">
        <w:rPr>
          <w:sz w:val="20"/>
          <w:szCs w:val="20"/>
        </w:rPr>
        <w:t xml:space="preserve"> suppliers who</w:t>
      </w:r>
      <w:r w:rsidR="009B3943" w:rsidRPr="00F91A58">
        <w:rPr>
          <w:sz w:val="20"/>
          <w:szCs w:val="20"/>
        </w:rPr>
        <w:t xml:space="preserve"> are registered with the authorities and</w:t>
      </w:r>
      <w:r w:rsidR="004F054D" w:rsidRPr="00F91A58">
        <w:rPr>
          <w:sz w:val="20"/>
          <w:szCs w:val="20"/>
        </w:rPr>
        <w:t xml:space="preserve"> </w:t>
      </w:r>
      <w:r w:rsidR="00001DA3" w:rsidRPr="00F91A58">
        <w:rPr>
          <w:sz w:val="20"/>
          <w:szCs w:val="20"/>
        </w:rPr>
        <w:t xml:space="preserve">can provide products that </w:t>
      </w:r>
      <w:r w:rsidR="004F054D" w:rsidRPr="00F91A58">
        <w:rPr>
          <w:sz w:val="20"/>
          <w:szCs w:val="20"/>
        </w:rPr>
        <w:t xml:space="preserve">live up to below </w:t>
      </w:r>
      <w:r w:rsidR="00CE4F4E" w:rsidRPr="00F91A58">
        <w:rPr>
          <w:sz w:val="20"/>
          <w:szCs w:val="20"/>
        </w:rPr>
        <w:t>mi</w:t>
      </w:r>
      <w:r w:rsidR="00D65059" w:rsidRPr="00F91A58">
        <w:rPr>
          <w:sz w:val="20"/>
          <w:szCs w:val="20"/>
        </w:rPr>
        <w:t>ni</w:t>
      </w:r>
      <w:r w:rsidR="00CE4F4E" w:rsidRPr="00F91A58">
        <w:rPr>
          <w:sz w:val="20"/>
          <w:szCs w:val="20"/>
        </w:rPr>
        <w:t xml:space="preserve">mum </w:t>
      </w:r>
      <w:r w:rsidR="004F054D" w:rsidRPr="00F91A58">
        <w:rPr>
          <w:sz w:val="20"/>
          <w:szCs w:val="20"/>
        </w:rPr>
        <w:t>requirements</w:t>
      </w:r>
      <w:r w:rsidR="00FC5851" w:rsidRPr="00F91A58">
        <w:rPr>
          <w:sz w:val="20"/>
          <w:szCs w:val="20"/>
        </w:rPr>
        <w:t>:</w:t>
      </w:r>
      <w:r w:rsidR="004F054D" w:rsidRPr="009F1C9D">
        <w:rPr>
          <w:sz w:val="20"/>
          <w:szCs w:val="20"/>
        </w:rPr>
        <w:t xml:space="preserve"> </w:t>
      </w:r>
    </w:p>
    <w:p w14:paraId="5444B1BA" w14:textId="38518848" w:rsidR="00675719" w:rsidRPr="009F1C9D" w:rsidRDefault="00675719" w:rsidP="00C00921">
      <w:pPr>
        <w:tabs>
          <w:tab w:val="left" w:pos="2540"/>
        </w:tabs>
        <w:ind w:left="993"/>
        <w:rPr>
          <w:sz w:val="20"/>
          <w:szCs w:val="20"/>
        </w:rPr>
      </w:pPr>
      <w:r w:rsidRPr="009F1C9D">
        <w:rPr>
          <w:sz w:val="20"/>
          <w:szCs w:val="20"/>
        </w:rPr>
        <w:t xml:space="preserve"> </w:t>
      </w:r>
      <w:r w:rsidR="00C00921" w:rsidRPr="009F1C9D">
        <w:rPr>
          <w:sz w:val="20"/>
          <w:szCs w:val="20"/>
        </w:rPr>
        <w:tab/>
      </w:r>
    </w:p>
    <w:p w14:paraId="6A630881" w14:textId="6B82A1E6" w:rsidR="00903586" w:rsidRPr="00AA5BD8" w:rsidRDefault="005D696F" w:rsidP="00903586">
      <w:pPr>
        <w:pStyle w:val="Punktopstilling-opremsning"/>
        <w:ind w:left="1276"/>
        <w:rPr>
          <w:sz w:val="20"/>
          <w:szCs w:val="20"/>
        </w:rPr>
      </w:pPr>
      <w:r w:rsidRPr="009F1C9D">
        <w:rPr>
          <w:sz w:val="20"/>
          <w:szCs w:val="20"/>
        </w:rPr>
        <w:lastRenderedPageBreak/>
        <w:t xml:space="preserve">Is produced and labelled in accordance with </w:t>
      </w:r>
      <w:r w:rsidRPr="00572DAF">
        <w:rPr>
          <w:sz w:val="20"/>
          <w:szCs w:val="20"/>
        </w:rPr>
        <w:t xml:space="preserve">the </w:t>
      </w:r>
      <w:r w:rsidR="009E6FAE" w:rsidRPr="00572DAF">
        <w:rPr>
          <w:sz w:val="20"/>
          <w:szCs w:val="20"/>
        </w:rPr>
        <w:t>International Medical Device Regulators Forum</w:t>
      </w:r>
      <w:r w:rsidR="00CB351D" w:rsidRPr="009F1C9D">
        <w:rPr>
          <w:sz w:val="20"/>
          <w:szCs w:val="20"/>
        </w:rPr>
        <w:t xml:space="preserve"> (IMDRF)</w:t>
      </w:r>
      <w:r w:rsidRPr="009F1C9D">
        <w:rPr>
          <w:sz w:val="20"/>
          <w:szCs w:val="20"/>
        </w:rPr>
        <w:t xml:space="preserve"> essential requirements</w:t>
      </w:r>
      <w:r w:rsidR="006C5080" w:rsidRPr="009F1C9D">
        <w:rPr>
          <w:rStyle w:val="FootnoteReference"/>
          <w:sz w:val="20"/>
          <w:szCs w:val="20"/>
        </w:rPr>
        <w:footnoteReference w:id="3"/>
      </w:r>
      <w:r w:rsidR="00903586" w:rsidRPr="009F1C9D">
        <w:rPr>
          <w:sz w:val="20"/>
          <w:szCs w:val="20"/>
        </w:rPr>
        <w:t>.</w:t>
      </w:r>
      <w:r w:rsidR="006C5080" w:rsidRPr="009F1C9D">
        <w:rPr>
          <w:sz w:val="20"/>
          <w:szCs w:val="20"/>
        </w:rPr>
        <w:t xml:space="preserve"> This is certified via the below</w:t>
      </w:r>
      <w:r w:rsidR="003F4ED0" w:rsidRPr="009F1C9D">
        <w:rPr>
          <w:sz w:val="20"/>
          <w:szCs w:val="20"/>
        </w:rPr>
        <w:t xml:space="preserve"> licences </w:t>
      </w:r>
      <w:r w:rsidR="005C6978" w:rsidRPr="009F1C9D">
        <w:rPr>
          <w:sz w:val="20"/>
          <w:szCs w:val="20"/>
        </w:rPr>
        <w:t>and</w:t>
      </w:r>
      <w:r w:rsidR="003F4ED0" w:rsidRPr="009F1C9D">
        <w:rPr>
          <w:sz w:val="20"/>
          <w:szCs w:val="20"/>
        </w:rPr>
        <w:t xml:space="preserve"> </w:t>
      </w:r>
      <w:r w:rsidR="00E77C38" w:rsidRPr="009F1C9D">
        <w:rPr>
          <w:sz w:val="20"/>
          <w:szCs w:val="20"/>
        </w:rPr>
        <w:t xml:space="preserve">markings and </w:t>
      </w:r>
      <w:r w:rsidR="006C5080" w:rsidRPr="009F1C9D">
        <w:rPr>
          <w:sz w:val="20"/>
          <w:szCs w:val="20"/>
        </w:rPr>
        <w:t xml:space="preserve"> </w:t>
      </w:r>
      <w:r w:rsidR="0010285C" w:rsidRPr="009F1C9D">
        <w:rPr>
          <w:sz w:val="20"/>
          <w:szCs w:val="20"/>
        </w:rPr>
        <w:t xml:space="preserve">international </w:t>
      </w:r>
      <w:r w:rsidR="006C5080" w:rsidRPr="00AA5BD8">
        <w:rPr>
          <w:sz w:val="20"/>
          <w:szCs w:val="20"/>
        </w:rPr>
        <w:t>standards</w:t>
      </w:r>
      <w:r w:rsidR="005C6978" w:rsidRPr="00AA5BD8">
        <w:rPr>
          <w:sz w:val="20"/>
          <w:szCs w:val="20"/>
        </w:rPr>
        <w:t>.</w:t>
      </w:r>
    </w:p>
    <w:p w14:paraId="6869D847" w14:textId="61C6F973" w:rsidR="008C140E" w:rsidRPr="00AA5BD8" w:rsidRDefault="00903586" w:rsidP="00903586">
      <w:pPr>
        <w:pStyle w:val="Punktopstilling-opremsning"/>
        <w:ind w:left="1276"/>
        <w:rPr>
          <w:sz w:val="20"/>
          <w:szCs w:val="20"/>
        </w:rPr>
      </w:pPr>
      <w:r w:rsidRPr="00AA5BD8">
        <w:rPr>
          <w:sz w:val="20"/>
          <w:szCs w:val="20"/>
        </w:rPr>
        <w:t xml:space="preserve">Is </w:t>
      </w:r>
      <w:r w:rsidR="007A4D87" w:rsidRPr="00AA5BD8">
        <w:rPr>
          <w:sz w:val="20"/>
          <w:szCs w:val="20"/>
        </w:rPr>
        <w:t xml:space="preserve">recognised </w:t>
      </w:r>
      <w:r w:rsidR="00C05ECE" w:rsidRPr="00AA5BD8">
        <w:rPr>
          <w:sz w:val="20"/>
          <w:szCs w:val="20"/>
        </w:rPr>
        <w:t xml:space="preserve">by </w:t>
      </w:r>
      <w:r w:rsidRPr="00AA5BD8">
        <w:rPr>
          <w:sz w:val="20"/>
          <w:szCs w:val="20"/>
        </w:rPr>
        <w:t>at least one of the regula</w:t>
      </w:r>
      <w:r w:rsidR="005E5655" w:rsidRPr="00AA5BD8">
        <w:rPr>
          <w:sz w:val="20"/>
          <w:szCs w:val="20"/>
        </w:rPr>
        <w:t>tory authorities</w:t>
      </w:r>
      <w:r w:rsidR="005C6978" w:rsidRPr="00AA5BD8">
        <w:rPr>
          <w:sz w:val="20"/>
          <w:szCs w:val="20"/>
        </w:rPr>
        <w:t xml:space="preserve"> and labelled accordingly</w:t>
      </w:r>
      <w:r w:rsidR="005E5655" w:rsidRPr="00AA5BD8">
        <w:rPr>
          <w:sz w:val="20"/>
          <w:szCs w:val="20"/>
        </w:rPr>
        <w:t xml:space="preserve">: </w:t>
      </w:r>
      <w:r w:rsidR="00DE3214" w:rsidRPr="00AA5BD8">
        <w:rPr>
          <w:sz w:val="20"/>
          <w:szCs w:val="20"/>
        </w:rPr>
        <w:t>ARTG</w:t>
      </w:r>
      <w:r w:rsidR="00492263" w:rsidRPr="00AA5BD8">
        <w:rPr>
          <w:sz w:val="20"/>
          <w:szCs w:val="20"/>
        </w:rPr>
        <w:t xml:space="preserve"> registration</w:t>
      </w:r>
      <w:r w:rsidR="00A12204" w:rsidRPr="00AA5BD8">
        <w:rPr>
          <w:rStyle w:val="FootnoteReference"/>
          <w:sz w:val="20"/>
          <w:szCs w:val="20"/>
        </w:rPr>
        <w:footnoteReference w:id="4"/>
      </w:r>
      <w:r w:rsidR="00DE3214" w:rsidRPr="00AA5BD8">
        <w:rPr>
          <w:sz w:val="20"/>
          <w:szCs w:val="20"/>
        </w:rPr>
        <w:t xml:space="preserve"> </w:t>
      </w:r>
      <w:r w:rsidRPr="00AA5BD8">
        <w:rPr>
          <w:sz w:val="20"/>
          <w:szCs w:val="20"/>
        </w:rPr>
        <w:t>(Australia</w:t>
      </w:r>
      <w:r w:rsidR="00DE3214" w:rsidRPr="00AA5BD8">
        <w:rPr>
          <w:sz w:val="20"/>
          <w:szCs w:val="20"/>
        </w:rPr>
        <w:t xml:space="preserve">n Register </w:t>
      </w:r>
      <w:r w:rsidR="00492263" w:rsidRPr="00AA5BD8">
        <w:rPr>
          <w:sz w:val="20"/>
          <w:szCs w:val="20"/>
        </w:rPr>
        <w:t>of Therapeutic Goods</w:t>
      </w:r>
      <w:r w:rsidR="00210734" w:rsidRPr="00AA5BD8">
        <w:rPr>
          <w:sz w:val="20"/>
          <w:szCs w:val="20"/>
        </w:rPr>
        <w:t>)</w:t>
      </w:r>
      <w:r w:rsidR="00B820D7">
        <w:rPr>
          <w:sz w:val="20"/>
          <w:szCs w:val="20"/>
        </w:rPr>
        <w:t>;</w:t>
      </w:r>
      <w:r w:rsidRPr="00AA5BD8">
        <w:rPr>
          <w:sz w:val="20"/>
          <w:szCs w:val="20"/>
        </w:rPr>
        <w:t xml:space="preserve"> </w:t>
      </w:r>
      <w:r w:rsidR="003F6AB1" w:rsidRPr="00AA5BD8">
        <w:rPr>
          <w:sz w:val="20"/>
          <w:szCs w:val="20"/>
        </w:rPr>
        <w:t xml:space="preserve">Medical </w:t>
      </w:r>
      <w:r w:rsidRPr="00AA5BD8">
        <w:rPr>
          <w:sz w:val="20"/>
          <w:szCs w:val="20"/>
        </w:rPr>
        <w:t>Device</w:t>
      </w:r>
      <w:r w:rsidR="003F6AB1" w:rsidRPr="00AA5BD8">
        <w:rPr>
          <w:sz w:val="20"/>
          <w:szCs w:val="20"/>
        </w:rPr>
        <w:t xml:space="preserve"> Active </w:t>
      </w:r>
      <w:r w:rsidRPr="00AA5BD8">
        <w:rPr>
          <w:sz w:val="20"/>
          <w:szCs w:val="20"/>
        </w:rPr>
        <w:t>License</w:t>
      </w:r>
      <w:r w:rsidR="003F6AB1" w:rsidRPr="00AA5BD8">
        <w:rPr>
          <w:sz w:val="20"/>
          <w:szCs w:val="20"/>
        </w:rPr>
        <w:t xml:space="preserve"> </w:t>
      </w:r>
      <w:r w:rsidR="001162D0" w:rsidRPr="00AA5BD8">
        <w:rPr>
          <w:sz w:val="20"/>
          <w:szCs w:val="20"/>
        </w:rPr>
        <w:t>Listing</w:t>
      </w:r>
      <w:r w:rsidR="00A12204" w:rsidRPr="00AA5BD8">
        <w:rPr>
          <w:rStyle w:val="FootnoteReference"/>
          <w:sz w:val="20"/>
          <w:szCs w:val="20"/>
        </w:rPr>
        <w:footnoteReference w:id="5"/>
      </w:r>
      <w:r w:rsidRPr="00AA5BD8">
        <w:rPr>
          <w:sz w:val="20"/>
          <w:szCs w:val="20"/>
        </w:rPr>
        <w:t xml:space="preserve"> (</w:t>
      </w:r>
      <w:r w:rsidR="001162D0" w:rsidRPr="00AA5BD8">
        <w:rPr>
          <w:sz w:val="20"/>
          <w:szCs w:val="20"/>
        </w:rPr>
        <w:t xml:space="preserve">MDALL </w:t>
      </w:r>
      <w:r w:rsidRPr="00AA5BD8">
        <w:rPr>
          <w:sz w:val="20"/>
          <w:szCs w:val="20"/>
        </w:rPr>
        <w:t>Canada</w:t>
      </w:r>
      <w:r w:rsidR="00A12204" w:rsidRPr="00AA5BD8">
        <w:rPr>
          <w:sz w:val="20"/>
          <w:szCs w:val="20"/>
        </w:rPr>
        <w:t>)</w:t>
      </w:r>
      <w:r w:rsidRPr="00AA5BD8">
        <w:rPr>
          <w:sz w:val="20"/>
          <w:szCs w:val="20"/>
        </w:rPr>
        <w:t>, CE Mark</w:t>
      </w:r>
      <w:r w:rsidR="00AC43CF" w:rsidRPr="00AA5BD8">
        <w:rPr>
          <w:rStyle w:val="FootnoteReference"/>
          <w:szCs w:val="20"/>
        </w:rPr>
        <w:footnoteReference w:id="6"/>
      </w:r>
      <w:r w:rsidRPr="00AA5BD8">
        <w:rPr>
          <w:sz w:val="20"/>
          <w:szCs w:val="20"/>
        </w:rPr>
        <w:t xml:space="preserve"> (</w:t>
      </w:r>
      <w:r w:rsidR="00066B79" w:rsidRPr="00AA5BD8">
        <w:rPr>
          <w:sz w:val="20"/>
          <w:szCs w:val="20"/>
        </w:rPr>
        <w:t>MD</w:t>
      </w:r>
      <w:r w:rsidR="00387F4B" w:rsidRPr="00AA5BD8">
        <w:rPr>
          <w:sz w:val="20"/>
          <w:szCs w:val="20"/>
        </w:rPr>
        <w:t>R</w:t>
      </w:r>
      <w:r w:rsidR="00066B79" w:rsidRPr="00AA5BD8">
        <w:rPr>
          <w:sz w:val="20"/>
          <w:szCs w:val="20"/>
        </w:rPr>
        <w:t xml:space="preserve"> </w:t>
      </w:r>
      <w:r w:rsidRPr="00AA5BD8">
        <w:rPr>
          <w:sz w:val="20"/>
          <w:szCs w:val="20"/>
        </w:rPr>
        <w:t>EU)</w:t>
      </w:r>
      <w:r w:rsidR="00B820D7">
        <w:rPr>
          <w:sz w:val="20"/>
          <w:szCs w:val="20"/>
        </w:rPr>
        <w:t>;</w:t>
      </w:r>
      <w:r w:rsidRPr="00AA5BD8">
        <w:rPr>
          <w:sz w:val="20"/>
          <w:szCs w:val="20"/>
        </w:rPr>
        <w:t xml:space="preserve"> </w:t>
      </w:r>
      <w:r w:rsidR="00E86C6D" w:rsidRPr="00AA5BD8">
        <w:rPr>
          <w:sz w:val="20"/>
          <w:szCs w:val="20"/>
        </w:rPr>
        <w:t xml:space="preserve">MAH </w:t>
      </w:r>
      <w:r w:rsidR="001C7C76" w:rsidRPr="00AA5BD8">
        <w:rPr>
          <w:sz w:val="20"/>
          <w:szCs w:val="20"/>
        </w:rPr>
        <w:t xml:space="preserve">or Manufacturere </w:t>
      </w:r>
      <w:r w:rsidRPr="00AA5BD8">
        <w:rPr>
          <w:sz w:val="20"/>
          <w:szCs w:val="20"/>
        </w:rPr>
        <w:t>License (</w:t>
      </w:r>
      <w:r w:rsidR="00066B79" w:rsidRPr="00AA5BD8">
        <w:rPr>
          <w:sz w:val="20"/>
          <w:szCs w:val="20"/>
        </w:rPr>
        <w:t xml:space="preserve">PMDA </w:t>
      </w:r>
      <w:r w:rsidRPr="00AA5BD8">
        <w:rPr>
          <w:sz w:val="20"/>
          <w:szCs w:val="20"/>
        </w:rPr>
        <w:t>Japan)</w:t>
      </w:r>
      <w:r w:rsidR="003D0A73" w:rsidRPr="00AA5BD8">
        <w:rPr>
          <w:sz w:val="20"/>
          <w:szCs w:val="20"/>
        </w:rPr>
        <w:t xml:space="preserve">; </w:t>
      </w:r>
      <w:r w:rsidR="00A209CF" w:rsidRPr="00AA5BD8">
        <w:rPr>
          <w:sz w:val="20"/>
          <w:szCs w:val="20"/>
        </w:rPr>
        <w:t xml:space="preserve"> and</w:t>
      </w:r>
      <w:r w:rsidR="00856400" w:rsidRPr="00AA5BD8">
        <w:rPr>
          <w:sz w:val="20"/>
          <w:szCs w:val="20"/>
        </w:rPr>
        <w:t>/or</w:t>
      </w:r>
      <w:r w:rsidR="003D0A73" w:rsidRPr="00AA5BD8">
        <w:rPr>
          <w:sz w:val="20"/>
          <w:szCs w:val="20"/>
        </w:rPr>
        <w:t xml:space="preserve"> </w:t>
      </w:r>
      <w:r w:rsidR="00447598" w:rsidRPr="00AA5BD8">
        <w:rPr>
          <w:sz w:val="20"/>
          <w:szCs w:val="20"/>
        </w:rPr>
        <w:t xml:space="preserve">PMA </w:t>
      </w:r>
      <w:r w:rsidR="0081514D" w:rsidRPr="00AA5BD8">
        <w:rPr>
          <w:sz w:val="20"/>
          <w:szCs w:val="20"/>
        </w:rPr>
        <w:t>Approval Letter /</w:t>
      </w:r>
      <w:r w:rsidR="00F91A58" w:rsidRPr="00AA5BD8">
        <w:rPr>
          <w:sz w:val="20"/>
          <w:szCs w:val="20"/>
        </w:rPr>
        <w:t xml:space="preserve"> </w:t>
      </w:r>
      <w:r w:rsidR="00A209CF" w:rsidRPr="00AA5BD8">
        <w:rPr>
          <w:sz w:val="20"/>
          <w:szCs w:val="20"/>
        </w:rPr>
        <w:t>510</w:t>
      </w:r>
      <w:r w:rsidR="00E6740C" w:rsidRPr="00AA5BD8">
        <w:rPr>
          <w:sz w:val="20"/>
          <w:szCs w:val="20"/>
        </w:rPr>
        <w:t xml:space="preserve"> (</w:t>
      </w:r>
      <w:r w:rsidR="00A209CF" w:rsidRPr="00AA5BD8">
        <w:rPr>
          <w:sz w:val="20"/>
          <w:szCs w:val="20"/>
        </w:rPr>
        <w:t>k</w:t>
      </w:r>
      <w:r w:rsidR="00E6740C" w:rsidRPr="00AA5BD8">
        <w:rPr>
          <w:sz w:val="20"/>
          <w:szCs w:val="20"/>
        </w:rPr>
        <w:t>)</w:t>
      </w:r>
      <w:r w:rsidR="00455F18" w:rsidRPr="00AA5BD8">
        <w:rPr>
          <w:sz w:val="20"/>
          <w:szCs w:val="20"/>
        </w:rPr>
        <w:t xml:space="preserve"> </w:t>
      </w:r>
      <w:r w:rsidR="00E6740C" w:rsidRPr="00AA5BD8">
        <w:rPr>
          <w:sz w:val="20"/>
          <w:szCs w:val="20"/>
        </w:rPr>
        <w:t>S</w:t>
      </w:r>
      <w:r w:rsidR="00455F18" w:rsidRPr="00AA5BD8">
        <w:rPr>
          <w:sz w:val="20"/>
          <w:szCs w:val="20"/>
        </w:rPr>
        <w:t>ubstantially</w:t>
      </w:r>
      <w:r w:rsidR="005A5943" w:rsidRPr="00AA5BD8">
        <w:rPr>
          <w:sz w:val="20"/>
          <w:szCs w:val="20"/>
        </w:rPr>
        <w:t xml:space="preserve">-equivalent </w:t>
      </w:r>
      <w:r w:rsidR="00A209CF" w:rsidRPr="00AA5BD8">
        <w:rPr>
          <w:sz w:val="20"/>
          <w:szCs w:val="20"/>
        </w:rPr>
        <w:t>Letter</w:t>
      </w:r>
      <w:r w:rsidR="005A5943" w:rsidRPr="00AA5BD8">
        <w:rPr>
          <w:sz w:val="20"/>
          <w:szCs w:val="20"/>
        </w:rPr>
        <w:t>/ Registration and Device Listing</w:t>
      </w:r>
      <w:r w:rsidR="005A5943" w:rsidRPr="00AA5BD8">
        <w:rPr>
          <w:rStyle w:val="FootnoteReference"/>
          <w:sz w:val="20"/>
          <w:szCs w:val="20"/>
        </w:rPr>
        <w:footnoteReference w:id="7"/>
      </w:r>
      <w:r w:rsidR="005A5943" w:rsidRPr="00AA5BD8">
        <w:rPr>
          <w:sz w:val="20"/>
          <w:szCs w:val="20"/>
        </w:rPr>
        <w:t xml:space="preserve"> </w:t>
      </w:r>
      <w:r w:rsidR="00A209CF" w:rsidRPr="00AA5BD8">
        <w:rPr>
          <w:sz w:val="20"/>
          <w:szCs w:val="20"/>
        </w:rPr>
        <w:t>(</w:t>
      </w:r>
      <w:r w:rsidR="00455F18" w:rsidRPr="00AA5BD8">
        <w:rPr>
          <w:sz w:val="20"/>
          <w:szCs w:val="20"/>
        </w:rPr>
        <w:t xml:space="preserve">FDA </w:t>
      </w:r>
      <w:r w:rsidR="00A209CF" w:rsidRPr="00AA5BD8">
        <w:rPr>
          <w:sz w:val="20"/>
          <w:szCs w:val="20"/>
        </w:rPr>
        <w:t xml:space="preserve">USA) – or an equivalent entity. </w:t>
      </w:r>
      <w:r w:rsidR="000526F5" w:rsidRPr="00AA5BD8">
        <w:rPr>
          <w:sz w:val="20"/>
          <w:szCs w:val="20"/>
        </w:rPr>
        <w:t>Suppliers shall provide proof hereof</w:t>
      </w:r>
      <w:r w:rsidR="003D0A73" w:rsidRPr="00AA5BD8">
        <w:rPr>
          <w:sz w:val="20"/>
          <w:szCs w:val="20"/>
        </w:rPr>
        <w:t>.</w:t>
      </w:r>
    </w:p>
    <w:p w14:paraId="5E5AAF41" w14:textId="03A20E05" w:rsidR="00675719" w:rsidRPr="009F1C9D" w:rsidRDefault="00A40E84" w:rsidP="00003728">
      <w:pPr>
        <w:pStyle w:val="Punktopstilling-opremsning"/>
        <w:numPr>
          <w:ilvl w:val="0"/>
          <w:numId w:val="0"/>
        </w:numPr>
        <w:ind w:left="1276"/>
        <w:rPr>
          <w:sz w:val="20"/>
          <w:szCs w:val="20"/>
        </w:rPr>
      </w:pPr>
      <w:r w:rsidRPr="00AA5BD8">
        <w:rPr>
          <w:sz w:val="20"/>
          <w:szCs w:val="20"/>
        </w:rPr>
        <w:t xml:space="preserve">Note that </w:t>
      </w:r>
      <w:r w:rsidR="008101DF" w:rsidRPr="00AA5BD8">
        <w:rPr>
          <w:sz w:val="20"/>
          <w:szCs w:val="20"/>
        </w:rPr>
        <w:t xml:space="preserve">some </w:t>
      </w:r>
      <w:r w:rsidR="00787BD8" w:rsidRPr="00AA5BD8">
        <w:rPr>
          <w:sz w:val="20"/>
          <w:szCs w:val="20"/>
        </w:rPr>
        <w:t xml:space="preserve">of the above </w:t>
      </w:r>
      <w:r w:rsidRPr="00AA5BD8">
        <w:rPr>
          <w:sz w:val="20"/>
          <w:szCs w:val="20"/>
        </w:rPr>
        <w:t>authorities only</w:t>
      </w:r>
      <w:r w:rsidR="008C140E" w:rsidRPr="00AA5BD8">
        <w:rPr>
          <w:sz w:val="20"/>
          <w:szCs w:val="20"/>
        </w:rPr>
        <w:t xml:space="preserve"> </w:t>
      </w:r>
      <w:r w:rsidRPr="00AA5BD8">
        <w:rPr>
          <w:sz w:val="20"/>
          <w:szCs w:val="20"/>
        </w:rPr>
        <w:t>register</w:t>
      </w:r>
      <w:r w:rsidR="00787BD8" w:rsidRPr="00AA5BD8">
        <w:rPr>
          <w:sz w:val="20"/>
          <w:szCs w:val="20"/>
        </w:rPr>
        <w:t xml:space="preserve"> and licence</w:t>
      </w:r>
      <w:r w:rsidR="00AA5BD8" w:rsidRPr="00AA5BD8">
        <w:rPr>
          <w:sz w:val="20"/>
          <w:szCs w:val="20"/>
        </w:rPr>
        <w:t xml:space="preserve"> for</w:t>
      </w:r>
      <w:r w:rsidR="00787BD8" w:rsidRPr="00AA5BD8">
        <w:rPr>
          <w:sz w:val="20"/>
          <w:szCs w:val="20"/>
        </w:rPr>
        <w:t xml:space="preserve"> </w:t>
      </w:r>
      <w:r w:rsidRPr="00AA5BD8">
        <w:rPr>
          <w:sz w:val="20"/>
          <w:szCs w:val="20"/>
        </w:rPr>
        <w:t xml:space="preserve">class </w:t>
      </w:r>
      <w:r w:rsidR="00AA5BD8" w:rsidRPr="00AA5BD8">
        <w:rPr>
          <w:sz w:val="20"/>
          <w:szCs w:val="20"/>
        </w:rPr>
        <w:t>II</w:t>
      </w:r>
      <w:r w:rsidR="001E657F" w:rsidRPr="00AA5BD8">
        <w:rPr>
          <w:sz w:val="20"/>
          <w:szCs w:val="20"/>
        </w:rPr>
        <w:t xml:space="preserve"> and </w:t>
      </w:r>
      <w:r w:rsidR="00AA5BD8" w:rsidRPr="00AA5BD8">
        <w:rPr>
          <w:sz w:val="20"/>
          <w:szCs w:val="20"/>
        </w:rPr>
        <w:t>III</w:t>
      </w:r>
      <w:r w:rsidR="001E657F" w:rsidRPr="00AA5BD8">
        <w:rPr>
          <w:sz w:val="20"/>
          <w:szCs w:val="20"/>
        </w:rPr>
        <w:t xml:space="preserve"> medical devises and</w:t>
      </w:r>
      <w:r w:rsidR="001235DE" w:rsidRPr="00AA5BD8">
        <w:rPr>
          <w:sz w:val="20"/>
          <w:szCs w:val="20"/>
        </w:rPr>
        <w:t xml:space="preserve"> thus </w:t>
      </w:r>
      <w:r w:rsidR="001E657F" w:rsidRPr="00AA5BD8">
        <w:rPr>
          <w:sz w:val="20"/>
          <w:szCs w:val="20"/>
        </w:rPr>
        <w:t xml:space="preserve">requirements to </w:t>
      </w:r>
      <w:r w:rsidR="00150B97" w:rsidRPr="00AA5BD8">
        <w:rPr>
          <w:sz w:val="20"/>
          <w:szCs w:val="20"/>
        </w:rPr>
        <w:t>proof of</w:t>
      </w:r>
      <w:r w:rsidR="00787BD8" w:rsidRPr="00AA5BD8">
        <w:rPr>
          <w:sz w:val="20"/>
          <w:szCs w:val="20"/>
        </w:rPr>
        <w:t xml:space="preserve"> registration/</w:t>
      </w:r>
      <w:r w:rsidR="00945397" w:rsidRPr="00AA5BD8">
        <w:rPr>
          <w:sz w:val="20"/>
          <w:szCs w:val="20"/>
        </w:rPr>
        <w:t>licensing applies accordingly.</w:t>
      </w:r>
    </w:p>
    <w:p w14:paraId="105EE8B0" w14:textId="5446D579" w:rsidR="00B4236A" w:rsidRPr="009F1C9D" w:rsidRDefault="00B4236A" w:rsidP="00B4236A">
      <w:pPr>
        <w:pStyle w:val="Punktopstilling-opremsning"/>
        <w:ind w:left="1276"/>
        <w:rPr>
          <w:sz w:val="20"/>
          <w:szCs w:val="20"/>
        </w:rPr>
      </w:pPr>
      <w:r w:rsidRPr="009F1C9D">
        <w:rPr>
          <w:sz w:val="20"/>
          <w:szCs w:val="20"/>
        </w:rPr>
        <w:t xml:space="preserve">Priority </w:t>
      </w:r>
      <w:r w:rsidR="00120B69" w:rsidRPr="009F1C9D">
        <w:rPr>
          <w:sz w:val="20"/>
          <w:szCs w:val="20"/>
        </w:rPr>
        <w:t xml:space="preserve">shall be </w:t>
      </w:r>
      <w:r w:rsidRPr="009F1C9D">
        <w:rPr>
          <w:sz w:val="20"/>
          <w:szCs w:val="20"/>
        </w:rPr>
        <w:t xml:space="preserve">given to </w:t>
      </w:r>
      <w:r w:rsidR="00F07B4A" w:rsidRPr="009F1C9D">
        <w:rPr>
          <w:sz w:val="20"/>
          <w:szCs w:val="20"/>
        </w:rPr>
        <w:t>suppliers who can privide proof of</w:t>
      </w:r>
      <w:r w:rsidRPr="009F1C9D">
        <w:rPr>
          <w:sz w:val="20"/>
          <w:szCs w:val="20"/>
        </w:rPr>
        <w:t xml:space="preserve"> one of the following standards</w:t>
      </w:r>
      <w:r w:rsidR="00F07B4A" w:rsidRPr="009F1C9D">
        <w:rPr>
          <w:sz w:val="20"/>
          <w:szCs w:val="20"/>
        </w:rPr>
        <w:t>:</w:t>
      </w:r>
      <w:r w:rsidRPr="009F1C9D">
        <w:rPr>
          <w:sz w:val="20"/>
          <w:szCs w:val="20"/>
        </w:rPr>
        <w:t xml:space="preserve"> ISO13485</w:t>
      </w:r>
      <w:r w:rsidRPr="009F1C9D">
        <w:rPr>
          <w:rStyle w:val="FootnoteReference"/>
          <w:sz w:val="20"/>
          <w:szCs w:val="20"/>
        </w:rPr>
        <w:footnoteReference w:id="8"/>
      </w:r>
      <w:r w:rsidRPr="009F1C9D">
        <w:rPr>
          <w:sz w:val="20"/>
          <w:szCs w:val="20"/>
        </w:rPr>
        <w:t>, Japan QS Standard for medical devices 1128, the FDA S</w:t>
      </w:r>
      <w:r w:rsidR="006328F7">
        <w:rPr>
          <w:sz w:val="20"/>
          <w:szCs w:val="20"/>
        </w:rPr>
        <w:t>QR</w:t>
      </w:r>
      <w:r w:rsidRPr="009F1C9D">
        <w:rPr>
          <w:sz w:val="20"/>
          <w:szCs w:val="20"/>
        </w:rPr>
        <w:t xml:space="preserve"> (21 CFR part 820), and/or other equivalent standards which are in comformity with the </w:t>
      </w:r>
      <w:r w:rsidR="0095201D" w:rsidRPr="009F1C9D">
        <w:rPr>
          <w:sz w:val="20"/>
          <w:szCs w:val="20"/>
        </w:rPr>
        <w:t xml:space="preserve">IMDRF </w:t>
      </w:r>
      <w:r w:rsidRPr="009F1C9D">
        <w:rPr>
          <w:sz w:val="20"/>
          <w:szCs w:val="20"/>
        </w:rPr>
        <w:t xml:space="preserve">essential requirements. </w:t>
      </w:r>
    </w:p>
    <w:p w14:paraId="4DB56CF9" w14:textId="4BCBC0A4" w:rsidR="00BF3162" w:rsidRPr="009F1C9D" w:rsidRDefault="00BF3162" w:rsidP="00B4236A">
      <w:pPr>
        <w:pStyle w:val="Punktopstilling-opremsning"/>
        <w:ind w:left="1276"/>
        <w:rPr>
          <w:sz w:val="20"/>
          <w:szCs w:val="20"/>
        </w:rPr>
      </w:pPr>
      <w:r w:rsidRPr="009F1C9D">
        <w:rPr>
          <w:sz w:val="20"/>
          <w:szCs w:val="20"/>
        </w:rPr>
        <w:t>The Contracting Authority may find that other relevant ISO standards</w:t>
      </w:r>
      <w:r w:rsidRPr="009F1C9D">
        <w:rPr>
          <w:rStyle w:val="FootnoteReference"/>
          <w:sz w:val="20"/>
          <w:szCs w:val="20"/>
        </w:rPr>
        <w:footnoteReference w:id="9"/>
      </w:r>
      <w:r w:rsidRPr="009F1C9D">
        <w:rPr>
          <w:sz w:val="20"/>
          <w:szCs w:val="20"/>
        </w:rPr>
        <w:t xml:space="preserve"> and/or other equivalent standards shall be added to ensure quality, efficiency and safety for patients.</w:t>
      </w:r>
    </w:p>
    <w:p w14:paraId="6FD917BF" w14:textId="77777777" w:rsidR="00BF3162" w:rsidRPr="009F1C9D" w:rsidRDefault="00BF3162" w:rsidP="00003728">
      <w:pPr>
        <w:pStyle w:val="Punktopstilling-opremsning"/>
        <w:numPr>
          <w:ilvl w:val="0"/>
          <w:numId w:val="0"/>
        </w:numPr>
        <w:ind w:left="1276"/>
        <w:rPr>
          <w:sz w:val="20"/>
          <w:szCs w:val="20"/>
        </w:rPr>
      </w:pPr>
    </w:p>
    <w:p w14:paraId="65FB379F" w14:textId="5ECEA807" w:rsidR="00B5259A" w:rsidRPr="009F1C9D" w:rsidRDefault="00B5259A" w:rsidP="003820F9">
      <w:pPr>
        <w:ind w:left="993"/>
        <w:rPr>
          <w:sz w:val="20"/>
          <w:szCs w:val="20"/>
        </w:rPr>
      </w:pPr>
      <w:r w:rsidRPr="009F1C9D">
        <w:rPr>
          <w:sz w:val="20"/>
          <w:szCs w:val="20"/>
        </w:rPr>
        <w:t xml:space="preserve">Only </w:t>
      </w:r>
      <w:r w:rsidR="006327CA" w:rsidRPr="009F1C9D">
        <w:rPr>
          <w:sz w:val="20"/>
          <w:szCs w:val="20"/>
        </w:rPr>
        <w:t>supplier</w:t>
      </w:r>
      <w:r w:rsidRPr="009F1C9D">
        <w:rPr>
          <w:sz w:val="20"/>
          <w:szCs w:val="20"/>
        </w:rPr>
        <w:t xml:space="preserve">s </w:t>
      </w:r>
      <w:r w:rsidR="00D354FF" w:rsidRPr="009F1C9D">
        <w:rPr>
          <w:sz w:val="20"/>
          <w:szCs w:val="20"/>
        </w:rPr>
        <w:t xml:space="preserve">who </w:t>
      </w:r>
      <w:r w:rsidR="0077121C" w:rsidRPr="009F1C9D">
        <w:rPr>
          <w:sz w:val="20"/>
          <w:szCs w:val="20"/>
        </w:rPr>
        <w:t xml:space="preserve">can </w:t>
      </w:r>
      <w:r w:rsidR="005E5655" w:rsidRPr="009F1C9D">
        <w:rPr>
          <w:sz w:val="20"/>
          <w:szCs w:val="20"/>
        </w:rPr>
        <w:t xml:space="preserve">deliver medical devices </w:t>
      </w:r>
      <w:r w:rsidR="00791CAC">
        <w:rPr>
          <w:sz w:val="20"/>
          <w:szCs w:val="20"/>
        </w:rPr>
        <w:t>which</w:t>
      </w:r>
      <w:r w:rsidR="00903586" w:rsidRPr="009F1C9D">
        <w:rPr>
          <w:sz w:val="20"/>
          <w:szCs w:val="20"/>
        </w:rPr>
        <w:t xml:space="preserve"> live up to the</w:t>
      </w:r>
      <w:r w:rsidR="00EC748D">
        <w:rPr>
          <w:sz w:val="20"/>
          <w:szCs w:val="20"/>
        </w:rPr>
        <w:t xml:space="preserve"> above </w:t>
      </w:r>
      <w:r w:rsidR="00903586" w:rsidRPr="009F1C9D">
        <w:rPr>
          <w:sz w:val="20"/>
          <w:szCs w:val="20"/>
        </w:rPr>
        <w:t>requirement</w:t>
      </w:r>
      <w:r w:rsidR="00E72FE9" w:rsidRPr="009F1C9D">
        <w:rPr>
          <w:sz w:val="20"/>
          <w:szCs w:val="20"/>
        </w:rPr>
        <w:t>s</w:t>
      </w:r>
      <w:r w:rsidR="00903586" w:rsidRPr="009F1C9D">
        <w:rPr>
          <w:sz w:val="20"/>
          <w:szCs w:val="20"/>
        </w:rPr>
        <w:t xml:space="preserve"> </w:t>
      </w:r>
      <w:r w:rsidRPr="009F1C9D">
        <w:rPr>
          <w:sz w:val="20"/>
          <w:szCs w:val="20"/>
        </w:rPr>
        <w:t>can</w:t>
      </w:r>
      <w:r w:rsidR="005E5655" w:rsidRPr="009F1C9D">
        <w:rPr>
          <w:sz w:val="20"/>
          <w:szCs w:val="20"/>
        </w:rPr>
        <w:t xml:space="preserve"> be </w:t>
      </w:r>
      <w:r w:rsidRPr="009F1C9D">
        <w:rPr>
          <w:sz w:val="20"/>
          <w:szCs w:val="20"/>
        </w:rPr>
        <w:t>shortlisted to participate in a Negotiated Procedure.</w:t>
      </w:r>
      <w:r w:rsidR="009E4238" w:rsidRPr="009F1C9D">
        <w:rPr>
          <w:sz w:val="20"/>
          <w:szCs w:val="20"/>
        </w:rPr>
        <w:t xml:space="preserve"> When </w:t>
      </w:r>
      <w:r w:rsidR="005E5655" w:rsidRPr="009F1C9D">
        <w:rPr>
          <w:sz w:val="20"/>
          <w:szCs w:val="20"/>
        </w:rPr>
        <w:t xml:space="preserve">medical devices </w:t>
      </w:r>
      <w:r w:rsidR="009E4238" w:rsidRPr="009F1C9D">
        <w:rPr>
          <w:sz w:val="20"/>
          <w:szCs w:val="20"/>
        </w:rPr>
        <w:t xml:space="preserve">meet the above </w:t>
      </w:r>
      <w:r w:rsidR="00721018" w:rsidRPr="009F1C9D">
        <w:rPr>
          <w:sz w:val="20"/>
          <w:szCs w:val="20"/>
        </w:rPr>
        <w:t>requirements,</w:t>
      </w:r>
      <w:r w:rsidR="009E4238" w:rsidRPr="009F1C9D">
        <w:rPr>
          <w:sz w:val="20"/>
          <w:szCs w:val="20"/>
        </w:rPr>
        <w:t xml:space="preserve"> they are considered pre-qualified.</w:t>
      </w:r>
    </w:p>
    <w:p w14:paraId="7191BB7B" w14:textId="77777777" w:rsidR="00B5259A" w:rsidRPr="009F1C9D" w:rsidRDefault="00B5259A" w:rsidP="003820F9">
      <w:pPr>
        <w:ind w:left="993"/>
        <w:rPr>
          <w:sz w:val="20"/>
          <w:szCs w:val="20"/>
        </w:rPr>
      </w:pPr>
    </w:p>
    <w:p w14:paraId="7ED24D06" w14:textId="58C60BA2" w:rsidR="00903586" w:rsidRPr="009F1C9D" w:rsidRDefault="00B5259A" w:rsidP="00903586">
      <w:pPr>
        <w:ind w:left="993"/>
        <w:rPr>
          <w:sz w:val="20"/>
          <w:szCs w:val="20"/>
        </w:rPr>
      </w:pPr>
      <w:r w:rsidRPr="009F1C9D">
        <w:rPr>
          <w:sz w:val="20"/>
          <w:szCs w:val="20"/>
        </w:rPr>
        <w:t>I</w:t>
      </w:r>
      <w:r w:rsidR="00903586" w:rsidRPr="009F1C9D">
        <w:rPr>
          <w:sz w:val="20"/>
          <w:szCs w:val="20"/>
        </w:rPr>
        <w:t xml:space="preserve">f it is not possible to source </w:t>
      </w:r>
      <w:r w:rsidR="006327CA" w:rsidRPr="009F1C9D">
        <w:rPr>
          <w:sz w:val="20"/>
          <w:szCs w:val="20"/>
        </w:rPr>
        <w:t>supplier</w:t>
      </w:r>
      <w:r w:rsidR="00903586" w:rsidRPr="009F1C9D">
        <w:rPr>
          <w:sz w:val="20"/>
          <w:szCs w:val="20"/>
        </w:rPr>
        <w:t xml:space="preserve">s </w:t>
      </w:r>
      <w:r w:rsidR="005E5655" w:rsidRPr="009F1C9D">
        <w:rPr>
          <w:sz w:val="20"/>
          <w:szCs w:val="20"/>
        </w:rPr>
        <w:t>whose</w:t>
      </w:r>
      <w:r w:rsidR="00903586" w:rsidRPr="009F1C9D">
        <w:rPr>
          <w:sz w:val="20"/>
          <w:szCs w:val="20"/>
        </w:rPr>
        <w:t xml:space="preserve"> products </w:t>
      </w:r>
      <w:r w:rsidRPr="009F1C9D">
        <w:rPr>
          <w:sz w:val="20"/>
          <w:szCs w:val="20"/>
        </w:rPr>
        <w:t xml:space="preserve">live up to the above </w:t>
      </w:r>
      <w:r w:rsidR="00210734" w:rsidRPr="009F1C9D">
        <w:rPr>
          <w:sz w:val="20"/>
          <w:szCs w:val="20"/>
        </w:rPr>
        <w:t xml:space="preserve">requirements and </w:t>
      </w:r>
      <w:r w:rsidRPr="009F1C9D">
        <w:rPr>
          <w:sz w:val="20"/>
          <w:szCs w:val="20"/>
        </w:rPr>
        <w:t>standards in the country of operation</w:t>
      </w:r>
      <w:r w:rsidR="00903586" w:rsidRPr="009F1C9D">
        <w:rPr>
          <w:sz w:val="20"/>
          <w:szCs w:val="20"/>
        </w:rPr>
        <w:t>,</w:t>
      </w:r>
      <w:r w:rsidRPr="009F1C9D">
        <w:rPr>
          <w:sz w:val="20"/>
          <w:szCs w:val="20"/>
        </w:rPr>
        <w:t xml:space="preserve"> </w:t>
      </w:r>
      <w:r w:rsidR="00903586" w:rsidRPr="009F1C9D">
        <w:rPr>
          <w:sz w:val="20"/>
          <w:szCs w:val="20"/>
        </w:rPr>
        <w:t xml:space="preserve">the legal </w:t>
      </w:r>
      <w:r w:rsidR="00AB665D" w:rsidRPr="009F1C9D">
        <w:rPr>
          <w:sz w:val="20"/>
          <w:szCs w:val="20"/>
        </w:rPr>
        <w:t>framework for import of medical devi</w:t>
      </w:r>
      <w:r w:rsidR="006E76EB" w:rsidRPr="009F1C9D">
        <w:rPr>
          <w:sz w:val="20"/>
          <w:szCs w:val="20"/>
        </w:rPr>
        <w:t>c</w:t>
      </w:r>
      <w:r w:rsidR="00AB665D" w:rsidRPr="009F1C9D">
        <w:rPr>
          <w:sz w:val="20"/>
          <w:szCs w:val="20"/>
        </w:rPr>
        <w:t>es</w:t>
      </w:r>
      <w:r w:rsidR="00903586" w:rsidRPr="009F1C9D">
        <w:rPr>
          <w:sz w:val="20"/>
          <w:szCs w:val="20"/>
        </w:rPr>
        <w:t xml:space="preserve"> shall be established and products identified on the market </w:t>
      </w:r>
      <w:r w:rsidR="005E5655" w:rsidRPr="009F1C9D">
        <w:rPr>
          <w:sz w:val="20"/>
          <w:szCs w:val="20"/>
        </w:rPr>
        <w:t>outside the country</w:t>
      </w:r>
      <w:r w:rsidR="00A209CF" w:rsidRPr="009F1C9D">
        <w:rPr>
          <w:sz w:val="20"/>
          <w:szCs w:val="20"/>
        </w:rPr>
        <w:t>.</w:t>
      </w:r>
      <w:r w:rsidR="00903586" w:rsidRPr="009F1C9D">
        <w:rPr>
          <w:sz w:val="20"/>
          <w:szCs w:val="20"/>
        </w:rPr>
        <w:t xml:space="preserve"> Note that import of medic</w:t>
      </w:r>
      <w:r w:rsidR="00A209CF" w:rsidRPr="009F1C9D">
        <w:rPr>
          <w:sz w:val="20"/>
          <w:szCs w:val="20"/>
        </w:rPr>
        <w:t xml:space="preserve">al </w:t>
      </w:r>
      <w:r w:rsidR="00C22534" w:rsidRPr="009F1C9D">
        <w:rPr>
          <w:sz w:val="20"/>
          <w:szCs w:val="20"/>
        </w:rPr>
        <w:t>device</w:t>
      </w:r>
      <w:r w:rsidR="00A209CF" w:rsidRPr="009F1C9D">
        <w:rPr>
          <w:sz w:val="20"/>
          <w:szCs w:val="20"/>
        </w:rPr>
        <w:t xml:space="preserve">s </w:t>
      </w:r>
      <w:r w:rsidR="00903586" w:rsidRPr="009F1C9D">
        <w:rPr>
          <w:sz w:val="20"/>
          <w:szCs w:val="20"/>
        </w:rPr>
        <w:t xml:space="preserve">may </w:t>
      </w:r>
      <w:r w:rsidR="00A209CF" w:rsidRPr="009F1C9D">
        <w:rPr>
          <w:sz w:val="20"/>
          <w:szCs w:val="20"/>
        </w:rPr>
        <w:t>be</w:t>
      </w:r>
      <w:r w:rsidR="00903586" w:rsidRPr="009F1C9D">
        <w:rPr>
          <w:sz w:val="20"/>
          <w:szCs w:val="20"/>
        </w:rPr>
        <w:t xml:space="preserve"> regulated by complex laws and </w:t>
      </w:r>
      <w:r w:rsidR="009E4238" w:rsidRPr="009F1C9D">
        <w:rPr>
          <w:sz w:val="20"/>
          <w:szCs w:val="20"/>
        </w:rPr>
        <w:t xml:space="preserve">the timeframe for import may be long. </w:t>
      </w:r>
      <w:r w:rsidR="00903586" w:rsidRPr="009F1C9D">
        <w:rPr>
          <w:sz w:val="20"/>
          <w:szCs w:val="20"/>
        </w:rPr>
        <w:t>Please make sure to include all cost</w:t>
      </w:r>
      <w:r w:rsidR="00E72FE9" w:rsidRPr="009F1C9D">
        <w:rPr>
          <w:sz w:val="20"/>
          <w:szCs w:val="20"/>
        </w:rPr>
        <w:t>s</w:t>
      </w:r>
      <w:r w:rsidR="00903586" w:rsidRPr="009F1C9D">
        <w:rPr>
          <w:sz w:val="20"/>
          <w:szCs w:val="20"/>
        </w:rPr>
        <w:t xml:space="preserve"> related to import in the budget. </w:t>
      </w:r>
    </w:p>
    <w:p w14:paraId="1072F049" w14:textId="77777777" w:rsidR="001C1C6C" w:rsidRPr="009F1C9D" w:rsidRDefault="001C1C6C" w:rsidP="00903586">
      <w:pPr>
        <w:ind w:left="993"/>
        <w:rPr>
          <w:sz w:val="20"/>
          <w:szCs w:val="20"/>
        </w:rPr>
      </w:pPr>
    </w:p>
    <w:p w14:paraId="47D08985" w14:textId="0DAADAFD" w:rsidR="00903586" w:rsidRPr="009F1C9D" w:rsidRDefault="00903586" w:rsidP="00903586">
      <w:pPr>
        <w:ind w:left="993"/>
        <w:rPr>
          <w:sz w:val="20"/>
          <w:szCs w:val="20"/>
        </w:rPr>
      </w:pPr>
      <w:r w:rsidRPr="009F1C9D">
        <w:rPr>
          <w:sz w:val="20"/>
          <w:szCs w:val="20"/>
        </w:rPr>
        <w:t xml:space="preserve">If </w:t>
      </w:r>
      <w:r w:rsidR="00AD2C7E" w:rsidRPr="009F1C9D">
        <w:rPr>
          <w:sz w:val="20"/>
          <w:szCs w:val="20"/>
        </w:rPr>
        <w:t xml:space="preserve">sourcing of </w:t>
      </w:r>
      <w:r w:rsidRPr="009F1C9D">
        <w:rPr>
          <w:sz w:val="20"/>
          <w:szCs w:val="20"/>
        </w:rPr>
        <w:t xml:space="preserve">pre-qualified products in </w:t>
      </w:r>
      <w:r w:rsidR="00AD2C7E" w:rsidRPr="009F1C9D">
        <w:rPr>
          <w:sz w:val="20"/>
          <w:szCs w:val="20"/>
        </w:rPr>
        <w:t xml:space="preserve">the </w:t>
      </w:r>
      <w:r w:rsidRPr="009F1C9D">
        <w:rPr>
          <w:sz w:val="20"/>
          <w:szCs w:val="20"/>
        </w:rPr>
        <w:t>cou</w:t>
      </w:r>
      <w:r w:rsidR="00AD2C7E" w:rsidRPr="009F1C9D">
        <w:rPr>
          <w:sz w:val="20"/>
          <w:szCs w:val="20"/>
        </w:rPr>
        <w:t>ntry of operation or via import is not possible,</w:t>
      </w:r>
      <w:r w:rsidRPr="009F1C9D">
        <w:rPr>
          <w:sz w:val="20"/>
          <w:szCs w:val="20"/>
        </w:rPr>
        <w:t xml:space="preserve"> it is recommended to contact the donor for further discussion and advice on </w:t>
      </w:r>
      <w:r w:rsidR="00AD2C7E" w:rsidRPr="009F1C9D">
        <w:rPr>
          <w:sz w:val="20"/>
          <w:szCs w:val="20"/>
        </w:rPr>
        <w:t xml:space="preserve">how to procure medical </w:t>
      </w:r>
      <w:r w:rsidR="00C22534" w:rsidRPr="009F1C9D">
        <w:rPr>
          <w:sz w:val="20"/>
          <w:szCs w:val="20"/>
        </w:rPr>
        <w:t>device</w:t>
      </w:r>
      <w:r w:rsidR="00AD2C7E" w:rsidRPr="009F1C9D">
        <w:rPr>
          <w:sz w:val="20"/>
          <w:szCs w:val="20"/>
        </w:rPr>
        <w:t xml:space="preserve">s </w:t>
      </w:r>
      <w:r w:rsidRPr="009F1C9D">
        <w:rPr>
          <w:sz w:val="20"/>
          <w:szCs w:val="20"/>
        </w:rPr>
        <w:t>for the project.</w:t>
      </w:r>
      <w:r w:rsidR="00BE0DC1" w:rsidRPr="009F1C9D">
        <w:rPr>
          <w:sz w:val="20"/>
          <w:szCs w:val="20"/>
        </w:rPr>
        <w:t xml:space="preserve"> A forma</w:t>
      </w:r>
      <w:r w:rsidR="00064B28" w:rsidRPr="009F1C9D">
        <w:rPr>
          <w:sz w:val="20"/>
          <w:szCs w:val="20"/>
        </w:rPr>
        <w:t>l</w:t>
      </w:r>
      <w:r w:rsidR="00BE0DC1" w:rsidRPr="009F1C9D">
        <w:rPr>
          <w:sz w:val="20"/>
          <w:szCs w:val="20"/>
        </w:rPr>
        <w:t xml:space="preserve"> request for derogation m</w:t>
      </w:r>
      <w:r w:rsidR="003356D7" w:rsidRPr="009F1C9D">
        <w:rPr>
          <w:sz w:val="20"/>
          <w:szCs w:val="20"/>
        </w:rPr>
        <w:t>a</w:t>
      </w:r>
      <w:r w:rsidR="00BE0DC1" w:rsidRPr="009F1C9D">
        <w:rPr>
          <w:sz w:val="20"/>
          <w:szCs w:val="20"/>
        </w:rPr>
        <w:t>y have to be</w:t>
      </w:r>
      <w:r w:rsidR="00593CFD" w:rsidRPr="009F1C9D">
        <w:rPr>
          <w:sz w:val="20"/>
          <w:szCs w:val="20"/>
        </w:rPr>
        <w:t xml:space="preserve"> submitted to the donor.</w:t>
      </w:r>
    </w:p>
    <w:p w14:paraId="26389F11" w14:textId="77777777" w:rsidR="005E7809" w:rsidRPr="009F1C9D" w:rsidRDefault="005E7809" w:rsidP="00903586">
      <w:pPr>
        <w:ind w:left="993"/>
        <w:rPr>
          <w:sz w:val="20"/>
          <w:szCs w:val="20"/>
        </w:rPr>
      </w:pPr>
    </w:p>
    <w:p w14:paraId="653B0A4B" w14:textId="5C915D73" w:rsidR="00D91E78" w:rsidRPr="009F1C9D" w:rsidRDefault="00D91E78" w:rsidP="00D91E78">
      <w:pPr>
        <w:spacing w:after="160"/>
        <w:ind w:left="993"/>
        <w:rPr>
          <w:sz w:val="20"/>
          <w:szCs w:val="20"/>
        </w:rPr>
      </w:pPr>
      <w:r w:rsidRPr="009F1C9D">
        <w:rPr>
          <w:sz w:val="20"/>
          <w:szCs w:val="20"/>
        </w:rPr>
        <w:t xml:space="preserve">It is always recommended to search relevant websites for information and to consult other humanitarian actors in the country or region for information and advice on how to source </w:t>
      </w:r>
      <w:r w:rsidR="006327CA" w:rsidRPr="009F1C9D">
        <w:rPr>
          <w:sz w:val="20"/>
          <w:szCs w:val="20"/>
        </w:rPr>
        <w:t>supplier</w:t>
      </w:r>
      <w:r w:rsidRPr="009F1C9D">
        <w:rPr>
          <w:sz w:val="20"/>
          <w:szCs w:val="20"/>
        </w:rPr>
        <w:t xml:space="preserve">s who can provide pre-qualified products. They may be able to provide a list of </w:t>
      </w:r>
      <w:r w:rsidR="006327CA" w:rsidRPr="009F1C9D">
        <w:rPr>
          <w:sz w:val="20"/>
          <w:szCs w:val="20"/>
        </w:rPr>
        <w:t>supplier</w:t>
      </w:r>
      <w:r w:rsidRPr="009F1C9D">
        <w:rPr>
          <w:sz w:val="20"/>
          <w:szCs w:val="20"/>
        </w:rPr>
        <w:t>s.</w:t>
      </w:r>
    </w:p>
    <w:p w14:paraId="2506C527" w14:textId="64947DF1" w:rsidR="00FE41FE" w:rsidRPr="009F1C9D" w:rsidRDefault="00FE41FE" w:rsidP="000D7FBF">
      <w:pPr>
        <w:numPr>
          <w:ilvl w:val="0"/>
          <w:numId w:val="7"/>
        </w:numPr>
        <w:ind w:left="993"/>
        <w:rPr>
          <w:noProof/>
          <w:sz w:val="20"/>
          <w:szCs w:val="20"/>
        </w:rPr>
      </w:pPr>
      <w:r w:rsidRPr="009F1C9D">
        <w:rPr>
          <w:noProof/>
          <w:sz w:val="20"/>
          <w:szCs w:val="20"/>
        </w:rPr>
        <w:t>Be aware of specific donor requirements to</w:t>
      </w:r>
      <w:r w:rsidR="00640B15" w:rsidRPr="009F1C9D">
        <w:rPr>
          <w:noProof/>
          <w:sz w:val="20"/>
          <w:szCs w:val="20"/>
        </w:rPr>
        <w:t xml:space="preserve"> e.g.</w:t>
      </w:r>
      <w:r w:rsidRPr="009F1C9D">
        <w:rPr>
          <w:noProof/>
          <w:sz w:val="20"/>
          <w:szCs w:val="20"/>
        </w:rPr>
        <w:t xml:space="preserve"> origin and nationality</w:t>
      </w:r>
      <w:r w:rsidR="00EC748D">
        <w:rPr>
          <w:noProof/>
          <w:sz w:val="20"/>
          <w:szCs w:val="20"/>
        </w:rPr>
        <w:t>.</w:t>
      </w:r>
    </w:p>
    <w:p w14:paraId="0FC61DD9" w14:textId="21C3FF80" w:rsidR="00903586" w:rsidRDefault="00903586" w:rsidP="003820F9">
      <w:pPr>
        <w:ind w:left="993"/>
        <w:rPr>
          <w:sz w:val="20"/>
          <w:szCs w:val="20"/>
        </w:rPr>
      </w:pPr>
    </w:p>
    <w:p w14:paraId="772DA890" w14:textId="77777777" w:rsidR="00883703" w:rsidRPr="009F1C9D" w:rsidRDefault="00883703" w:rsidP="003820F9">
      <w:pPr>
        <w:ind w:left="993"/>
        <w:rPr>
          <w:sz w:val="20"/>
          <w:szCs w:val="20"/>
        </w:rPr>
      </w:pPr>
    </w:p>
    <w:p w14:paraId="3E73B58B" w14:textId="77777777" w:rsidR="00311F32" w:rsidRPr="009F1C9D" w:rsidRDefault="005E7809" w:rsidP="00C22534">
      <w:pPr>
        <w:pStyle w:val="Punktopstilling-opremsning"/>
        <w:ind w:left="993"/>
        <w:rPr>
          <w:b/>
          <w:sz w:val="20"/>
          <w:szCs w:val="20"/>
        </w:rPr>
      </w:pPr>
      <w:r w:rsidRPr="009F1C9D">
        <w:rPr>
          <w:b/>
          <w:sz w:val="20"/>
          <w:szCs w:val="20"/>
        </w:rPr>
        <w:lastRenderedPageBreak/>
        <w:t>M</w:t>
      </w:r>
      <w:r w:rsidR="00814177" w:rsidRPr="009F1C9D">
        <w:rPr>
          <w:b/>
          <w:sz w:val="20"/>
          <w:szCs w:val="20"/>
        </w:rPr>
        <w:t>arket</w:t>
      </w:r>
      <w:r w:rsidR="00384B4E" w:rsidRPr="009F1C9D">
        <w:rPr>
          <w:b/>
          <w:sz w:val="20"/>
          <w:szCs w:val="20"/>
        </w:rPr>
        <w:t xml:space="preserve"> Capacity</w:t>
      </w:r>
    </w:p>
    <w:p w14:paraId="780879AC" w14:textId="0EBC7894" w:rsidR="00762F74" w:rsidRPr="009F1C9D" w:rsidRDefault="00762F74" w:rsidP="00762F74">
      <w:pPr>
        <w:ind w:left="993"/>
        <w:rPr>
          <w:sz w:val="20"/>
          <w:szCs w:val="20"/>
        </w:rPr>
      </w:pPr>
      <w:r w:rsidRPr="009F1C9D">
        <w:rPr>
          <w:sz w:val="20"/>
          <w:szCs w:val="20"/>
        </w:rPr>
        <w:t xml:space="preserve">The capacity of the identified </w:t>
      </w:r>
      <w:r w:rsidR="006327CA" w:rsidRPr="009F1C9D">
        <w:rPr>
          <w:sz w:val="20"/>
          <w:szCs w:val="20"/>
        </w:rPr>
        <w:t>supplier</w:t>
      </w:r>
      <w:r w:rsidRPr="009F1C9D">
        <w:rPr>
          <w:sz w:val="20"/>
          <w:szCs w:val="20"/>
        </w:rPr>
        <w:t xml:space="preserve">s shall be established. What amounts can be delivered? What is the delivery time? What is the average validity of offers in the context? Are </w:t>
      </w:r>
      <w:r w:rsidR="006327CA" w:rsidRPr="009F1C9D">
        <w:rPr>
          <w:sz w:val="20"/>
          <w:szCs w:val="20"/>
        </w:rPr>
        <w:t>supplier</w:t>
      </w:r>
      <w:r w:rsidRPr="009F1C9D">
        <w:rPr>
          <w:sz w:val="20"/>
          <w:szCs w:val="20"/>
        </w:rPr>
        <w:t xml:space="preserve">s interested in making business? Etc. </w:t>
      </w:r>
    </w:p>
    <w:p w14:paraId="7830B610" w14:textId="77777777" w:rsidR="00762F74" w:rsidRPr="009F1C9D" w:rsidRDefault="00762F74" w:rsidP="00762F74">
      <w:pPr>
        <w:ind w:left="993"/>
        <w:rPr>
          <w:sz w:val="20"/>
          <w:szCs w:val="20"/>
        </w:rPr>
      </w:pPr>
    </w:p>
    <w:p w14:paraId="7FC58A4E" w14:textId="77777777" w:rsidR="00762F74" w:rsidRPr="009F1C9D" w:rsidRDefault="00762F74" w:rsidP="00762F74">
      <w:pPr>
        <w:ind w:left="993"/>
        <w:rPr>
          <w:sz w:val="20"/>
          <w:szCs w:val="20"/>
        </w:rPr>
      </w:pPr>
      <w:r w:rsidRPr="009F1C9D">
        <w:rPr>
          <w:sz w:val="20"/>
          <w:szCs w:val="20"/>
        </w:rPr>
        <w:t xml:space="preserve">Dependent on the quantities and the context, it is also important to take into consideration how procurement may affect the market and ensure that it will not be affected in a negative manner. </w:t>
      </w:r>
    </w:p>
    <w:p w14:paraId="5857D456" w14:textId="77777777" w:rsidR="00814177" w:rsidRPr="009F1C9D" w:rsidRDefault="005E7809" w:rsidP="00762F74">
      <w:pPr>
        <w:rPr>
          <w:sz w:val="20"/>
          <w:szCs w:val="20"/>
        </w:rPr>
      </w:pPr>
      <w:r w:rsidRPr="009F1C9D">
        <w:rPr>
          <w:sz w:val="20"/>
          <w:szCs w:val="20"/>
        </w:rPr>
        <w:t xml:space="preserve"> </w:t>
      </w:r>
    </w:p>
    <w:p w14:paraId="3C79C6C7" w14:textId="77777777" w:rsidR="000A2F36" w:rsidRPr="009F1C9D" w:rsidRDefault="000A2F36" w:rsidP="00C22534">
      <w:pPr>
        <w:pStyle w:val="Punktopstilling-opremsning"/>
        <w:ind w:left="993"/>
        <w:rPr>
          <w:b/>
          <w:sz w:val="20"/>
          <w:szCs w:val="20"/>
        </w:rPr>
      </w:pPr>
      <w:r w:rsidRPr="009F1C9D">
        <w:rPr>
          <w:b/>
          <w:sz w:val="20"/>
          <w:szCs w:val="20"/>
        </w:rPr>
        <w:t>N</w:t>
      </w:r>
      <w:r w:rsidR="00B5259A" w:rsidRPr="009F1C9D">
        <w:rPr>
          <w:b/>
          <w:sz w:val="20"/>
          <w:szCs w:val="20"/>
        </w:rPr>
        <w:t xml:space="preserve">ational </w:t>
      </w:r>
      <w:r w:rsidR="00A209CF" w:rsidRPr="009F1C9D">
        <w:rPr>
          <w:b/>
          <w:sz w:val="20"/>
          <w:szCs w:val="20"/>
        </w:rPr>
        <w:t>R</w:t>
      </w:r>
      <w:r w:rsidR="00B5259A" w:rsidRPr="009F1C9D">
        <w:rPr>
          <w:b/>
          <w:sz w:val="20"/>
          <w:szCs w:val="20"/>
        </w:rPr>
        <w:t xml:space="preserve">egulatory </w:t>
      </w:r>
      <w:r w:rsidR="00A209CF" w:rsidRPr="009F1C9D">
        <w:rPr>
          <w:b/>
          <w:sz w:val="20"/>
          <w:szCs w:val="20"/>
        </w:rPr>
        <w:t>A</w:t>
      </w:r>
      <w:r w:rsidR="00B5259A" w:rsidRPr="009F1C9D">
        <w:rPr>
          <w:b/>
          <w:sz w:val="20"/>
          <w:szCs w:val="20"/>
        </w:rPr>
        <w:t>uthority</w:t>
      </w:r>
    </w:p>
    <w:p w14:paraId="26CB8A79" w14:textId="5DE2E5BD" w:rsidR="00762F74" w:rsidRPr="009F1C9D" w:rsidRDefault="00CD27DB" w:rsidP="003820F9">
      <w:pPr>
        <w:ind w:left="993"/>
        <w:rPr>
          <w:sz w:val="20"/>
          <w:szCs w:val="20"/>
        </w:rPr>
      </w:pPr>
      <w:r w:rsidRPr="009F1C9D">
        <w:rPr>
          <w:sz w:val="20"/>
          <w:szCs w:val="20"/>
        </w:rPr>
        <w:t xml:space="preserve">In most contexts it is the </w:t>
      </w:r>
      <w:r w:rsidR="00B5259A" w:rsidRPr="009F1C9D">
        <w:rPr>
          <w:sz w:val="20"/>
          <w:szCs w:val="20"/>
        </w:rPr>
        <w:t xml:space="preserve">National </w:t>
      </w:r>
      <w:r w:rsidR="00031FD5" w:rsidRPr="009F1C9D">
        <w:rPr>
          <w:sz w:val="20"/>
          <w:szCs w:val="20"/>
        </w:rPr>
        <w:t xml:space="preserve">Drug </w:t>
      </w:r>
      <w:r w:rsidR="00B5259A" w:rsidRPr="009F1C9D">
        <w:rPr>
          <w:sz w:val="20"/>
          <w:szCs w:val="20"/>
        </w:rPr>
        <w:t>Reg</w:t>
      </w:r>
      <w:r w:rsidR="00E97B81" w:rsidRPr="009F1C9D">
        <w:rPr>
          <w:sz w:val="20"/>
          <w:szCs w:val="20"/>
        </w:rPr>
        <w:t>ulatory Authority</w:t>
      </w:r>
      <w:r w:rsidR="00031FD5" w:rsidRPr="009F1C9D">
        <w:rPr>
          <w:sz w:val="20"/>
          <w:szCs w:val="20"/>
        </w:rPr>
        <w:t xml:space="preserve"> (NDRA)</w:t>
      </w:r>
      <w:r w:rsidR="00E97B81" w:rsidRPr="009F1C9D">
        <w:rPr>
          <w:sz w:val="20"/>
          <w:szCs w:val="20"/>
        </w:rPr>
        <w:t xml:space="preserve"> </w:t>
      </w:r>
      <w:r w:rsidRPr="009F1C9D">
        <w:rPr>
          <w:sz w:val="20"/>
          <w:szCs w:val="20"/>
        </w:rPr>
        <w:t xml:space="preserve">which </w:t>
      </w:r>
      <w:r w:rsidR="00DA4149" w:rsidRPr="009F1C9D">
        <w:rPr>
          <w:sz w:val="20"/>
          <w:szCs w:val="20"/>
        </w:rPr>
        <w:t xml:space="preserve">carry out </w:t>
      </w:r>
      <w:r w:rsidR="00AB665D" w:rsidRPr="009F1C9D">
        <w:rPr>
          <w:sz w:val="20"/>
          <w:szCs w:val="20"/>
        </w:rPr>
        <w:t>pre-qualif</w:t>
      </w:r>
      <w:r w:rsidR="00DA4149" w:rsidRPr="009F1C9D">
        <w:rPr>
          <w:sz w:val="20"/>
          <w:szCs w:val="20"/>
        </w:rPr>
        <w:t xml:space="preserve">ication of </w:t>
      </w:r>
      <w:r w:rsidR="00AB665D" w:rsidRPr="009F1C9D">
        <w:rPr>
          <w:sz w:val="20"/>
          <w:szCs w:val="20"/>
        </w:rPr>
        <w:t>medical devices</w:t>
      </w:r>
      <w:r w:rsidR="00C2179E" w:rsidRPr="009F1C9D">
        <w:rPr>
          <w:sz w:val="20"/>
          <w:szCs w:val="20"/>
        </w:rPr>
        <w:t>. T</w:t>
      </w:r>
      <w:r w:rsidR="00B5259A" w:rsidRPr="009F1C9D">
        <w:rPr>
          <w:sz w:val="20"/>
          <w:szCs w:val="20"/>
        </w:rPr>
        <w:t xml:space="preserve">heir quality </w:t>
      </w:r>
      <w:r w:rsidR="00C22534" w:rsidRPr="009F1C9D">
        <w:rPr>
          <w:sz w:val="20"/>
          <w:szCs w:val="20"/>
        </w:rPr>
        <w:t xml:space="preserve">and control </w:t>
      </w:r>
      <w:r w:rsidR="007F6A66" w:rsidRPr="009F1C9D">
        <w:rPr>
          <w:sz w:val="20"/>
          <w:szCs w:val="20"/>
        </w:rPr>
        <w:t xml:space="preserve">systems </w:t>
      </w:r>
      <w:r w:rsidR="00C2179E" w:rsidRPr="009F1C9D">
        <w:rPr>
          <w:sz w:val="20"/>
          <w:szCs w:val="20"/>
        </w:rPr>
        <w:t xml:space="preserve">in place </w:t>
      </w:r>
      <w:r w:rsidR="00B5259A" w:rsidRPr="009F1C9D">
        <w:rPr>
          <w:sz w:val="20"/>
          <w:szCs w:val="20"/>
        </w:rPr>
        <w:t xml:space="preserve">shall be based on </w:t>
      </w:r>
      <w:r w:rsidR="009C1F95" w:rsidRPr="009F1C9D">
        <w:rPr>
          <w:sz w:val="20"/>
          <w:szCs w:val="20"/>
        </w:rPr>
        <w:t xml:space="preserve">a wide range of </w:t>
      </w:r>
      <w:r w:rsidR="00B5259A" w:rsidRPr="009F1C9D">
        <w:rPr>
          <w:sz w:val="20"/>
          <w:szCs w:val="20"/>
        </w:rPr>
        <w:t>requirements and standards</w:t>
      </w:r>
      <w:r w:rsidR="009C1F95" w:rsidRPr="009F1C9D">
        <w:rPr>
          <w:sz w:val="20"/>
          <w:szCs w:val="20"/>
        </w:rPr>
        <w:t xml:space="preserve"> defined by the GHTF</w:t>
      </w:r>
      <w:r w:rsidR="00B5259A" w:rsidRPr="009F1C9D">
        <w:rPr>
          <w:sz w:val="20"/>
          <w:szCs w:val="20"/>
        </w:rPr>
        <w:t>. As mentioned earlie</w:t>
      </w:r>
      <w:r w:rsidR="007F6A66" w:rsidRPr="009F1C9D">
        <w:rPr>
          <w:sz w:val="20"/>
          <w:szCs w:val="20"/>
        </w:rPr>
        <w:t xml:space="preserve">r most developing countries </w:t>
      </w:r>
      <w:r w:rsidR="00B5259A" w:rsidRPr="009F1C9D">
        <w:rPr>
          <w:sz w:val="20"/>
          <w:szCs w:val="20"/>
        </w:rPr>
        <w:t xml:space="preserve">have limited </w:t>
      </w:r>
      <w:r w:rsidR="007F6A66" w:rsidRPr="009F1C9D">
        <w:rPr>
          <w:sz w:val="20"/>
          <w:szCs w:val="20"/>
        </w:rPr>
        <w:t>or no</w:t>
      </w:r>
      <w:r w:rsidR="00C22534" w:rsidRPr="009F1C9D">
        <w:rPr>
          <w:sz w:val="20"/>
          <w:szCs w:val="20"/>
        </w:rPr>
        <w:t xml:space="preserve"> medical device</w:t>
      </w:r>
      <w:r w:rsidR="007F6A66" w:rsidRPr="009F1C9D">
        <w:rPr>
          <w:sz w:val="20"/>
          <w:szCs w:val="20"/>
        </w:rPr>
        <w:t xml:space="preserve"> </w:t>
      </w:r>
      <w:r w:rsidR="00B5259A" w:rsidRPr="009F1C9D">
        <w:rPr>
          <w:sz w:val="20"/>
          <w:szCs w:val="20"/>
        </w:rPr>
        <w:t xml:space="preserve">regulation </w:t>
      </w:r>
      <w:r w:rsidR="00C22534" w:rsidRPr="009F1C9D">
        <w:rPr>
          <w:sz w:val="20"/>
          <w:szCs w:val="20"/>
        </w:rPr>
        <w:t xml:space="preserve">and </w:t>
      </w:r>
      <w:r w:rsidR="005E7809" w:rsidRPr="009F1C9D">
        <w:rPr>
          <w:sz w:val="20"/>
          <w:szCs w:val="20"/>
        </w:rPr>
        <w:t xml:space="preserve">often </w:t>
      </w:r>
      <w:r w:rsidR="00C22534" w:rsidRPr="009F1C9D">
        <w:rPr>
          <w:sz w:val="20"/>
          <w:szCs w:val="20"/>
        </w:rPr>
        <w:t xml:space="preserve">do </w:t>
      </w:r>
      <w:r w:rsidR="00B5259A" w:rsidRPr="009F1C9D">
        <w:rPr>
          <w:sz w:val="20"/>
          <w:szCs w:val="20"/>
        </w:rPr>
        <w:t>not have such s</w:t>
      </w:r>
      <w:r w:rsidR="00C22534" w:rsidRPr="009F1C9D">
        <w:rPr>
          <w:sz w:val="20"/>
          <w:szCs w:val="20"/>
        </w:rPr>
        <w:t xml:space="preserve">ystems </w:t>
      </w:r>
      <w:r w:rsidR="00B5259A" w:rsidRPr="009F1C9D">
        <w:rPr>
          <w:sz w:val="20"/>
          <w:szCs w:val="20"/>
        </w:rPr>
        <w:t>in place.</w:t>
      </w:r>
      <w:r w:rsidR="00227022" w:rsidRPr="009F1C9D">
        <w:rPr>
          <w:sz w:val="20"/>
          <w:szCs w:val="20"/>
        </w:rPr>
        <w:t xml:space="preserve"> </w:t>
      </w:r>
      <w:r w:rsidR="00A923E6" w:rsidRPr="009F1C9D">
        <w:rPr>
          <w:sz w:val="20"/>
          <w:szCs w:val="20"/>
        </w:rPr>
        <w:t>Thus</w:t>
      </w:r>
      <w:r w:rsidR="00305F95" w:rsidRPr="009F1C9D">
        <w:rPr>
          <w:sz w:val="20"/>
          <w:szCs w:val="20"/>
        </w:rPr>
        <w:t>,</w:t>
      </w:r>
      <w:r w:rsidR="00A923E6" w:rsidRPr="009F1C9D">
        <w:rPr>
          <w:sz w:val="20"/>
          <w:szCs w:val="20"/>
        </w:rPr>
        <w:t xml:space="preserve"> the above requirements </w:t>
      </w:r>
      <w:r w:rsidR="00305F95" w:rsidRPr="009F1C9D">
        <w:rPr>
          <w:sz w:val="20"/>
          <w:szCs w:val="20"/>
        </w:rPr>
        <w:t xml:space="preserve">to </w:t>
      </w:r>
      <w:r w:rsidR="0050107C" w:rsidRPr="009F1C9D">
        <w:rPr>
          <w:sz w:val="20"/>
          <w:szCs w:val="20"/>
        </w:rPr>
        <w:t xml:space="preserve">licensing, </w:t>
      </w:r>
      <w:r w:rsidR="00FB4E70" w:rsidRPr="009F1C9D">
        <w:rPr>
          <w:sz w:val="20"/>
          <w:szCs w:val="20"/>
        </w:rPr>
        <w:t>standa</w:t>
      </w:r>
      <w:r w:rsidR="00EC748D">
        <w:rPr>
          <w:sz w:val="20"/>
          <w:szCs w:val="20"/>
        </w:rPr>
        <w:t>r</w:t>
      </w:r>
      <w:r w:rsidR="00FB4E70" w:rsidRPr="009F1C9D">
        <w:rPr>
          <w:sz w:val="20"/>
          <w:szCs w:val="20"/>
        </w:rPr>
        <w:t>ds</w:t>
      </w:r>
      <w:r w:rsidR="00305F95" w:rsidRPr="009F1C9D">
        <w:rPr>
          <w:sz w:val="20"/>
          <w:szCs w:val="20"/>
        </w:rPr>
        <w:t xml:space="preserve"> and marking shall be </w:t>
      </w:r>
      <w:r w:rsidR="00A923E6" w:rsidRPr="009F1C9D">
        <w:rPr>
          <w:sz w:val="20"/>
          <w:szCs w:val="20"/>
        </w:rPr>
        <w:t>applied.</w:t>
      </w:r>
    </w:p>
    <w:p w14:paraId="194A53E4" w14:textId="77777777" w:rsidR="003820F9" w:rsidRPr="009F1C9D" w:rsidRDefault="003820F9" w:rsidP="003820F9">
      <w:pPr>
        <w:rPr>
          <w:sz w:val="20"/>
          <w:szCs w:val="20"/>
        </w:rPr>
      </w:pPr>
    </w:p>
    <w:p w14:paraId="5380FE56" w14:textId="00E9580F" w:rsidR="003820F9" w:rsidRPr="009F1C9D" w:rsidRDefault="001C1C6C" w:rsidP="00382FE1">
      <w:pPr>
        <w:numPr>
          <w:ilvl w:val="1"/>
          <w:numId w:val="7"/>
        </w:numPr>
        <w:rPr>
          <w:b/>
          <w:sz w:val="20"/>
          <w:szCs w:val="20"/>
        </w:rPr>
      </w:pPr>
      <w:r w:rsidRPr="009F1C9D">
        <w:rPr>
          <w:b/>
          <w:sz w:val="20"/>
          <w:szCs w:val="20"/>
        </w:rPr>
        <w:t xml:space="preserve"> </w:t>
      </w:r>
      <w:r w:rsidR="003820F9" w:rsidRPr="009F1C9D">
        <w:rPr>
          <w:b/>
          <w:sz w:val="20"/>
          <w:szCs w:val="20"/>
        </w:rPr>
        <w:t xml:space="preserve">Prepare Lots and Draft </w:t>
      </w:r>
      <w:r w:rsidR="002931BD" w:rsidRPr="009F1C9D">
        <w:rPr>
          <w:b/>
          <w:sz w:val="20"/>
          <w:szCs w:val="20"/>
        </w:rPr>
        <w:t xml:space="preserve">the </w:t>
      </w:r>
      <w:r w:rsidR="003820F9" w:rsidRPr="009F1C9D">
        <w:rPr>
          <w:b/>
          <w:sz w:val="20"/>
          <w:szCs w:val="20"/>
        </w:rPr>
        <w:t xml:space="preserve">Procurement Plan </w:t>
      </w:r>
      <w:r w:rsidR="003820F9" w:rsidRPr="009F1C9D">
        <w:rPr>
          <w:sz w:val="20"/>
          <w:szCs w:val="20"/>
        </w:rPr>
        <w:t>(planning phase)</w:t>
      </w:r>
    </w:p>
    <w:p w14:paraId="16A9FF0A" w14:textId="6A510207" w:rsidR="003820F9" w:rsidRPr="009F1C9D" w:rsidRDefault="003820F9" w:rsidP="003820F9">
      <w:pPr>
        <w:spacing w:after="240"/>
        <w:ind w:left="680"/>
        <w:rPr>
          <w:noProof/>
          <w:sz w:val="20"/>
          <w:szCs w:val="20"/>
        </w:rPr>
      </w:pPr>
      <w:r w:rsidRPr="009F1C9D">
        <w:rPr>
          <w:noProof/>
          <w:sz w:val="20"/>
          <w:szCs w:val="20"/>
        </w:rPr>
        <w:t xml:space="preserve">Based on the information obtained in the previous steps, </w:t>
      </w:r>
      <w:r w:rsidR="00B83CA8" w:rsidRPr="009F1C9D">
        <w:rPr>
          <w:noProof/>
          <w:sz w:val="20"/>
          <w:szCs w:val="20"/>
        </w:rPr>
        <w:t>all the</w:t>
      </w:r>
      <w:r w:rsidR="00AB665D" w:rsidRPr="009F1C9D">
        <w:rPr>
          <w:noProof/>
          <w:sz w:val="20"/>
          <w:szCs w:val="20"/>
        </w:rPr>
        <w:t xml:space="preserve"> medical devices</w:t>
      </w:r>
      <w:r w:rsidR="00B83CA8" w:rsidRPr="009F1C9D">
        <w:rPr>
          <w:noProof/>
          <w:sz w:val="20"/>
          <w:szCs w:val="20"/>
        </w:rPr>
        <w:t xml:space="preserve"> shall</w:t>
      </w:r>
      <w:r w:rsidRPr="009F1C9D">
        <w:rPr>
          <w:noProof/>
          <w:sz w:val="20"/>
          <w:szCs w:val="20"/>
        </w:rPr>
        <w:t xml:space="preserve"> now be grouped into lots in the Procurement Plan (</w:t>
      </w:r>
      <w:r w:rsidR="00D5119F">
        <w:rPr>
          <w:noProof/>
          <w:sz w:val="20"/>
          <w:szCs w:val="20"/>
        </w:rPr>
        <w:t>T</w:t>
      </w:r>
      <w:r w:rsidR="0007430C" w:rsidRPr="009F1C9D">
        <w:rPr>
          <w:noProof/>
          <w:sz w:val="20"/>
          <w:szCs w:val="20"/>
        </w:rPr>
        <w:t xml:space="preserve">emplate </w:t>
      </w:r>
      <w:r w:rsidRPr="009F1C9D">
        <w:rPr>
          <w:noProof/>
          <w:sz w:val="20"/>
          <w:szCs w:val="20"/>
        </w:rPr>
        <w:t>GEN 7-1). For further infor</w:t>
      </w:r>
      <w:r w:rsidR="00FA15D0" w:rsidRPr="009F1C9D">
        <w:rPr>
          <w:noProof/>
          <w:sz w:val="20"/>
          <w:szCs w:val="20"/>
        </w:rPr>
        <w:t>mation on grouping of</w:t>
      </w:r>
      <w:r w:rsidR="006F2EDE" w:rsidRPr="009F1C9D">
        <w:rPr>
          <w:noProof/>
          <w:sz w:val="20"/>
          <w:szCs w:val="20"/>
        </w:rPr>
        <w:t xml:space="preserve"> resources into</w:t>
      </w:r>
      <w:r w:rsidR="00FA15D0" w:rsidRPr="009F1C9D">
        <w:rPr>
          <w:noProof/>
          <w:sz w:val="20"/>
          <w:szCs w:val="20"/>
        </w:rPr>
        <w:t xml:space="preserve"> l</w:t>
      </w:r>
      <w:r w:rsidRPr="009F1C9D">
        <w:rPr>
          <w:noProof/>
          <w:sz w:val="20"/>
          <w:szCs w:val="20"/>
        </w:rPr>
        <w:t>ots, see section 4.1.1</w:t>
      </w:r>
      <w:r w:rsidR="006F2EDE" w:rsidRPr="009F1C9D">
        <w:rPr>
          <w:noProof/>
          <w:sz w:val="20"/>
          <w:szCs w:val="20"/>
        </w:rPr>
        <w:t xml:space="preserve"> of the Procurement Manual</w:t>
      </w:r>
      <w:r w:rsidRPr="009F1C9D">
        <w:rPr>
          <w:noProof/>
          <w:sz w:val="20"/>
          <w:szCs w:val="20"/>
        </w:rPr>
        <w:t>. Irrespective of the value of the lot(s) the Negotiated Procedure shall always be assigned to the lot(s).</w:t>
      </w:r>
    </w:p>
    <w:p w14:paraId="12A9D54A" w14:textId="134E3E6C" w:rsidR="003820F9" w:rsidRPr="009F1C9D" w:rsidRDefault="003820F9" w:rsidP="003820F9">
      <w:pPr>
        <w:spacing w:after="240"/>
        <w:ind w:left="680"/>
        <w:rPr>
          <w:noProof/>
          <w:sz w:val="20"/>
          <w:szCs w:val="20"/>
        </w:rPr>
      </w:pPr>
      <w:r w:rsidRPr="009F1C9D">
        <w:rPr>
          <w:noProof/>
          <w:sz w:val="20"/>
          <w:szCs w:val="20"/>
        </w:rPr>
        <w:t>Also thoroughly consider the timeframe for carrying out the Negotiated Procedure and possible time</w:t>
      </w:r>
      <w:r w:rsidR="00337DD6" w:rsidRPr="009F1C9D">
        <w:rPr>
          <w:noProof/>
          <w:sz w:val="20"/>
          <w:szCs w:val="20"/>
        </w:rPr>
        <w:t xml:space="preserve"> </w:t>
      </w:r>
      <w:r w:rsidRPr="009F1C9D">
        <w:rPr>
          <w:noProof/>
          <w:sz w:val="20"/>
          <w:szCs w:val="20"/>
        </w:rPr>
        <w:t xml:space="preserve">delays. It can take up to 8 weeks to carry out the Negotiated Procedure, to which the delivery to site shall be added. </w:t>
      </w:r>
      <w:r w:rsidR="00337DD6" w:rsidRPr="009F1C9D">
        <w:rPr>
          <w:noProof/>
          <w:sz w:val="20"/>
          <w:szCs w:val="20"/>
        </w:rPr>
        <w:t>Also</w:t>
      </w:r>
      <w:r w:rsidRPr="009F1C9D">
        <w:rPr>
          <w:noProof/>
          <w:sz w:val="20"/>
          <w:szCs w:val="20"/>
        </w:rPr>
        <w:t>, if the plannin</w:t>
      </w:r>
      <w:r w:rsidR="00A52FDA" w:rsidRPr="009F1C9D">
        <w:rPr>
          <w:noProof/>
          <w:sz w:val="20"/>
          <w:szCs w:val="20"/>
        </w:rPr>
        <w:t xml:space="preserve">g of the procurement of medical </w:t>
      </w:r>
      <w:r w:rsidR="00C22534" w:rsidRPr="009F1C9D">
        <w:rPr>
          <w:noProof/>
          <w:sz w:val="20"/>
          <w:szCs w:val="20"/>
        </w:rPr>
        <w:t>device</w:t>
      </w:r>
      <w:r w:rsidR="00A52FDA" w:rsidRPr="009F1C9D">
        <w:rPr>
          <w:noProof/>
          <w:sz w:val="20"/>
          <w:szCs w:val="20"/>
        </w:rPr>
        <w:t>s</w:t>
      </w:r>
      <w:r w:rsidRPr="009F1C9D">
        <w:rPr>
          <w:noProof/>
          <w:sz w:val="20"/>
          <w:szCs w:val="20"/>
        </w:rPr>
        <w:t xml:space="preserve"> is inadequate at the planning phase it may take additional weeks or months to carry out the </w:t>
      </w:r>
      <w:r w:rsidR="00487B23" w:rsidRPr="009F1C9D">
        <w:rPr>
          <w:noProof/>
          <w:sz w:val="20"/>
          <w:szCs w:val="20"/>
        </w:rPr>
        <w:t>P</w:t>
      </w:r>
      <w:r w:rsidRPr="009F1C9D">
        <w:rPr>
          <w:noProof/>
          <w:sz w:val="20"/>
          <w:szCs w:val="20"/>
        </w:rPr>
        <w:t>rocu</w:t>
      </w:r>
      <w:r w:rsidR="00487B23" w:rsidRPr="009F1C9D">
        <w:rPr>
          <w:noProof/>
          <w:sz w:val="20"/>
          <w:szCs w:val="20"/>
        </w:rPr>
        <w:t>rement P</w:t>
      </w:r>
      <w:r w:rsidRPr="009F1C9D">
        <w:rPr>
          <w:noProof/>
          <w:sz w:val="20"/>
          <w:szCs w:val="20"/>
        </w:rPr>
        <w:t xml:space="preserve">rocedure during implementation. </w:t>
      </w:r>
    </w:p>
    <w:p w14:paraId="37DFF87E" w14:textId="77777777" w:rsidR="00226325" w:rsidRPr="009F1C9D" w:rsidRDefault="00226325" w:rsidP="00226325">
      <w:pPr>
        <w:spacing w:after="240"/>
        <w:ind w:left="680"/>
        <w:rPr>
          <w:noProof/>
          <w:sz w:val="20"/>
          <w:szCs w:val="20"/>
        </w:rPr>
      </w:pPr>
      <w:r>
        <w:rPr>
          <w:noProof/>
        </w:rPr>
        <w:drawing>
          <wp:anchor distT="0" distB="0" distL="114300" distR="114300" simplePos="0" relativeHeight="251665408" behindDoc="0" locked="0" layoutInCell="1" allowOverlap="1" wp14:anchorId="264CB844" wp14:editId="6845CEE9">
            <wp:simplePos x="0" y="0"/>
            <wp:positionH relativeFrom="column">
              <wp:posOffset>428625</wp:posOffset>
            </wp:positionH>
            <wp:positionV relativeFrom="paragraph">
              <wp:posOffset>3175</wp:posOffset>
            </wp:positionV>
            <wp:extent cx="262255" cy="262255"/>
            <wp:effectExtent l="0" t="0" r="4445" b="4445"/>
            <wp:wrapThrough wrapText="bothSides">
              <wp:wrapPolygon edited="0">
                <wp:start x="1569" y="0"/>
                <wp:lineTo x="0" y="4707"/>
                <wp:lineTo x="0" y="17259"/>
                <wp:lineTo x="1569" y="20397"/>
                <wp:lineTo x="18828" y="20397"/>
                <wp:lineTo x="20397" y="17259"/>
                <wp:lineTo x="20397" y="4707"/>
                <wp:lineTo x="18828" y="0"/>
                <wp:lineTo x="1569"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pic:spPr>
                </pic:pic>
              </a:graphicData>
            </a:graphic>
            <wp14:sizeRelH relativeFrom="page">
              <wp14:pctWidth>0</wp14:pctWidth>
            </wp14:sizeRelH>
            <wp14:sizeRelV relativeFrom="page">
              <wp14:pctHeight>0</wp14:pctHeight>
            </wp14:sizeRelV>
          </wp:anchor>
        </w:drawing>
      </w:r>
      <w:r w:rsidRPr="009F1C9D">
        <w:rPr>
          <w:noProof/>
          <w:sz w:val="20"/>
          <w:szCs w:val="20"/>
          <w:shd w:val="clear" w:color="auto" w:fill="FFFFFF" w:themeFill="background1"/>
        </w:rPr>
        <w:t xml:space="preserve">To obtain general knowledge on how to work with lots and how to draft a Procurement Plan, please access the e-trainings </w:t>
      </w:r>
      <w:hyperlink r:id="rId21" w:history="1">
        <w:r w:rsidRPr="00645F87">
          <w:rPr>
            <w:rStyle w:val="Hyperlink"/>
            <w:noProof/>
            <w:sz w:val="20"/>
            <w:szCs w:val="20"/>
            <w:shd w:val="clear" w:color="auto" w:fill="FFFFFF" w:themeFill="background1"/>
          </w:rPr>
          <w:t>‘Working with Lots’</w:t>
        </w:r>
      </w:hyperlink>
      <w:r w:rsidRPr="009F1C9D">
        <w:rPr>
          <w:noProof/>
          <w:sz w:val="20"/>
          <w:szCs w:val="20"/>
          <w:shd w:val="clear" w:color="auto" w:fill="FFFFFF" w:themeFill="background1"/>
        </w:rPr>
        <w:t xml:space="preserve"> and </w:t>
      </w:r>
      <w:hyperlink r:id="rId22" w:history="1">
        <w:r w:rsidRPr="00645F87">
          <w:rPr>
            <w:rStyle w:val="Hyperlink"/>
            <w:noProof/>
            <w:sz w:val="20"/>
            <w:szCs w:val="20"/>
            <w:shd w:val="clear" w:color="auto" w:fill="FFFFFF" w:themeFill="background1"/>
          </w:rPr>
          <w:t>‘Step Guide to the Procurement Plan’</w:t>
        </w:r>
      </w:hyperlink>
      <w:r>
        <w:rPr>
          <w:noProof/>
          <w:sz w:val="20"/>
          <w:szCs w:val="20"/>
          <w:shd w:val="clear" w:color="auto" w:fill="FFFFFF" w:themeFill="background1"/>
        </w:rPr>
        <w:t>.</w:t>
      </w:r>
    </w:p>
    <w:p w14:paraId="6E1DC80F" w14:textId="02781942" w:rsidR="003820F9" w:rsidRPr="009F1C9D" w:rsidRDefault="001C1C6C" w:rsidP="00382FE1">
      <w:pPr>
        <w:numPr>
          <w:ilvl w:val="1"/>
          <w:numId w:val="7"/>
        </w:numPr>
        <w:rPr>
          <w:b/>
          <w:sz w:val="20"/>
          <w:szCs w:val="20"/>
        </w:rPr>
      </w:pPr>
      <w:r w:rsidRPr="009F1C9D">
        <w:rPr>
          <w:b/>
          <w:sz w:val="20"/>
          <w:szCs w:val="20"/>
        </w:rPr>
        <w:t xml:space="preserve"> </w:t>
      </w:r>
      <w:r w:rsidR="003820F9" w:rsidRPr="009F1C9D">
        <w:rPr>
          <w:b/>
          <w:sz w:val="20"/>
          <w:szCs w:val="20"/>
        </w:rPr>
        <w:t>Project Application and D</w:t>
      </w:r>
      <w:r w:rsidR="00612BA9" w:rsidRPr="009F1C9D">
        <w:rPr>
          <w:b/>
          <w:sz w:val="20"/>
          <w:szCs w:val="20"/>
        </w:rPr>
        <w:t>erogation</w:t>
      </w:r>
      <w:r w:rsidR="003820F9" w:rsidRPr="009F1C9D">
        <w:rPr>
          <w:b/>
          <w:sz w:val="20"/>
          <w:szCs w:val="20"/>
        </w:rPr>
        <w:t xml:space="preserve"> </w:t>
      </w:r>
      <w:r w:rsidR="003820F9" w:rsidRPr="009F1C9D">
        <w:rPr>
          <w:sz w:val="20"/>
          <w:szCs w:val="20"/>
        </w:rPr>
        <w:t>(planning phase)</w:t>
      </w:r>
    </w:p>
    <w:p w14:paraId="0790D7EC" w14:textId="1C518E28" w:rsidR="003820F9" w:rsidRPr="009F1C9D" w:rsidRDefault="003820F9" w:rsidP="003820F9">
      <w:pPr>
        <w:spacing w:after="240"/>
        <w:ind w:left="680"/>
        <w:rPr>
          <w:noProof/>
          <w:sz w:val="20"/>
          <w:szCs w:val="20"/>
        </w:rPr>
      </w:pPr>
      <w:r w:rsidRPr="009F1C9D">
        <w:rPr>
          <w:noProof/>
          <w:sz w:val="20"/>
          <w:szCs w:val="20"/>
        </w:rPr>
        <w:t>It may be a requirement to include a descri</w:t>
      </w:r>
      <w:r w:rsidR="00087C31" w:rsidRPr="009F1C9D">
        <w:rPr>
          <w:noProof/>
          <w:sz w:val="20"/>
          <w:szCs w:val="20"/>
        </w:rPr>
        <w:t>p</w:t>
      </w:r>
      <w:r w:rsidRPr="009F1C9D">
        <w:rPr>
          <w:noProof/>
          <w:sz w:val="20"/>
          <w:szCs w:val="20"/>
        </w:rPr>
        <w:t>tion of challenges an</w:t>
      </w:r>
      <w:r w:rsidR="00A52FDA" w:rsidRPr="009F1C9D">
        <w:rPr>
          <w:noProof/>
          <w:sz w:val="20"/>
          <w:szCs w:val="20"/>
        </w:rPr>
        <w:t xml:space="preserve">d how the procurement of medical </w:t>
      </w:r>
      <w:r w:rsidR="00C22534" w:rsidRPr="009F1C9D">
        <w:rPr>
          <w:noProof/>
          <w:sz w:val="20"/>
          <w:szCs w:val="20"/>
        </w:rPr>
        <w:t>device</w:t>
      </w:r>
      <w:r w:rsidR="00A52FDA" w:rsidRPr="009F1C9D">
        <w:rPr>
          <w:noProof/>
          <w:sz w:val="20"/>
          <w:szCs w:val="20"/>
        </w:rPr>
        <w:t>s</w:t>
      </w:r>
      <w:r w:rsidRPr="009F1C9D">
        <w:rPr>
          <w:noProof/>
          <w:sz w:val="20"/>
          <w:szCs w:val="20"/>
        </w:rPr>
        <w:t xml:space="preserve"> will be carried out in the project application to the donor.</w:t>
      </w:r>
      <w:r w:rsidR="00747433" w:rsidRPr="009F1C9D">
        <w:rPr>
          <w:noProof/>
          <w:sz w:val="20"/>
          <w:szCs w:val="20"/>
        </w:rPr>
        <w:t xml:space="preserve"> This depends on the donor.</w:t>
      </w:r>
    </w:p>
    <w:p w14:paraId="5AB81E92" w14:textId="5176908A" w:rsidR="003820F9" w:rsidRPr="009F1C9D" w:rsidRDefault="003820F9" w:rsidP="003820F9">
      <w:pPr>
        <w:spacing w:after="240"/>
        <w:ind w:left="680"/>
        <w:rPr>
          <w:noProof/>
          <w:sz w:val="20"/>
          <w:szCs w:val="20"/>
        </w:rPr>
      </w:pPr>
      <w:r w:rsidRPr="009F1C9D">
        <w:rPr>
          <w:noProof/>
          <w:sz w:val="20"/>
          <w:szCs w:val="20"/>
        </w:rPr>
        <w:t>If any special agre</w:t>
      </w:r>
      <w:r w:rsidR="00087C31" w:rsidRPr="009F1C9D">
        <w:rPr>
          <w:noProof/>
          <w:sz w:val="20"/>
          <w:szCs w:val="20"/>
        </w:rPr>
        <w:t>e</w:t>
      </w:r>
      <w:r w:rsidRPr="009F1C9D">
        <w:rPr>
          <w:noProof/>
          <w:sz w:val="20"/>
          <w:szCs w:val="20"/>
        </w:rPr>
        <w:t xml:space="preserve">ments with the donor </w:t>
      </w:r>
      <w:r w:rsidR="00087C31" w:rsidRPr="009F1C9D">
        <w:rPr>
          <w:noProof/>
          <w:sz w:val="20"/>
          <w:szCs w:val="20"/>
        </w:rPr>
        <w:t xml:space="preserve">have </w:t>
      </w:r>
      <w:r w:rsidRPr="009F1C9D">
        <w:rPr>
          <w:noProof/>
          <w:sz w:val="20"/>
          <w:szCs w:val="20"/>
        </w:rPr>
        <w:t>bee</w:t>
      </w:r>
      <w:r w:rsidR="00747433" w:rsidRPr="009F1C9D">
        <w:rPr>
          <w:noProof/>
          <w:sz w:val="20"/>
          <w:szCs w:val="20"/>
        </w:rPr>
        <w:t>n</w:t>
      </w:r>
      <w:r w:rsidRPr="009F1C9D">
        <w:rPr>
          <w:noProof/>
          <w:sz w:val="20"/>
          <w:szCs w:val="20"/>
        </w:rPr>
        <w:t xml:space="preserve"> </w:t>
      </w:r>
      <w:r w:rsidR="00087C31" w:rsidRPr="009F1C9D">
        <w:rPr>
          <w:noProof/>
          <w:sz w:val="20"/>
          <w:szCs w:val="20"/>
        </w:rPr>
        <w:t xml:space="preserve">agreed </w:t>
      </w:r>
      <w:r w:rsidRPr="009F1C9D">
        <w:rPr>
          <w:noProof/>
          <w:sz w:val="20"/>
          <w:szCs w:val="20"/>
        </w:rPr>
        <w:t>to during the planning phase of the project, this sha</w:t>
      </w:r>
      <w:r w:rsidR="00A52FDA" w:rsidRPr="009F1C9D">
        <w:rPr>
          <w:noProof/>
          <w:sz w:val="20"/>
          <w:szCs w:val="20"/>
        </w:rPr>
        <w:t>l</w:t>
      </w:r>
      <w:r w:rsidR="00087C31" w:rsidRPr="009F1C9D">
        <w:rPr>
          <w:noProof/>
          <w:sz w:val="20"/>
          <w:szCs w:val="20"/>
        </w:rPr>
        <w:t>l</w:t>
      </w:r>
      <w:r w:rsidRPr="009F1C9D">
        <w:rPr>
          <w:noProof/>
          <w:sz w:val="20"/>
          <w:szCs w:val="20"/>
        </w:rPr>
        <w:t xml:space="preserve"> be included in the project proposal to the donor.  </w:t>
      </w:r>
    </w:p>
    <w:p w14:paraId="6479BCD3" w14:textId="69ADCD0D" w:rsidR="003820F9" w:rsidRPr="009F1C9D" w:rsidRDefault="003820F9" w:rsidP="003820F9">
      <w:pPr>
        <w:spacing w:after="240"/>
        <w:ind w:left="680"/>
        <w:rPr>
          <w:noProof/>
          <w:sz w:val="20"/>
          <w:szCs w:val="20"/>
        </w:rPr>
      </w:pPr>
      <w:r w:rsidRPr="009F1C9D">
        <w:rPr>
          <w:noProof/>
          <w:sz w:val="20"/>
          <w:szCs w:val="20"/>
        </w:rPr>
        <w:t>If the information obtained in step 1-</w:t>
      </w:r>
      <w:r w:rsidR="00747433" w:rsidRPr="009F1C9D">
        <w:rPr>
          <w:noProof/>
          <w:sz w:val="20"/>
          <w:szCs w:val="20"/>
        </w:rPr>
        <w:t>6</w:t>
      </w:r>
      <w:r w:rsidRPr="009F1C9D">
        <w:rPr>
          <w:noProof/>
          <w:sz w:val="20"/>
          <w:szCs w:val="20"/>
        </w:rPr>
        <w:t xml:space="preserve"> show</w:t>
      </w:r>
      <w:r w:rsidR="00A52FDA" w:rsidRPr="009F1C9D">
        <w:rPr>
          <w:noProof/>
          <w:sz w:val="20"/>
          <w:szCs w:val="20"/>
        </w:rPr>
        <w:t xml:space="preserve"> that the procurement of medical </w:t>
      </w:r>
      <w:r w:rsidR="00C22534" w:rsidRPr="009F1C9D">
        <w:rPr>
          <w:noProof/>
          <w:sz w:val="20"/>
          <w:szCs w:val="20"/>
        </w:rPr>
        <w:t>device</w:t>
      </w:r>
      <w:r w:rsidR="00A52FDA" w:rsidRPr="009F1C9D">
        <w:rPr>
          <w:noProof/>
          <w:sz w:val="20"/>
          <w:szCs w:val="20"/>
        </w:rPr>
        <w:t xml:space="preserve">s </w:t>
      </w:r>
      <w:r w:rsidRPr="009F1C9D">
        <w:rPr>
          <w:noProof/>
          <w:sz w:val="20"/>
          <w:szCs w:val="20"/>
        </w:rPr>
        <w:t xml:space="preserve">require a derogation to the donor’s rules </w:t>
      </w:r>
      <w:r w:rsidR="00936AC4" w:rsidRPr="009F1C9D">
        <w:rPr>
          <w:noProof/>
          <w:sz w:val="20"/>
          <w:szCs w:val="20"/>
        </w:rPr>
        <w:t xml:space="preserve">or the rules outlined in </w:t>
      </w:r>
      <w:r w:rsidR="00487B23" w:rsidRPr="009F1C9D">
        <w:rPr>
          <w:noProof/>
          <w:sz w:val="20"/>
          <w:szCs w:val="20"/>
        </w:rPr>
        <w:t xml:space="preserve">this </w:t>
      </w:r>
      <w:r w:rsidR="00EF5C73" w:rsidRPr="009F1C9D">
        <w:rPr>
          <w:noProof/>
          <w:sz w:val="20"/>
          <w:szCs w:val="20"/>
        </w:rPr>
        <w:t>document</w:t>
      </w:r>
      <w:r w:rsidR="00087C31" w:rsidRPr="009F1C9D">
        <w:rPr>
          <w:noProof/>
          <w:sz w:val="20"/>
          <w:szCs w:val="20"/>
        </w:rPr>
        <w:t>,</w:t>
      </w:r>
      <w:r w:rsidR="00747433" w:rsidRPr="009F1C9D">
        <w:rPr>
          <w:noProof/>
          <w:sz w:val="20"/>
          <w:szCs w:val="20"/>
        </w:rPr>
        <w:t xml:space="preserve"> </w:t>
      </w:r>
      <w:r w:rsidRPr="009F1C9D">
        <w:rPr>
          <w:noProof/>
          <w:sz w:val="20"/>
          <w:szCs w:val="20"/>
        </w:rPr>
        <w:t xml:space="preserve">a written derogation shall be </w:t>
      </w:r>
      <w:r w:rsidR="00087C31" w:rsidRPr="009F1C9D">
        <w:rPr>
          <w:noProof/>
          <w:sz w:val="20"/>
          <w:szCs w:val="20"/>
        </w:rPr>
        <w:t xml:space="preserve">submitted </w:t>
      </w:r>
      <w:r w:rsidRPr="009F1C9D">
        <w:rPr>
          <w:noProof/>
          <w:sz w:val="20"/>
          <w:szCs w:val="20"/>
        </w:rPr>
        <w:t xml:space="preserve">with the </w:t>
      </w:r>
      <w:r w:rsidR="00936AC4" w:rsidRPr="009F1C9D">
        <w:rPr>
          <w:noProof/>
          <w:sz w:val="20"/>
          <w:szCs w:val="20"/>
        </w:rPr>
        <w:t>project a</w:t>
      </w:r>
      <w:r w:rsidRPr="009F1C9D">
        <w:rPr>
          <w:noProof/>
          <w:sz w:val="20"/>
          <w:szCs w:val="20"/>
        </w:rPr>
        <w:t>pplication to the donor or to the appropr</w:t>
      </w:r>
      <w:r w:rsidR="00087C31" w:rsidRPr="009F1C9D">
        <w:rPr>
          <w:noProof/>
          <w:sz w:val="20"/>
          <w:szCs w:val="20"/>
        </w:rPr>
        <w:t>i</w:t>
      </w:r>
      <w:r w:rsidRPr="009F1C9D">
        <w:rPr>
          <w:noProof/>
          <w:sz w:val="20"/>
          <w:szCs w:val="20"/>
        </w:rPr>
        <w:t xml:space="preserve">ate authority.  </w:t>
      </w:r>
    </w:p>
    <w:p w14:paraId="2D4DD92C" w14:textId="4060BECC" w:rsidR="003820F9" w:rsidRDefault="003820F9" w:rsidP="003820F9">
      <w:pPr>
        <w:spacing w:after="240"/>
        <w:ind w:left="680"/>
        <w:rPr>
          <w:noProof/>
          <w:sz w:val="20"/>
          <w:szCs w:val="20"/>
        </w:rPr>
      </w:pPr>
      <w:r w:rsidRPr="009F1C9D">
        <w:rPr>
          <w:noProof/>
          <w:sz w:val="20"/>
          <w:szCs w:val="20"/>
        </w:rPr>
        <w:t xml:space="preserve">For DCA projects: A derogation shall be </w:t>
      </w:r>
      <w:r w:rsidR="00087C31" w:rsidRPr="009F1C9D">
        <w:rPr>
          <w:noProof/>
          <w:sz w:val="20"/>
          <w:szCs w:val="20"/>
        </w:rPr>
        <w:t xml:space="preserve">submitted </w:t>
      </w:r>
      <w:r w:rsidRPr="009F1C9D">
        <w:rPr>
          <w:noProof/>
          <w:sz w:val="20"/>
          <w:szCs w:val="20"/>
        </w:rPr>
        <w:t>to the Head of The Procur</w:t>
      </w:r>
      <w:r w:rsidR="00087C31" w:rsidRPr="009F1C9D">
        <w:rPr>
          <w:noProof/>
          <w:sz w:val="20"/>
          <w:szCs w:val="20"/>
        </w:rPr>
        <w:t>e</w:t>
      </w:r>
      <w:r w:rsidRPr="009F1C9D">
        <w:rPr>
          <w:noProof/>
          <w:sz w:val="20"/>
          <w:szCs w:val="20"/>
        </w:rPr>
        <w:t xml:space="preserve">ment and Logistics Unit in Copenhagen, unless the donor rules </w:t>
      </w:r>
      <w:r w:rsidR="00487B23" w:rsidRPr="009F1C9D">
        <w:rPr>
          <w:noProof/>
          <w:sz w:val="20"/>
          <w:szCs w:val="20"/>
        </w:rPr>
        <w:t xml:space="preserve">dictate </w:t>
      </w:r>
      <w:r w:rsidR="00087C31" w:rsidRPr="009F1C9D">
        <w:rPr>
          <w:noProof/>
          <w:sz w:val="20"/>
          <w:szCs w:val="20"/>
        </w:rPr>
        <w:t>otherwise</w:t>
      </w:r>
      <w:r w:rsidRPr="009F1C9D">
        <w:rPr>
          <w:noProof/>
          <w:sz w:val="20"/>
          <w:szCs w:val="20"/>
        </w:rPr>
        <w:t>.</w:t>
      </w:r>
    </w:p>
    <w:p w14:paraId="6454FA06" w14:textId="67ABA3C0" w:rsidR="003820F9" w:rsidRPr="009F1C9D" w:rsidRDefault="00487B23" w:rsidP="00382FE1">
      <w:pPr>
        <w:numPr>
          <w:ilvl w:val="1"/>
          <w:numId w:val="7"/>
        </w:numPr>
        <w:rPr>
          <w:b/>
          <w:sz w:val="20"/>
          <w:szCs w:val="20"/>
        </w:rPr>
      </w:pPr>
      <w:r w:rsidRPr="009F1C9D">
        <w:rPr>
          <w:b/>
          <w:sz w:val="20"/>
          <w:szCs w:val="20"/>
        </w:rPr>
        <w:t xml:space="preserve"> </w:t>
      </w:r>
      <w:r w:rsidR="003820F9" w:rsidRPr="009F1C9D">
        <w:rPr>
          <w:b/>
          <w:sz w:val="20"/>
          <w:szCs w:val="20"/>
        </w:rPr>
        <w:t xml:space="preserve">Advertisement of Business Opportunities </w:t>
      </w:r>
      <w:r w:rsidR="003820F9" w:rsidRPr="009F1C9D">
        <w:rPr>
          <w:sz w:val="20"/>
          <w:szCs w:val="20"/>
        </w:rPr>
        <w:t>(implementation phase)</w:t>
      </w:r>
    </w:p>
    <w:p w14:paraId="2B089D69" w14:textId="30180D09" w:rsidR="003820F9" w:rsidRPr="009F1C9D" w:rsidRDefault="00747433" w:rsidP="003820F9">
      <w:pPr>
        <w:spacing w:after="240"/>
        <w:ind w:left="680"/>
        <w:rPr>
          <w:noProof/>
          <w:sz w:val="20"/>
          <w:szCs w:val="20"/>
        </w:rPr>
      </w:pPr>
      <w:r w:rsidRPr="009F1C9D">
        <w:rPr>
          <w:noProof/>
          <w:sz w:val="20"/>
          <w:szCs w:val="20"/>
        </w:rPr>
        <w:t xml:space="preserve">The publishing of an </w:t>
      </w:r>
      <w:r w:rsidR="00145241" w:rsidRPr="009F1C9D">
        <w:rPr>
          <w:noProof/>
          <w:sz w:val="20"/>
          <w:szCs w:val="20"/>
        </w:rPr>
        <w:t xml:space="preserve">general </w:t>
      </w:r>
      <w:r w:rsidRPr="009F1C9D">
        <w:rPr>
          <w:noProof/>
          <w:sz w:val="20"/>
          <w:szCs w:val="20"/>
        </w:rPr>
        <w:t xml:space="preserve">advertisement of business opportunities is </w:t>
      </w:r>
      <w:r w:rsidR="003820F9" w:rsidRPr="009F1C9D">
        <w:rPr>
          <w:noProof/>
          <w:sz w:val="20"/>
          <w:szCs w:val="20"/>
        </w:rPr>
        <w:t xml:space="preserve">mandatory and shall be posted in the newspaper, on a notice board or in other public places in the beginning of a project and before the procurement process is initiated. This advertisement is published to inform the </w:t>
      </w:r>
      <w:r w:rsidR="006327CA" w:rsidRPr="009F1C9D">
        <w:rPr>
          <w:noProof/>
          <w:sz w:val="20"/>
          <w:szCs w:val="20"/>
        </w:rPr>
        <w:t>supplier</w:t>
      </w:r>
      <w:r w:rsidR="003820F9" w:rsidRPr="009F1C9D">
        <w:rPr>
          <w:noProof/>
          <w:sz w:val="20"/>
          <w:szCs w:val="20"/>
        </w:rPr>
        <w:t xml:space="preserve">s of </w:t>
      </w:r>
      <w:r w:rsidR="00145241" w:rsidRPr="009F1C9D">
        <w:rPr>
          <w:noProof/>
          <w:sz w:val="20"/>
          <w:szCs w:val="20"/>
        </w:rPr>
        <w:t xml:space="preserve">the overall </w:t>
      </w:r>
      <w:r w:rsidR="003820F9" w:rsidRPr="009F1C9D">
        <w:rPr>
          <w:noProof/>
          <w:sz w:val="20"/>
          <w:szCs w:val="20"/>
        </w:rPr>
        <w:t xml:space="preserve"> business oppor</w:t>
      </w:r>
      <w:r w:rsidR="00487B23" w:rsidRPr="009F1C9D">
        <w:rPr>
          <w:noProof/>
          <w:sz w:val="20"/>
          <w:szCs w:val="20"/>
        </w:rPr>
        <w:t>t</w:t>
      </w:r>
      <w:r w:rsidR="003820F9" w:rsidRPr="009F1C9D">
        <w:rPr>
          <w:noProof/>
          <w:sz w:val="20"/>
          <w:szCs w:val="20"/>
        </w:rPr>
        <w:t xml:space="preserve">unities and to source </w:t>
      </w:r>
      <w:r w:rsidR="006327CA" w:rsidRPr="009F1C9D">
        <w:rPr>
          <w:noProof/>
          <w:sz w:val="20"/>
          <w:szCs w:val="20"/>
        </w:rPr>
        <w:t>supplier</w:t>
      </w:r>
      <w:r w:rsidR="003820F9" w:rsidRPr="009F1C9D">
        <w:rPr>
          <w:noProof/>
          <w:sz w:val="20"/>
          <w:szCs w:val="20"/>
        </w:rPr>
        <w:t xml:space="preserve">s for shortlisting. This is a </w:t>
      </w:r>
      <w:r w:rsidR="003820F9" w:rsidRPr="009F1C9D">
        <w:rPr>
          <w:noProof/>
          <w:sz w:val="20"/>
          <w:szCs w:val="20"/>
        </w:rPr>
        <w:lastRenderedPageBreak/>
        <w:t>general advertisement and can include other goods, services and/or works.</w:t>
      </w:r>
      <w:r w:rsidR="00DB019B" w:rsidRPr="009F1C9D">
        <w:rPr>
          <w:noProof/>
          <w:sz w:val="20"/>
          <w:szCs w:val="20"/>
        </w:rPr>
        <w:t xml:space="preserve"> See section 4.11.1 in the Procurement Manual for more information on advertisement of business opportunities.</w:t>
      </w:r>
    </w:p>
    <w:p w14:paraId="048B87D6" w14:textId="37414D57" w:rsidR="00747433" w:rsidRPr="009F1C9D" w:rsidRDefault="00CA4010" w:rsidP="00747433">
      <w:pPr>
        <w:spacing w:after="240"/>
        <w:ind w:left="680"/>
        <w:rPr>
          <w:noProof/>
          <w:sz w:val="20"/>
          <w:szCs w:val="20"/>
        </w:rPr>
      </w:pPr>
      <w:r w:rsidRPr="009F1C9D">
        <w:rPr>
          <w:noProof/>
          <w:sz w:val="20"/>
          <w:szCs w:val="20"/>
        </w:rPr>
        <w:t>If there is a</w:t>
      </w:r>
      <w:r w:rsidR="002D17C8" w:rsidRPr="009F1C9D">
        <w:rPr>
          <w:noProof/>
          <w:sz w:val="20"/>
          <w:szCs w:val="20"/>
        </w:rPr>
        <w:t xml:space="preserve">n additional </w:t>
      </w:r>
      <w:r w:rsidR="00850F99" w:rsidRPr="009F1C9D">
        <w:rPr>
          <w:noProof/>
          <w:sz w:val="20"/>
          <w:szCs w:val="20"/>
        </w:rPr>
        <w:t xml:space="preserve">or </w:t>
      </w:r>
      <w:r w:rsidRPr="009F1C9D">
        <w:rPr>
          <w:noProof/>
          <w:sz w:val="20"/>
          <w:szCs w:val="20"/>
        </w:rPr>
        <w:t xml:space="preserve">specific need to identify suppliers who can </w:t>
      </w:r>
      <w:r w:rsidR="004E79BA" w:rsidRPr="009F1C9D">
        <w:rPr>
          <w:noProof/>
          <w:sz w:val="20"/>
          <w:szCs w:val="20"/>
        </w:rPr>
        <w:t xml:space="preserve">provide pre-qualified medical devices a separate </w:t>
      </w:r>
      <w:r w:rsidR="002945CB" w:rsidRPr="009F1C9D">
        <w:rPr>
          <w:noProof/>
          <w:sz w:val="20"/>
          <w:szCs w:val="20"/>
        </w:rPr>
        <w:t>adverti</w:t>
      </w:r>
      <w:r w:rsidR="008D2178">
        <w:rPr>
          <w:noProof/>
          <w:sz w:val="20"/>
          <w:szCs w:val="20"/>
        </w:rPr>
        <w:t>s</w:t>
      </w:r>
      <w:r w:rsidR="002945CB" w:rsidRPr="009F1C9D">
        <w:rPr>
          <w:noProof/>
          <w:sz w:val="20"/>
          <w:szCs w:val="20"/>
        </w:rPr>
        <w:t>emen</w:t>
      </w:r>
      <w:r w:rsidR="00D22DC8" w:rsidRPr="009F1C9D">
        <w:rPr>
          <w:noProof/>
          <w:sz w:val="20"/>
          <w:szCs w:val="20"/>
        </w:rPr>
        <w:t>t</w:t>
      </w:r>
      <w:r w:rsidR="002945CB" w:rsidRPr="009F1C9D">
        <w:rPr>
          <w:noProof/>
          <w:sz w:val="20"/>
          <w:szCs w:val="20"/>
        </w:rPr>
        <w:t xml:space="preserve"> can be published. </w:t>
      </w:r>
      <w:r w:rsidR="00747433" w:rsidRPr="009F1C9D">
        <w:rPr>
          <w:noProof/>
          <w:sz w:val="20"/>
          <w:szCs w:val="20"/>
        </w:rPr>
        <w:t xml:space="preserve">The template in SUP 11-3 </w:t>
      </w:r>
      <w:r w:rsidR="00145241" w:rsidRPr="009F1C9D">
        <w:rPr>
          <w:noProof/>
          <w:sz w:val="20"/>
          <w:szCs w:val="20"/>
        </w:rPr>
        <w:t xml:space="preserve">can </w:t>
      </w:r>
      <w:r w:rsidR="00747433" w:rsidRPr="009F1C9D">
        <w:rPr>
          <w:noProof/>
          <w:sz w:val="20"/>
          <w:szCs w:val="20"/>
        </w:rPr>
        <w:t>be utilized</w:t>
      </w:r>
      <w:r w:rsidR="00E97B81" w:rsidRPr="009F1C9D">
        <w:rPr>
          <w:noProof/>
          <w:sz w:val="20"/>
          <w:szCs w:val="20"/>
        </w:rPr>
        <w:t xml:space="preserve">. </w:t>
      </w:r>
    </w:p>
    <w:p w14:paraId="77E6C32D" w14:textId="5622156A" w:rsidR="00CA5CC8" w:rsidRPr="009F1C9D" w:rsidRDefault="00366228" w:rsidP="003820F9">
      <w:pPr>
        <w:spacing w:after="240"/>
        <w:ind w:left="680"/>
        <w:rPr>
          <w:noProof/>
          <w:sz w:val="20"/>
          <w:szCs w:val="20"/>
        </w:rPr>
      </w:pPr>
      <w:r w:rsidRPr="003653E2">
        <w:rPr>
          <w:noProof/>
          <w:sz w:val="20"/>
          <w:szCs w:val="20"/>
        </w:rPr>
        <w:t>In the adverti</w:t>
      </w:r>
      <w:r w:rsidR="008D2178">
        <w:rPr>
          <w:noProof/>
          <w:sz w:val="20"/>
          <w:szCs w:val="20"/>
        </w:rPr>
        <w:t>s</w:t>
      </w:r>
      <w:r w:rsidRPr="003653E2">
        <w:rPr>
          <w:noProof/>
          <w:sz w:val="20"/>
          <w:szCs w:val="20"/>
        </w:rPr>
        <w:t xml:space="preserve">ement the </w:t>
      </w:r>
      <w:r w:rsidR="003820F9" w:rsidRPr="003653E2">
        <w:rPr>
          <w:noProof/>
          <w:sz w:val="20"/>
          <w:szCs w:val="20"/>
        </w:rPr>
        <w:t xml:space="preserve">requirements </w:t>
      </w:r>
      <w:r w:rsidR="00693A08" w:rsidRPr="003653E2">
        <w:rPr>
          <w:noProof/>
          <w:sz w:val="20"/>
          <w:szCs w:val="20"/>
        </w:rPr>
        <w:t>listed in step 5</w:t>
      </w:r>
      <w:r w:rsidR="00C265D0" w:rsidRPr="003653E2">
        <w:rPr>
          <w:noProof/>
          <w:sz w:val="20"/>
          <w:szCs w:val="20"/>
        </w:rPr>
        <w:t xml:space="preserve"> </w:t>
      </w:r>
      <w:r w:rsidR="003653E2" w:rsidRPr="003653E2">
        <w:rPr>
          <w:noProof/>
          <w:sz w:val="20"/>
          <w:szCs w:val="20"/>
        </w:rPr>
        <w:t>(</w:t>
      </w:r>
      <w:r w:rsidR="00FB4E70" w:rsidRPr="003653E2">
        <w:rPr>
          <w:noProof/>
          <w:sz w:val="20"/>
          <w:szCs w:val="20"/>
        </w:rPr>
        <w:t>section B</w:t>
      </w:r>
      <w:r w:rsidR="003653E2" w:rsidRPr="003653E2">
        <w:rPr>
          <w:noProof/>
          <w:sz w:val="20"/>
          <w:szCs w:val="20"/>
        </w:rPr>
        <w:t>)</w:t>
      </w:r>
      <w:r w:rsidR="00FB4E70" w:rsidRPr="003653E2">
        <w:rPr>
          <w:noProof/>
          <w:sz w:val="20"/>
          <w:szCs w:val="20"/>
        </w:rPr>
        <w:t xml:space="preserve"> shall be</w:t>
      </w:r>
      <w:r w:rsidR="00C265D0" w:rsidRPr="003653E2">
        <w:rPr>
          <w:noProof/>
          <w:sz w:val="20"/>
          <w:szCs w:val="20"/>
        </w:rPr>
        <w:t xml:space="preserve"> </w:t>
      </w:r>
      <w:r w:rsidRPr="003653E2">
        <w:rPr>
          <w:noProof/>
          <w:sz w:val="20"/>
          <w:szCs w:val="20"/>
        </w:rPr>
        <w:t>included as mandatory requirements to products</w:t>
      </w:r>
      <w:r w:rsidR="003820F9" w:rsidRPr="003653E2">
        <w:rPr>
          <w:noProof/>
          <w:sz w:val="20"/>
          <w:szCs w:val="20"/>
        </w:rPr>
        <w:t xml:space="preserve"> and </w:t>
      </w:r>
      <w:r w:rsidR="006327CA" w:rsidRPr="003653E2">
        <w:rPr>
          <w:noProof/>
          <w:sz w:val="20"/>
          <w:szCs w:val="20"/>
        </w:rPr>
        <w:t>supplier</w:t>
      </w:r>
      <w:r w:rsidR="003820F9" w:rsidRPr="003653E2">
        <w:rPr>
          <w:noProof/>
          <w:sz w:val="20"/>
          <w:szCs w:val="20"/>
        </w:rPr>
        <w:t>s shall be informed of their obligation to provide proof</w:t>
      </w:r>
      <w:r w:rsidR="00EF4977" w:rsidRPr="003653E2">
        <w:rPr>
          <w:noProof/>
          <w:sz w:val="20"/>
          <w:szCs w:val="20"/>
        </w:rPr>
        <w:t>,</w:t>
      </w:r>
      <w:r w:rsidR="003820F9" w:rsidRPr="003653E2">
        <w:rPr>
          <w:noProof/>
          <w:sz w:val="20"/>
          <w:szCs w:val="20"/>
        </w:rPr>
        <w:t xml:space="preserve"> </w:t>
      </w:r>
      <w:r w:rsidR="00EF4977" w:rsidRPr="003653E2">
        <w:rPr>
          <w:noProof/>
          <w:sz w:val="20"/>
          <w:szCs w:val="20"/>
        </w:rPr>
        <w:t>upon submission of quotes</w:t>
      </w:r>
      <w:r w:rsidR="000526F5" w:rsidRPr="003653E2">
        <w:rPr>
          <w:noProof/>
          <w:sz w:val="20"/>
          <w:szCs w:val="20"/>
        </w:rPr>
        <w:t>.</w:t>
      </w:r>
      <w:r w:rsidR="0024111A" w:rsidRPr="003653E2">
        <w:rPr>
          <w:noProof/>
          <w:sz w:val="20"/>
          <w:szCs w:val="20"/>
        </w:rPr>
        <w:t xml:space="preserve"> </w:t>
      </w:r>
      <w:r w:rsidR="00EF4977" w:rsidRPr="003653E2">
        <w:rPr>
          <w:noProof/>
          <w:sz w:val="20"/>
          <w:szCs w:val="20"/>
        </w:rPr>
        <w:t xml:space="preserve">Suppliers shall also be informed that registration with authorities is a requirement and they </w:t>
      </w:r>
      <w:r w:rsidR="003A3071" w:rsidRPr="003653E2">
        <w:rPr>
          <w:noProof/>
          <w:sz w:val="20"/>
          <w:szCs w:val="20"/>
        </w:rPr>
        <w:t xml:space="preserve">shall </w:t>
      </w:r>
      <w:r w:rsidR="00EF4977" w:rsidRPr="003653E2">
        <w:rPr>
          <w:noProof/>
          <w:sz w:val="20"/>
          <w:szCs w:val="20"/>
        </w:rPr>
        <w:t xml:space="preserve">provide </w:t>
      </w:r>
      <w:r w:rsidR="00180D97" w:rsidRPr="003653E2">
        <w:rPr>
          <w:noProof/>
          <w:sz w:val="20"/>
          <w:szCs w:val="20"/>
        </w:rPr>
        <w:t>proof of a valid registration</w:t>
      </w:r>
      <w:r w:rsidR="004D1A49">
        <w:rPr>
          <w:noProof/>
          <w:sz w:val="20"/>
          <w:szCs w:val="20"/>
        </w:rPr>
        <w:t xml:space="preserve"> to be shortlisted</w:t>
      </w:r>
      <w:r w:rsidR="00180D97" w:rsidRPr="003653E2">
        <w:rPr>
          <w:noProof/>
          <w:sz w:val="20"/>
          <w:szCs w:val="20"/>
        </w:rPr>
        <w:t>.</w:t>
      </w:r>
    </w:p>
    <w:p w14:paraId="7550B0AB" w14:textId="1B2ACB20" w:rsidR="004172E1" w:rsidRDefault="004172E1" w:rsidP="004172E1">
      <w:pPr>
        <w:pStyle w:val="NOTE-indrykket"/>
        <w:numPr>
          <w:ilvl w:val="0"/>
          <w:numId w:val="5"/>
        </w:numPr>
        <w:ind w:left="680"/>
        <w:rPr>
          <w:sz w:val="20"/>
          <w:szCs w:val="20"/>
        </w:rPr>
      </w:pPr>
      <w:r w:rsidRPr="009F1C9D">
        <w:rPr>
          <w:sz w:val="20"/>
          <w:szCs w:val="20"/>
        </w:rPr>
        <w:t>Before any procurement is initiated the members of the Procurement Committee shall sign the Declaration of Impartiality and Confidentiality (</w:t>
      </w:r>
      <w:r w:rsidR="00D5119F">
        <w:rPr>
          <w:sz w:val="20"/>
          <w:szCs w:val="20"/>
        </w:rPr>
        <w:t>T</w:t>
      </w:r>
      <w:r w:rsidRPr="009F1C9D">
        <w:rPr>
          <w:sz w:val="20"/>
          <w:szCs w:val="20"/>
        </w:rPr>
        <w:t>emplate GEN 2)</w:t>
      </w:r>
      <w:r w:rsidR="00382FE1">
        <w:rPr>
          <w:sz w:val="20"/>
          <w:szCs w:val="20"/>
        </w:rPr>
        <w:t>.</w:t>
      </w:r>
    </w:p>
    <w:p w14:paraId="67C0543E" w14:textId="77777777" w:rsidR="00382FE1" w:rsidRPr="00382FE1" w:rsidRDefault="00382FE1" w:rsidP="00382FE1"/>
    <w:p w14:paraId="12D49E82" w14:textId="3FAA5165" w:rsidR="003820F9" w:rsidRPr="009F1C9D" w:rsidRDefault="00270C04" w:rsidP="00382FE1">
      <w:pPr>
        <w:numPr>
          <w:ilvl w:val="1"/>
          <w:numId w:val="7"/>
        </w:numPr>
        <w:rPr>
          <w:b/>
          <w:sz w:val="20"/>
          <w:szCs w:val="20"/>
        </w:rPr>
      </w:pPr>
      <w:r w:rsidRPr="009F1C9D">
        <w:rPr>
          <w:b/>
          <w:sz w:val="20"/>
          <w:szCs w:val="20"/>
        </w:rPr>
        <w:t xml:space="preserve"> </w:t>
      </w:r>
      <w:r w:rsidR="004172E1" w:rsidRPr="009F1C9D">
        <w:rPr>
          <w:b/>
          <w:sz w:val="20"/>
          <w:szCs w:val="20"/>
        </w:rPr>
        <w:t xml:space="preserve">Purchase </w:t>
      </w:r>
      <w:r w:rsidR="00BB4406" w:rsidRPr="009F1C9D">
        <w:rPr>
          <w:b/>
          <w:sz w:val="20"/>
          <w:szCs w:val="20"/>
        </w:rPr>
        <w:t xml:space="preserve">Request </w:t>
      </w:r>
      <w:r w:rsidR="004172E1" w:rsidRPr="009F1C9D">
        <w:rPr>
          <w:b/>
          <w:sz w:val="20"/>
          <w:szCs w:val="20"/>
        </w:rPr>
        <w:t xml:space="preserve">and </w:t>
      </w:r>
      <w:r w:rsidR="003820F9" w:rsidRPr="009F1C9D">
        <w:rPr>
          <w:b/>
          <w:sz w:val="20"/>
          <w:szCs w:val="20"/>
        </w:rPr>
        <w:t xml:space="preserve">Final Technical Specifications </w:t>
      </w:r>
      <w:r w:rsidR="003820F9" w:rsidRPr="009F1C9D">
        <w:rPr>
          <w:sz w:val="20"/>
          <w:szCs w:val="20"/>
        </w:rPr>
        <w:t>(implementation phase)</w:t>
      </w:r>
    </w:p>
    <w:p w14:paraId="07974DE6" w14:textId="23BF74C6" w:rsidR="007605BE" w:rsidRPr="009F1C9D" w:rsidRDefault="007605BE" w:rsidP="00270C04">
      <w:pPr>
        <w:spacing w:after="240"/>
        <w:ind w:left="680"/>
        <w:rPr>
          <w:sz w:val="20"/>
          <w:szCs w:val="20"/>
        </w:rPr>
      </w:pPr>
      <w:r w:rsidRPr="009F1C9D">
        <w:rPr>
          <w:sz w:val="20"/>
          <w:szCs w:val="20"/>
        </w:rPr>
        <w:t xml:space="preserve">At this step the formal </w:t>
      </w:r>
      <w:r w:rsidR="004D1A49">
        <w:rPr>
          <w:sz w:val="20"/>
          <w:szCs w:val="20"/>
        </w:rPr>
        <w:t>P</w:t>
      </w:r>
      <w:r w:rsidRPr="009F1C9D">
        <w:rPr>
          <w:sz w:val="20"/>
          <w:szCs w:val="20"/>
        </w:rPr>
        <w:t xml:space="preserve">urchase </w:t>
      </w:r>
      <w:r w:rsidR="004D1A49">
        <w:rPr>
          <w:sz w:val="20"/>
          <w:szCs w:val="20"/>
        </w:rPr>
        <w:t>R</w:t>
      </w:r>
      <w:r w:rsidRPr="009F1C9D">
        <w:rPr>
          <w:sz w:val="20"/>
          <w:szCs w:val="20"/>
        </w:rPr>
        <w:t xml:space="preserve">equest </w:t>
      </w:r>
      <w:r w:rsidR="004D1A49">
        <w:rPr>
          <w:sz w:val="20"/>
          <w:szCs w:val="20"/>
        </w:rPr>
        <w:t xml:space="preserve">Form (Template </w:t>
      </w:r>
      <w:r w:rsidR="002D2D93">
        <w:rPr>
          <w:sz w:val="20"/>
          <w:szCs w:val="20"/>
        </w:rPr>
        <w:t xml:space="preserve">GEN 1-1) </w:t>
      </w:r>
      <w:r w:rsidRPr="009F1C9D">
        <w:rPr>
          <w:sz w:val="20"/>
          <w:szCs w:val="20"/>
        </w:rPr>
        <w:t>is issued to authorise the procurement of the medicine. The purchase request is issued outside the Procurement Department (e</w:t>
      </w:r>
      <w:r w:rsidR="00FA1810" w:rsidRPr="009F1C9D">
        <w:rPr>
          <w:sz w:val="20"/>
          <w:szCs w:val="20"/>
        </w:rPr>
        <w:t>.</w:t>
      </w:r>
      <w:r w:rsidRPr="009F1C9D">
        <w:rPr>
          <w:sz w:val="20"/>
          <w:szCs w:val="20"/>
        </w:rPr>
        <w:t>g. project staff</w:t>
      </w:r>
      <w:r w:rsidR="002D2D93">
        <w:rPr>
          <w:sz w:val="20"/>
          <w:szCs w:val="20"/>
        </w:rPr>
        <w:t xml:space="preserve"> or </w:t>
      </w:r>
      <w:r w:rsidRPr="009F1C9D">
        <w:rPr>
          <w:sz w:val="20"/>
          <w:szCs w:val="20"/>
        </w:rPr>
        <w:t xml:space="preserve">medic) and includes the final technical specification, ensures </w:t>
      </w:r>
      <w:r w:rsidR="001140F4" w:rsidRPr="009F1C9D">
        <w:rPr>
          <w:sz w:val="20"/>
          <w:szCs w:val="20"/>
        </w:rPr>
        <w:t>enough</w:t>
      </w:r>
      <w:r w:rsidRPr="009F1C9D">
        <w:rPr>
          <w:sz w:val="20"/>
          <w:szCs w:val="20"/>
        </w:rPr>
        <w:t xml:space="preserve"> budget, it authorises the procurement of the med</w:t>
      </w:r>
      <w:r w:rsidR="001170D2" w:rsidRPr="009F1C9D">
        <w:rPr>
          <w:sz w:val="20"/>
          <w:szCs w:val="20"/>
        </w:rPr>
        <w:t>i</w:t>
      </w:r>
      <w:r w:rsidRPr="009F1C9D">
        <w:rPr>
          <w:sz w:val="20"/>
          <w:szCs w:val="20"/>
        </w:rPr>
        <w:t>c</w:t>
      </w:r>
      <w:r w:rsidR="008A0B58" w:rsidRPr="009F1C9D">
        <w:rPr>
          <w:sz w:val="20"/>
          <w:szCs w:val="20"/>
        </w:rPr>
        <w:t>al devises</w:t>
      </w:r>
      <w:r w:rsidRPr="009F1C9D">
        <w:rPr>
          <w:sz w:val="20"/>
          <w:szCs w:val="20"/>
        </w:rPr>
        <w:t xml:space="preserve"> and requests the procurement responsible staff to </w:t>
      </w:r>
      <w:r w:rsidR="009B3943" w:rsidRPr="009F1C9D">
        <w:rPr>
          <w:sz w:val="20"/>
          <w:szCs w:val="20"/>
        </w:rPr>
        <w:t>start procurement procedure</w:t>
      </w:r>
      <w:r w:rsidRPr="009F1C9D">
        <w:rPr>
          <w:sz w:val="20"/>
          <w:szCs w:val="20"/>
        </w:rPr>
        <w:t>.</w:t>
      </w:r>
    </w:p>
    <w:p w14:paraId="1F424528" w14:textId="09BD21FF" w:rsidR="00270C04" w:rsidRPr="009F1C9D" w:rsidRDefault="003820F9" w:rsidP="00270C04">
      <w:pPr>
        <w:spacing w:after="240"/>
        <w:ind w:left="680"/>
        <w:rPr>
          <w:noProof/>
          <w:sz w:val="20"/>
          <w:szCs w:val="20"/>
        </w:rPr>
      </w:pPr>
      <w:r w:rsidRPr="009F1C9D">
        <w:rPr>
          <w:noProof/>
          <w:sz w:val="20"/>
          <w:szCs w:val="20"/>
        </w:rPr>
        <w:t xml:space="preserve">At the planning phase the basic technical specification of the </w:t>
      </w:r>
      <w:r w:rsidR="00AB665D" w:rsidRPr="009F1C9D">
        <w:rPr>
          <w:noProof/>
          <w:sz w:val="20"/>
          <w:szCs w:val="20"/>
        </w:rPr>
        <w:t>medical devices</w:t>
      </w:r>
      <w:r w:rsidR="00270C04" w:rsidRPr="009F1C9D">
        <w:rPr>
          <w:noProof/>
          <w:sz w:val="20"/>
          <w:szCs w:val="20"/>
        </w:rPr>
        <w:t xml:space="preserve"> was</w:t>
      </w:r>
      <w:r w:rsidR="00087C31" w:rsidRPr="009F1C9D">
        <w:rPr>
          <w:noProof/>
          <w:sz w:val="20"/>
          <w:szCs w:val="20"/>
        </w:rPr>
        <w:t xml:space="preserve"> drafted</w:t>
      </w:r>
      <w:r w:rsidRPr="009F1C9D">
        <w:rPr>
          <w:noProof/>
          <w:sz w:val="20"/>
          <w:szCs w:val="20"/>
        </w:rPr>
        <w:t>. At this stage they shall be finali</w:t>
      </w:r>
      <w:r w:rsidR="00F236D6">
        <w:rPr>
          <w:noProof/>
          <w:sz w:val="20"/>
          <w:szCs w:val="20"/>
        </w:rPr>
        <w:t>s</w:t>
      </w:r>
      <w:r w:rsidRPr="009F1C9D">
        <w:rPr>
          <w:noProof/>
          <w:sz w:val="20"/>
          <w:szCs w:val="20"/>
        </w:rPr>
        <w:t xml:space="preserve">ed </w:t>
      </w:r>
      <w:r w:rsidR="00BB7599" w:rsidRPr="009F1C9D">
        <w:rPr>
          <w:sz w:val="20"/>
          <w:szCs w:val="20"/>
        </w:rPr>
        <w:t>by staff outside the Procurement Department</w:t>
      </w:r>
      <w:r w:rsidR="00135B42" w:rsidRPr="009F1C9D">
        <w:rPr>
          <w:sz w:val="20"/>
          <w:szCs w:val="20"/>
        </w:rPr>
        <w:t xml:space="preserve"> (e.g. a medic or doctor)</w:t>
      </w:r>
      <w:r w:rsidR="00BB7599" w:rsidRPr="009F1C9D">
        <w:rPr>
          <w:sz w:val="20"/>
          <w:szCs w:val="20"/>
        </w:rPr>
        <w:t xml:space="preserve"> </w:t>
      </w:r>
      <w:r w:rsidRPr="009F1C9D">
        <w:rPr>
          <w:noProof/>
          <w:sz w:val="20"/>
          <w:szCs w:val="20"/>
        </w:rPr>
        <w:t>and included in the Request for Quotation</w:t>
      </w:r>
      <w:r w:rsidR="004E1F14" w:rsidRPr="009F1C9D">
        <w:rPr>
          <w:noProof/>
          <w:sz w:val="20"/>
          <w:szCs w:val="20"/>
        </w:rPr>
        <w:t xml:space="preserve"> (RFQ)</w:t>
      </w:r>
      <w:r w:rsidRPr="009F1C9D">
        <w:rPr>
          <w:noProof/>
          <w:sz w:val="20"/>
          <w:szCs w:val="20"/>
        </w:rPr>
        <w:t xml:space="preserve">. </w:t>
      </w:r>
      <w:r w:rsidR="00087C31" w:rsidRPr="009F1C9D">
        <w:rPr>
          <w:noProof/>
          <w:sz w:val="20"/>
          <w:szCs w:val="20"/>
        </w:rPr>
        <w:t>Depending on</w:t>
      </w:r>
      <w:r w:rsidR="00AD2C7E" w:rsidRPr="009F1C9D">
        <w:rPr>
          <w:noProof/>
          <w:sz w:val="20"/>
          <w:szCs w:val="20"/>
        </w:rPr>
        <w:t xml:space="preserve"> the technical complexity</w:t>
      </w:r>
      <w:r w:rsidR="00135B42" w:rsidRPr="009F1C9D">
        <w:rPr>
          <w:noProof/>
          <w:sz w:val="20"/>
          <w:szCs w:val="20"/>
        </w:rPr>
        <w:t xml:space="preserve"> and class</w:t>
      </w:r>
      <w:r w:rsidR="00303557" w:rsidRPr="009F1C9D">
        <w:rPr>
          <w:noProof/>
          <w:sz w:val="20"/>
          <w:szCs w:val="20"/>
        </w:rPr>
        <w:t>isfication</w:t>
      </w:r>
      <w:r w:rsidR="00AD2C7E" w:rsidRPr="009F1C9D">
        <w:rPr>
          <w:noProof/>
          <w:sz w:val="20"/>
          <w:szCs w:val="20"/>
        </w:rPr>
        <w:t xml:space="preserve"> </w:t>
      </w:r>
      <w:r w:rsidR="004E1F14" w:rsidRPr="009F1C9D">
        <w:rPr>
          <w:noProof/>
          <w:sz w:val="20"/>
          <w:szCs w:val="20"/>
        </w:rPr>
        <w:t>i</w:t>
      </w:r>
      <w:r w:rsidRPr="009F1C9D">
        <w:rPr>
          <w:noProof/>
          <w:sz w:val="20"/>
          <w:szCs w:val="20"/>
        </w:rPr>
        <w:t xml:space="preserve">t may be nessesary to involve a </w:t>
      </w:r>
      <w:r w:rsidR="00AD2C7E" w:rsidRPr="009F1C9D">
        <w:rPr>
          <w:noProof/>
          <w:sz w:val="20"/>
          <w:szCs w:val="20"/>
        </w:rPr>
        <w:t xml:space="preserve">technical expert </w:t>
      </w:r>
      <w:r w:rsidRPr="009F1C9D">
        <w:rPr>
          <w:noProof/>
          <w:sz w:val="20"/>
          <w:szCs w:val="20"/>
        </w:rPr>
        <w:t xml:space="preserve">in this process. </w:t>
      </w:r>
    </w:p>
    <w:p w14:paraId="62B252FF" w14:textId="77081B5D" w:rsidR="003820F9" w:rsidRPr="009F1C9D" w:rsidRDefault="00BF6CD0" w:rsidP="00382FE1">
      <w:pPr>
        <w:rPr>
          <w:noProof/>
          <w:sz w:val="20"/>
          <w:szCs w:val="20"/>
        </w:rPr>
      </w:pPr>
      <w:r w:rsidRPr="009F1C9D">
        <w:rPr>
          <w:b/>
          <w:bCs/>
          <w:noProof/>
          <w:sz w:val="20"/>
          <w:szCs w:val="20"/>
        </w:rPr>
        <w:t xml:space="preserve">Step 10: </w:t>
      </w:r>
      <w:r w:rsidR="003820F9" w:rsidRPr="009F1C9D">
        <w:rPr>
          <w:b/>
          <w:sz w:val="20"/>
          <w:szCs w:val="20"/>
        </w:rPr>
        <w:t xml:space="preserve">Source </w:t>
      </w:r>
      <w:r w:rsidR="006327CA" w:rsidRPr="009F1C9D">
        <w:rPr>
          <w:b/>
          <w:sz w:val="20"/>
          <w:szCs w:val="20"/>
        </w:rPr>
        <w:t>Supplier</w:t>
      </w:r>
      <w:r w:rsidR="003820F9" w:rsidRPr="009F1C9D">
        <w:rPr>
          <w:b/>
          <w:sz w:val="20"/>
          <w:szCs w:val="20"/>
        </w:rPr>
        <w:t xml:space="preserve">s </w:t>
      </w:r>
      <w:r w:rsidR="003820F9" w:rsidRPr="009F1C9D">
        <w:rPr>
          <w:sz w:val="20"/>
          <w:szCs w:val="20"/>
        </w:rPr>
        <w:t>(implementation phase)</w:t>
      </w:r>
    </w:p>
    <w:p w14:paraId="6E26F47A" w14:textId="66E7828E" w:rsidR="004A79BE" w:rsidRPr="009F1C9D" w:rsidRDefault="00087C31" w:rsidP="00FF727D">
      <w:pPr>
        <w:spacing w:after="240"/>
        <w:ind w:left="680"/>
        <w:rPr>
          <w:sz w:val="20"/>
          <w:szCs w:val="20"/>
        </w:rPr>
      </w:pPr>
      <w:r w:rsidRPr="005066FA">
        <w:rPr>
          <w:sz w:val="20"/>
          <w:szCs w:val="20"/>
        </w:rPr>
        <w:t>Depending on</w:t>
      </w:r>
      <w:r w:rsidR="003820F9" w:rsidRPr="005066FA">
        <w:rPr>
          <w:sz w:val="20"/>
          <w:szCs w:val="20"/>
        </w:rPr>
        <w:t xml:space="preserve"> the outcome of the advertisement of business opportunities a sufficient </w:t>
      </w:r>
      <w:r w:rsidR="005066FA" w:rsidRPr="005066FA">
        <w:rPr>
          <w:sz w:val="20"/>
          <w:szCs w:val="20"/>
        </w:rPr>
        <w:t>number</w:t>
      </w:r>
      <w:r w:rsidR="003820F9" w:rsidRPr="005066FA">
        <w:rPr>
          <w:sz w:val="20"/>
          <w:szCs w:val="20"/>
        </w:rPr>
        <w:t xml:space="preserve"> of </w:t>
      </w:r>
      <w:r w:rsidR="009B3943" w:rsidRPr="005066FA">
        <w:rPr>
          <w:sz w:val="20"/>
          <w:szCs w:val="20"/>
        </w:rPr>
        <w:t xml:space="preserve">qualified </w:t>
      </w:r>
      <w:r w:rsidR="006327CA" w:rsidRPr="005066FA">
        <w:rPr>
          <w:sz w:val="20"/>
          <w:szCs w:val="20"/>
        </w:rPr>
        <w:t>supplier</w:t>
      </w:r>
      <w:r w:rsidR="003820F9" w:rsidRPr="005066FA">
        <w:rPr>
          <w:sz w:val="20"/>
          <w:szCs w:val="20"/>
        </w:rPr>
        <w:t>s</w:t>
      </w:r>
      <w:r w:rsidR="00AD2C7E" w:rsidRPr="005066FA">
        <w:rPr>
          <w:sz w:val="20"/>
          <w:szCs w:val="20"/>
        </w:rPr>
        <w:t xml:space="preserve"> </w:t>
      </w:r>
      <w:r w:rsidR="004A79BE" w:rsidRPr="005066FA">
        <w:rPr>
          <w:sz w:val="20"/>
          <w:szCs w:val="20"/>
        </w:rPr>
        <w:t>may have be</w:t>
      </w:r>
      <w:r w:rsidR="004E1F14" w:rsidRPr="005066FA">
        <w:rPr>
          <w:sz w:val="20"/>
          <w:szCs w:val="20"/>
        </w:rPr>
        <w:t>en identified to be shortlisted</w:t>
      </w:r>
      <w:r w:rsidR="004A79BE" w:rsidRPr="005066FA">
        <w:rPr>
          <w:sz w:val="20"/>
          <w:szCs w:val="20"/>
        </w:rPr>
        <w:t xml:space="preserve">. </w:t>
      </w:r>
    </w:p>
    <w:p w14:paraId="01626634" w14:textId="771E0645" w:rsidR="00D50BDF" w:rsidRDefault="003820F9" w:rsidP="00FF727D">
      <w:pPr>
        <w:spacing w:after="240"/>
        <w:ind w:left="680"/>
        <w:rPr>
          <w:sz w:val="20"/>
          <w:szCs w:val="20"/>
        </w:rPr>
      </w:pPr>
      <w:r w:rsidRPr="009F1C9D">
        <w:rPr>
          <w:sz w:val="20"/>
          <w:szCs w:val="20"/>
        </w:rPr>
        <w:t xml:space="preserve">If the outcome of the advertisements was not </w:t>
      </w:r>
      <w:r w:rsidR="00DC50D5" w:rsidRPr="009F1C9D">
        <w:rPr>
          <w:sz w:val="20"/>
          <w:szCs w:val="20"/>
        </w:rPr>
        <w:t>enough</w:t>
      </w:r>
      <w:r w:rsidRPr="009F1C9D">
        <w:rPr>
          <w:sz w:val="20"/>
          <w:szCs w:val="20"/>
        </w:rPr>
        <w:t xml:space="preserve"> to ensure genuine competition, additional </w:t>
      </w:r>
      <w:r w:rsidRPr="00C260A6">
        <w:rPr>
          <w:sz w:val="20"/>
          <w:szCs w:val="20"/>
        </w:rPr>
        <w:t>sourcing</w:t>
      </w:r>
      <w:r w:rsidR="00E87296" w:rsidRPr="00C260A6">
        <w:rPr>
          <w:sz w:val="20"/>
          <w:szCs w:val="20"/>
        </w:rPr>
        <w:t xml:space="preserve"> shall </w:t>
      </w:r>
      <w:r w:rsidRPr="00C260A6">
        <w:rPr>
          <w:sz w:val="20"/>
          <w:szCs w:val="20"/>
        </w:rPr>
        <w:t>be initiated. The</w:t>
      </w:r>
      <w:r w:rsidR="00E87296" w:rsidRPr="00C260A6">
        <w:rPr>
          <w:sz w:val="20"/>
          <w:szCs w:val="20"/>
        </w:rPr>
        <w:t xml:space="preserve"> sourcing </w:t>
      </w:r>
      <w:r w:rsidRPr="00C260A6">
        <w:rPr>
          <w:sz w:val="20"/>
          <w:szCs w:val="20"/>
        </w:rPr>
        <w:t xml:space="preserve">method will vary from context to context. In some countries the National Regulatory Authority or the Ministry of Health will be able to provide a list of </w:t>
      </w:r>
      <w:r w:rsidR="006327CA" w:rsidRPr="00C260A6">
        <w:rPr>
          <w:sz w:val="20"/>
          <w:szCs w:val="20"/>
        </w:rPr>
        <w:t>supplier</w:t>
      </w:r>
      <w:r w:rsidRPr="00C260A6">
        <w:rPr>
          <w:sz w:val="20"/>
          <w:szCs w:val="20"/>
        </w:rPr>
        <w:t xml:space="preserve">s </w:t>
      </w:r>
      <w:r w:rsidR="00CA5CC8" w:rsidRPr="00C260A6">
        <w:rPr>
          <w:sz w:val="20"/>
          <w:szCs w:val="20"/>
        </w:rPr>
        <w:t>who</w:t>
      </w:r>
      <w:r w:rsidR="00741D40" w:rsidRPr="00C260A6">
        <w:rPr>
          <w:sz w:val="20"/>
          <w:szCs w:val="20"/>
        </w:rPr>
        <w:t xml:space="preserve"> are registered</w:t>
      </w:r>
      <w:r w:rsidR="001A14CE" w:rsidRPr="00C260A6">
        <w:rPr>
          <w:sz w:val="20"/>
          <w:szCs w:val="20"/>
        </w:rPr>
        <w:t xml:space="preserve"> with authorities</w:t>
      </w:r>
      <w:r w:rsidR="00741D40" w:rsidRPr="00C260A6">
        <w:rPr>
          <w:sz w:val="20"/>
          <w:szCs w:val="20"/>
        </w:rPr>
        <w:t xml:space="preserve"> and </w:t>
      </w:r>
      <w:r w:rsidR="00CA5CC8" w:rsidRPr="00C260A6">
        <w:rPr>
          <w:sz w:val="20"/>
          <w:szCs w:val="20"/>
        </w:rPr>
        <w:t xml:space="preserve">can provide pre-qualified </w:t>
      </w:r>
      <w:r w:rsidR="00AB665D" w:rsidRPr="00C260A6">
        <w:rPr>
          <w:sz w:val="20"/>
          <w:szCs w:val="20"/>
        </w:rPr>
        <w:t>medical devices</w:t>
      </w:r>
      <w:r w:rsidR="00CA5CC8" w:rsidRPr="00C260A6">
        <w:rPr>
          <w:sz w:val="20"/>
          <w:szCs w:val="20"/>
        </w:rPr>
        <w:t xml:space="preserve"> </w:t>
      </w:r>
      <w:r w:rsidRPr="00C260A6">
        <w:rPr>
          <w:sz w:val="20"/>
          <w:szCs w:val="20"/>
        </w:rPr>
        <w:t>or e.g.</w:t>
      </w:r>
      <w:r w:rsidR="004E1F14" w:rsidRPr="00C260A6">
        <w:rPr>
          <w:sz w:val="20"/>
          <w:szCs w:val="20"/>
        </w:rPr>
        <w:t xml:space="preserve"> a relevant UN Agency or </w:t>
      </w:r>
      <w:r w:rsidR="0088527C" w:rsidRPr="00C260A6">
        <w:rPr>
          <w:sz w:val="20"/>
          <w:szCs w:val="20"/>
        </w:rPr>
        <w:t>I</w:t>
      </w:r>
      <w:r w:rsidR="004E1F14" w:rsidRPr="00C260A6">
        <w:rPr>
          <w:sz w:val="20"/>
          <w:szCs w:val="20"/>
        </w:rPr>
        <w:t>NGO wil</w:t>
      </w:r>
      <w:r w:rsidRPr="00C260A6">
        <w:rPr>
          <w:sz w:val="20"/>
          <w:szCs w:val="20"/>
        </w:rPr>
        <w:t xml:space="preserve">l </w:t>
      </w:r>
      <w:r w:rsidR="00CA5CC8" w:rsidRPr="00C260A6">
        <w:rPr>
          <w:sz w:val="20"/>
          <w:szCs w:val="20"/>
        </w:rPr>
        <w:t xml:space="preserve">be able to provide </w:t>
      </w:r>
      <w:r w:rsidR="00992AD7" w:rsidRPr="00C260A6">
        <w:rPr>
          <w:sz w:val="20"/>
          <w:szCs w:val="20"/>
        </w:rPr>
        <w:t xml:space="preserve">information and </w:t>
      </w:r>
      <w:r w:rsidR="00CA5CC8" w:rsidRPr="00C260A6">
        <w:rPr>
          <w:sz w:val="20"/>
          <w:szCs w:val="20"/>
        </w:rPr>
        <w:t xml:space="preserve">give </w:t>
      </w:r>
      <w:r w:rsidRPr="00C260A6">
        <w:rPr>
          <w:sz w:val="20"/>
          <w:szCs w:val="20"/>
        </w:rPr>
        <w:t>advice</w:t>
      </w:r>
      <w:r w:rsidR="00CA5CC8" w:rsidRPr="00C260A6">
        <w:rPr>
          <w:sz w:val="20"/>
          <w:szCs w:val="20"/>
        </w:rPr>
        <w:t xml:space="preserve"> on the matter. </w:t>
      </w:r>
      <w:r w:rsidRPr="00C260A6">
        <w:rPr>
          <w:sz w:val="20"/>
          <w:szCs w:val="20"/>
        </w:rPr>
        <w:t xml:space="preserve">You may also search the internet, an </w:t>
      </w:r>
      <w:r w:rsidR="00087C31" w:rsidRPr="00C260A6">
        <w:rPr>
          <w:sz w:val="20"/>
          <w:szCs w:val="20"/>
        </w:rPr>
        <w:t xml:space="preserve">existing </w:t>
      </w:r>
      <w:r w:rsidRPr="00C260A6">
        <w:rPr>
          <w:sz w:val="20"/>
          <w:szCs w:val="20"/>
        </w:rPr>
        <w:t xml:space="preserve">database or contact </w:t>
      </w:r>
      <w:r w:rsidR="006327CA" w:rsidRPr="00C260A6">
        <w:rPr>
          <w:sz w:val="20"/>
          <w:szCs w:val="20"/>
        </w:rPr>
        <w:t>supplier</w:t>
      </w:r>
      <w:r w:rsidRPr="00C260A6">
        <w:rPr>
          <w:sz w:val="20"/>
          <w:szCs w:val="20"/>
        </w:rPr>
        <w:t>s by phone or e-mail. It is also an option to post an additional Advertisement of Business Opportunities (</w:t>
      </w:r>
      <w:r w:rsidR="00984A59" w:rsidRPr="00C260A6">
        <w:rPr>
          <w:sz w:val="20"/>
          <w:szCs w:val="20"/>
        </w:rPr>
        <w:t>Template</w:t>
      </w:r>
      <w:r w:rsidRPr="00C260A6">
        <w:rPr>
          <w:sz w:val="20"/>
          <w:szCs w:val="20"/>
        </w:rPr>
        <w:t xml:space="preserve"> SUP 11</w:t>
      </w:r>
      <w:r w:rsidR="00992AD7" w:rsidRPr="00C260A6">
        <w:rPr>
          <w:sz w:val="20"/>
          <w:szCs w:val="20"/>
        </w:rPr>
        <w:t>-3</w:t>
      </w:r>
      <w:r w:rsidRPr="00C260A6">
        <w:rPr>
          <w:sz w:val="20"/>
          <w:szCs w:val="20"/>
        </w:rPr>
        <w:t xml:space="preserve">) in relevant magazines or webpages. </w:t>
      </w:r>
    </w:p>
    <w:p w14:paraId="677DD61E" w14:textId="24EF0A14" w:rsidR="00FF727D" w:rsidRPr="009F1C9D" w:rsidRDefault="00FF727D" w:rsidP="00FF727D">
      <w:pPr>
        <w:spacing w:after="240"/>
        <w:ind w:left="680"/>
        <w:rPr>
          <w:sz w:val="20"/>
          <w:szCs w:val="20"/>
        </w:rPr>
      </w:pPr>
      <w:r w:rsidRPr="00C260A6">
        <w:rPr>
          <w:sz w:val="20"/>
          <w:szCs w:val="20"/>
        </w:rPr>
        <w:t xml:space="preserve">Irrespective of the sourcing method, </w:t>
      </w:r>
      <w:r w:rsidR="006327CA" w:rsidRPr="00C260A6">
        <w:rPr>
          <w:sz w:val="20"/>
          <w:szCs w:val="20"/>
        </w:rPr>
        <w:t>supplier</w:t>
      </w:r>
      <w:r w:rsidRPr="00C260A6">
        <w:rPr>
          <w:sz w:val="20"/>
          <w:szCs w:val="20"/>
        </w:rPr>
        <w:t xml:space="preserve">s who show interest in being shortlisted shall provide proof of </w:t>
      </w:r>
      <w:r w:rsidR="0010329C" w:rsidRPr="00C260A6">
        <w:rPr>
          <w:sz w:val="20"/>
          <w:szCs w:val="20"/>
        </w:rPr>
        <w:t xml:space="preserve">registration with authorities and </w:t>
      </w:r>
      <w:r w:rsidR="000F1534" w:rsidRPr="00C260A6">
        <w:rPr>
          <w:sz w:val="20"/>
          <w:szCs w:val="20"/>
        </w:rPr>
        <w:t xml:space="preserve">state that </w:t>
      </w:r>
      <w:r w:rsidR="0010329C" w:rsidRPr="00C260A6">
        <w:rPr>
          <w:sz w:val="20"/>
          <w:szCs w:val="20"/>
        </w:rPr>
        <w:t>the</w:t>
      </w:r>
      <w:r w:rsidR="00EF4977" w:rsidRPr="00C260A6">
        <w:rPr>
          <w:sz w:val="20"/>
          <w:szCs w:val="20"/>
        </w:rPr>
        <w:t xml:space="preserve">ir products live up to </w:t>
      </w:r>
      <w:r w:rsidRPr="00C260A6">
        <w:rPr>
          <w:sz w:val="20"/>
          <w:szCs w:val="20"/>
        </w:rPr>
        <w:t>the quality requirements and standards</w:t>
      </w:r>
      <w:r w:rsidR="00EF4977" w:rsidRPr="00C260A6">
        <w:rPr>
          <w:sz w:val="20"/>
          <w:szCs w:val="20"/>
        </w:rPr>
        <w:t xml:space="preserve"> specified in step 5</w:t>
      </w:r>
      <w:r w:rsidR="006A172E" w:rsidRPr="00C260A6">
        <w:rPr>
          <w:sz w:val="20"/>
          <w:szCs w:val="20"/>
        </w:rPr>
        <w:t xml:space="preserve"> and 12 (section B).</w:t>
      </w:r>
      <w:r w:rsidRPr="009F1C9D">
        <w:rPr>
          <w:sz w:val="20"/>
          <w:szCs w:val="20"/>
        </w:rPr>
        <w:t xml:space="preserve"> </w:t>
      </w:r>
    </w:p>
    <w:p w14:paraId="590E82C6" w14:textId="547FF161" w:rsidR="00227022" w:rsidRPr="009F1C9D" w:rsidRDefault="00227022" w:rsidP="003820F9">
      <w:pPr>
        <w:spacing w:after="240"/>
        <w:ind w:left="680"/>
        <w:rPr>
          <w:noProof/>
          <w:sz w:val="20"/>
          <w:szCs w:val="20"/>
        </w:rPr>
      </w:pPr>
      <w:r w:rsidRPr="009F1C9D">
        <w:rPr>
          <w:noProof/>
          <w:sz w:val="20"/>
          <w:szCs w:val="20"/>
        </w:rPr>
        <w:t xml:space="preserve">The Procurement Committee shall always verify </w:t>
      </w:r>
      <w:r w:rsidR="00C34643" w:rsidRPr="009F1C9D">
        <w:rPr>
          <w:noProof/>
          <w:sz w:val="20"/>
          <w:szCs w:val="20"/>
        </w:rPr>
        <w:t xml:space="preserve">registrations and </w:t>
      </w:r>
      <w:r w:rsidRPr="009F1C9D">
        <w:rPr>
          <w:noProof/>
          <w:sz w:val="20"/>
          <w:szCs w:val="20"/>
        </w:rPr>
        <w:t xml:space="preserve"> certificates received from a </w:t>
      </w:r>
      <w:r w:rsidR="006327CA" w:rsidRPr="009F1C9D">
        <w:rPr>
          <w:noProof/>
          <w:sz w:val="20"/>
          <w:szCs w:val="20"/>
        </w:rPr>
        <w:t>supplier</w:t>
      </w:r>
      <w:r w:rsidRPr="009F1C9D">
        <w:rPr>
          <w:noProof/>
          <w:sz w:val="20"/>
          <w:szCs w:val="20"/>
        </w:rPr>
        <w:t xml:space="preserve">. Make sure to check the certificates for validity, name and address of the </w:t>
      </w:r>
      <w:r w:rsidR="006327CA" w:rsidRPr="009F1C9D">
        <w:rPr>
          <w:noProof/>
          <w:sz w:val="20"/>
          <w:szCs w:val="20"/>
        </w:rPr>
        <w:t>supplier</w:t>
      </w:r>
      <w:r w:rsidRPr="009F1C9D">
        <w:rPr>
          <w:noProof/>
          <w:sz w:val="20"/>
          <w:szCs w:val="20"/>
        </w:rPr>
        <w:t>. Certificate</w:t>
      </w:r>
      <w:r w:rsidR="003F44B5" w:rsidRPr="009F1C9D">
        <w:rPr>
          <w:noProof/>
          <w:sz w:val="20"/>
          <w:szCs w:val="20"/>
        </w:rPr>
        <w:t>s shall always be filed in the procurement f</w:t>
      </w:r>
      <w:r w:rsidRPr="009F1C9D">
        <w:rPr>
          <w:noProof/>
          <w:sz w:val="20"/>
          <w:szCs w:val="20"/>
        </w:rPr>
        <w:t>ile.</w:t>
      </w:r>
    </w:p>
    <w:p w14:paraId="1CBBDD98" w14:textId="65073E76" w:rsidR="003820F9" w:rsidRPr="009F1C9D" w:rsidRDefault="00BF6CD0" w:rsidP="00382FE1">
      <w:pPr>
        <w:rPr>
          <w:sz w:val="20"/>
          <w:szCs w:val="20"/>
        </w:rPr>
      </w:pPr>
      <w:r w:rsidRPr="009F1C9D">
        <w:rPr>
          <w:b/>
          <w:sz w:val="20"/>
          <w:szCs w:val="20"/>
        </w:rPr>
        <w:t xml:space="preserve">Step 11: </w:t>
      </w:r>
      <w:r w:rsidR="003820F9" w:rsidRPr="009F1C9D">
        <w:rPr>
          <w:b/>
          <w:sz w:val="20"/>
          <w:szCs w:val="20"/>
        </w:rPr>
        <w:t>Short List</w:t>
      </w:r>
      <w:r w:rsidR="003820F9" w:rsidRPr="009F1C9D">
        <w:rPr>
          <w:sz w:val="20"/>
          <w:szCs w:val="20"/>
        </w:rPr>
        <w:t xml:space="preserve"> (implementation phase)</w:t>
      </w:r>
    </w:p>
    <w:p w14:paraId="6E30C6C4" w14:textId="5A411F6A" w:rsidR="003820F9" w:rsidRPr="009F1C9D" w:rsidRDefault="003820F9" w:rsidP="003820F9">
      <w:pPr>
        <w:spacing w:after="240"/>
        <w:ind w:left="680"/>
        <w:rPr>
          <w:noProof/>
          <w:sz w:val="20"/>
          <w:szCs w:val="20"/>
        </w:rPr>
      </w:pPr>
      <w:r w:rsidRPr="009F1C9D">
        <w:rPr>
          <w:sz w:val="20"/>
          <w:szCs w:val="20"/>
        </w:rPr>
        <w:t>Based on the outcome of the sourcing process p</w:t>
      </w:r>
      <w:r w:rsidRPr="009F1C9D">
        <w:rPr>
          <w:noProof/>
          <w:sz w:val="20"/>
          <w:szCs w:val="20"/>
        </w:rPr>
        <w:t xml:space="preserve">repare a short list of  </w:t>
      </w:r>
      <w:r w:rsidR="006327CA" w:rsidRPr="009F1C9D">
        <w:rPr>
          <w:noProof/>
          <w:sz w:val="20"/>
          <w:szCs w:val="20"/>
        </w:rPr>
        <w:t>supplier</w:t>
      </w:r>
      <w:r w:rsidRPr="009F1C9D">
        <w:rPr>
          <w:noProof/>
          <w:sz w:val="20"/>
          <w:szCs w:val="20"/>
        </w:rPr>
        <w:t>s</w:t>
      </w:r>
      <w:r w:rsidR="0032769A" w:rsidRPr="009F1C9D">
        <w:rPr>
          <w:noProof/>
          <w:sz w:val="20"/>
          <w:szCs w:val="20"/>
        </w:rPr>
        <w:t xml:space="preserve"> </w:t>
      </w:r>
      <w:r w:rsidR="00B761B6" w:rsidRPr="009F1C9D">
        <w:rPr>
          <w:noProof/>
          <w:sz w:val="20"/>
          <w:szCs w:val="20"/>
        </w:rPr>
        <w:t xml:space="preserve">registred with authoritues and </w:t>
      </w:r>
      <w:r w:rsidR="0032769A" w:rsidRPr="009F1C9D">
        <w:rPr>
          <w:noProof/>
          <w:sz w:val="20"/>
          <w:szCs w:val="20"/>
        </w:rPr>
        <w:t>who can provide pre-qualified medical devise</w:t>
      </w:r>
      <w:r w:rsidR="00D44B73" w:rsidRPr="009F1C9D">
        <w:rPr>
          <w:noProof/>
          <w:sz w:val="20"/>
          <w:szCs w:val="20"/>
        </w:rPr>
        <w:t>s</w:t>
      </w:r>
      <w:r w:rsidRPr="009F1C9D">
        <w:rPr>
          <w:noProof/>
          <w:sz w:val="20"/>
          <w:szCs w:val="20"/>
        </w:rPr>
        <w:t>.</w:t>
      </w:r>
      <w:r w:rsidR="001A1757">
        <w:rPr>
          <w:noProof/>
          <w:sz w:val="20"/>
          <w:szCs w:val="20"/>
        </w:rPr>
        <w:t xml:space="preserve"> </w:t>
      </w:r>
      <w:r w:rsidRPr="009F1C9D">
        <w:rPr>
          <w:noProof/>
          <w:sz w:val="20"/>
          <w:szCs w:val="20"/>
        </w:rPr>
        <w:t>The shortlisting shall be documented in the procurement file using the template</w:t>
      </w:r>
      <w:r w:rsidR="0032769A" w:rsidRPr="009F1C9D">
        <w:rPr>
          <w:noProof/>
          <w:sz w:val="20"/>
          <w:szCs w:val="20"/>
        </w:rPr>
        <w:t xml:space="preserve"> </w:t>
      </w:r>
      <w:r w:rsidRPr="009F1C9D">
        <w:rPr>
          <w:noProof/>
          <w:sz w:val="20"/>
          <w:szCs w:val="20"/>
        </w:rPr>
        <w:t xml:space="preserve">in GEN 13. </w:t>
      </w:r>
    </w:p>
    <w:p w14:paraId="60463008" w14:textId="3DD2889C" w:rsidR="003820F9" w:rsidRPr="009F1C9D" w:rsidRDefault="003820F9" w:rsidP="003820F9">
      <w:pPr>
        <w:spacing w:after="240"/>
        <w:ind w:left="680"/>
        <w:rPr>
          <w:noProof/>
          <w:sz w:val="20"/>
          <w:szCs w:val="20"/>
        </w:rPr>
      </w:pPr>
      <w:r w:rsidRPr="009F1C9D">
        <w:rPr>
          <w:noProof/>
          <w:sz w:val="20"/>
          <w:szCs w:val="20"/>
        </w:rPr>
        <w:lastRenderedPageBreak/>
        <w:t xml:space="preserve">The number of shortlisted </w:t>
      </w:r>
      <w:r w:rsidR="006327CA" w:rsidRPr="009F1C9D">
        <w:rPr>
          <w:noProof/>
          <w:sz w:val="20"/>
          <w:szCs w:val="20"/>
        </w:rPr>
        <w:t>supplier</w:t>
      </w:r>
      <w:r w:rsidRPr="009F1C9D">
        <w:rPr>
          <w:noProof/>
          <w:sz w:val="20"/>
          <w:szCs w:val="20"/>
        </w:rPr>
        <w:t xml:space="preserve">s shall be sufficient to ensure genuine competition. It is  recommended to shortlist 4-8 </w:t>
      </w:r>
      <w:r w:rsidR="006327CA" w:rsidRPr="009F1C9D">
        <w:rPr>
          <w:noProof/>
          <w:sz w:val="20"/>
          <w:szCs w:val="20"/>
        </w:rPr>
        <w:t>supplier</w:t>
      </w:r>
      <w:r w:rsidRPr="009F1C9D">
        <w:rPr>
          <w:noProof/>
          <w:sz w:val="20"/>
          <w:szCs w:val="20"/>
        </w:rPr>
        <w:t>s, but the market situation for each</w:t>
      </w:r>
      <w:r w:rsidR="00B94794" w:rsidRPr="009F1C9D">
        <w:rPr>
          <w:noProof/>
          <w:sz w:val="20"/>
          <w:szCs w:val="20"/>
        </w:rPr>
        <w:t xml:space="preserve"> </w:t>
      </w:r>
      <w:r w:rsidRPr="009F1C9D">
        <w:rPr>
          <w:noProof/>
          <w:sz w:val="20"/>
          <w:szCs w:val="20"/>
        </w:rPr>
        <w:t xml:space="preserve">product, </w:t>
      </w:r>
      <w:r w:rsidR="004E1F14" w:rsidRPr="009F1C9D">
        <w:rPr>
          <w:noProof/>
          <w:sz w:val="20"/>
          <w:szCs w:val="20"/>
        </w:rPr>
        <w:t xml:space="preserve">technical complexity of the device, </w:t>
      </w:r>
      <w:r w:rsidRPr="009F1C9D">
        <w:rPr>
          <w:noProof/>
          <w:sz w:val="20"/>
          <w:szCs w:val="20"/>
        </w:rPr>
        <w:t>availability of pre</w:t>
      </w:r>
      <w:r w:rsidR="000C1569" w:rsidRPr="009F1C9D">
        <w:rPr>
          <w:noProof/>
          <w:sz w:val="20"/>
          <w:szCs w:val="20"/>
        </w:rPr>
        <w:t>-</w:t>
      </w:r>
      <w:r w:rsidRPr="009F1C9D">
        <w:rPr>
          <w:noProof/>
          <w:sz w:val="20"/>
          <w:szCs w:val="20"/>
        </w:rPr>
        <w:t xml:space="preserve">qualified products, and critical dates for delivery may determine the number of </w:t>
      </w:r>
      <w:r w:rsidR="006327CA" w:rsidRPr="009F1C9D">
        <w:rPr>
          <w:noProof/>
          <w:sz w:val="20"/>
          <w:szCs w:val="20"/>
        </w:rPr>
        <w:t>supplier</w:t>
      </w:r>
      <w:r w:rsidRPr="009F1C9D">
        <w:rPr>
          <w:noProof/>
          <w:sz w:val="20"/>
          <w:szCs w:val="20"/>
        </w:rPr>
        <w:t xml:space="preserve">s approached. </w:t>
      </w:r>
    </w:p>
    <w:p w14:paraId="7FAD9338" w14:textId="4AA85598" w:rsidR="003820F9" w:rsidRPr="009F1C9D" w:rsidRDefault="004E1F14" w:rsidP="003820F9">
      <w:pPr>
        <w:spacing w:after="240"/>
        <w:ind w:left="680"/>
        <w:rPr>
          <w:noProof/>
          <w:sz w:val="20"/>
          <w:szCs w:val="20"/>
        </w:rPr>
      </w:pPr>
      <w:r w:rsidRPr="009F1C9D">
        <w:rPr>
          <w:noProof/>
          <w:sz w:val="20"/>
          <w:szCs w:val="20"/>
        </w:rPr>
        <w:t xml:space="preserve">In some contexts </w:t>
      </w:r>
      <w:r w:rsidR="006327CA" w:rsidRPr="009F1C9D">
        <w:rPr>
          <w:noProof/>
          <w:sz w:val="20"/>
          <w:szCs w:val="20"/>
        </w:rPr>
        <w:t>supplier</w:t>
      </w:r>
      <w:r w:rsidR="003820F9" w:rsidRPr="009F1C9D">
        <w:rPr>
          <w:noProof/>
          <w:sz w:val="20"/>
          <w:szCs w:val="20"/>
        </w:rPr>
        <w:t xml:space="preserve">s are unwilling to participate in a Negotiated Procedure with a low contract value. This challenge </w:t>
      </w:r>
      <w:r w:rsidR="004A3BC7" w:rsidRPr="009F1C9D">
        <w:rPr>
          <w:noProof/>
          <w:sz w:val="20"/>
          <w:szCs w:val="20"/>
        </w:rPr>
        <w:t>must, to the extend possible,</w:t>
      </w:r>
      <w:r w:rsidR="003820F9" w:rsidRPr="009F1C9D">
        <w:rPr>
          <w:noProof/>
          <w:sz w:val="20"/>
          <w:szCs w:val="20"/>
        </w:rPr>
        <w:t xml:space="preserve"> be factored into the amount of </w:t>
      </w:r>
      <w:r w:rsidR="006327CA" w:rsidRPr="009F1C9D">
        <w:rPr>
          <w:noProof/>
          <w:sz w:val="20"/>
          <w:szCs w:val="20"/>
        </w:rPr>
        <w:t>supplier</w:t>
      </w:r>
      <w:r w:rsidR="003820F9" w:rsidRPr="009F1C9D">
        <w:rPr>
          <w:noProof/>
          <w:sz w:val="20"/>
          <w:szCs w:val="20"/>
        </w:rPr>
        <w:t>s to be shortlisted.</w:t>
      </w:r>
    </w:p>
    <w:p w14:paraId="40F5D643" w14:textId="2DEAD387" w:rsidR="003820F9" w:rsidRPr="009F1C9D" w:rsidRDefault="00BF6CD0" w:rsidP="00382FE1">
      <w:pPr>
        <w:rPr>
          <w:sz w:val="20"/>
          <w:szCs w:val="20"/>
        </w:rPr>
      </w:pPr>
      <w:r w:rsidRPr="009F1C9D">
        <w:rPr>
          <w:b/>
          <w:sz w:val="20"/>
          <w:szCs w:val="20"/>
        </w:rPr>
        <w:t xml:space="preserve">Step 12: </w:t>
      </w:r>
      <w:r w:rsidR="003820F9" w:rsidRPr="009F1C9D">
        <w:rPr>
          <w:b/>
          <w:sz w:val="20"/>
          <w:szCs w:val="20"/>
        </w:rPr>
        <w:t>Request for Quotation</w:t>
      </w:r>
      <w:r w:rsidR="003820F9" w:rsidRPr="009F1C9D">
        <w:rPr>
          <w:sz w:val="20"/>
          <w:szCs w:val="20"/>
        </w:rPr>
        <w:t xml:space="preserve"> (implementation phase)</w:t>
      </w:r>
    </w:p>
    <w:p w14:paraId="5ABD6E71" w14:textId="77777777" w:rsidR="008B1E59" w:rsidRDefault="008B1E59" w:rsidP="000C1569">
      <w:pPr>
        <w:ind w:left="680"/>
        <w:rPr>
          <w:noProof/>
          <w:sz w:val="20"/>
          <w:szCs w:val="20"/>
        </w:rPr>
      </w:pPr>
    </w:p>
    <w:p w14:paraId="32299930" w14:textId="7482F31E" w:rsidR="003820F9" w:rsidRPr="009F1C9D" w:rsidRDefault="003820F9" w:rsidP="000C1569">
      <w:pPr>
        <w:ind w:left="680"/>
        <w:rPr>
          <w:noProof/>
          <w:sz w:val="20"/>
          <w:szCs w:val="20"/>
        </w:rPr>
      </w:pPr>
      <w:r w:rsidRPr="009F1C9D">
        <w:rPr>
          <w:noProof/>
          <w:sz w:val="20"/>
          <w:szCs w:val="20"/>
        </w:rPr>
        <w:t xml:space="preserve">The </w:t>
      </w:r>
      <w:r w:rsidR="00EA5E9C">
        <w:rPr>
          <w:noProof/>
          <w:sz w:val="20"/>
          <w:szCs w:val="20"/>
        </w:rPr>
        <w:t xml:space="preserve">Request for Quotation in Template SUP: 2 </w:t>
      </w:r>
      <w:r w:rsidRPr="009F1C9D">
        <w:rPr>
          <w:noProof/>
          <w:sz w:val="20"/>
          <w:szCs w:val="20"/>
        </w:rPr>
        <w:t xml:space="preserve">shall be prepared with considerations to: </w:t>
      </w:r>
    </w:p>
    <w:p w14:paraId="2A91361D" w14:textId="06F4CB9F" w:rsidR="00D15F98" w:rsidRPr="009F1C9D" w:rsidRDefault="008B1E59" w:rsidP="003820F9">
      <w:pPr>
        <w:numPr>
          <w:ilvl w:val="0"/>
          <w:numId w:val="1"/>
        </w:numPr>
        <w:ind w:left="993" w:right="1701" w:hanging="227"/>
        <w:contextualSpacing/>
        <w:rPr>
          <w:noProof/>
          <w:sz w:val="20"/>
          <w:szCs w:val="20"/>
        </w:rPr>
      </w:pPr>
      <w:r>
        <w:rPr>
          <w:noProof/>
          <w:sz w:val="20"/>
          <w:szCs w:val="20"/>
        </w:rPr>
        <w:t xml:space="preserve">Clear and thorough </w:t>
      </w:r>
      <w:r w:rsidR="00563D89">
        <w:rPr>
          <w:noProof/>
          <w:sz w:val="20"/>
          <w:szCs w:val="20"/>
        </w:rPr>
        <w:t>t</w:t>
      </w:r>
      <w:r w:rsidR="003820F9" w:rsidRPr="009F1C9D">
        <w:rPr>
          <w:noProof/>
          <w:sz w:val="20"/>
          <w:szCs w:val="20"/>
        </w:rPr>
        <w:t>echnical specifications</w:t>
      </w:r>
    </w:p>
    <w:p w14:paraId="1CD724AB" w14:textId="77777777" w:rsidR="006575AD" w:rsidRPr="009F1C9D" w:rsidRDefault="006575AD" w:rsidP="006575AD">
      <w:pPr>
        <w:numPr>
          <w:ilvl w:val="0"/>
          <w:numId w:val="1"/>
        </w:numPr>
        <w:ind w:left="993" w:right="1701" w:hanging="227"/>
        <w:contextualSpacing/>
        <w:rPr>
          <w:noProof/>
          <w:sz w:val="20"/>
          <w:szCs w:val="20"/>
        </w:rPr>
      </w:pPr>
      <w:r w:rsidRPr="009F1C9D">
        <w:rPr>
          <w:noProof/>
          <w:sz w:val="20"/>
          <w:szCs w:val="20"/>
        </w:rPr>
        <w:t>Product performance and functionality requirement.</w:t>
      </w:r>
    </w:p>
    <w:p w14:paraId="7486A0FD" w14:textId="4A2C76AE" w:rsidR="00AA5BD8" w:rsidRPr="00C362F7" w:rsidRDefault="001145A8" w:rsidP="00C362F7">
      <w:pPr>
        <w:numPr>
          <w:ilvl w:val="0"/>
          <w:numId w:val="1"/>
        </w:numPr>
        <w:ind w:left="993" w:right="1701" w:hanging="227"/>
        <w:contextualSpacing/>
        <w:rPr>
          <w:sz w:val="20"/>
          <w:szCs w:val="20"/>
        </w:rPr>
      </w:pPr>
      <w:r w:rsidRPr="00AA5BD8">
        <w:rPr>
          <w:noProof/>
          <w:sz w:val="20"/>
          <w:szCs w:val="20"/>
        </w:rPr>
        <w:t>Include the mandatory requirement</w:t>
      </w:r>
      <w:r w:rsidR="00AA5BD8">
        <w:rPr>
          <w:noProof/>
          <w:sz w:val="20"/>
          <w:szCs w:val="20"/>
        </w:rPr>
        <w:t xml:space="preserve"> that quoted </w:t>
      </w:r>
      <w:r w:rsidR="00C362F7">
        <w:rPr>
          <w:noProof/>
          <w:sz w:val="20"/>
          <w:szCs w:val="20"/>
        </w:rPr>
        <w:t xml:space="preserve">producst shall be </w:t>
      </w:r>
      <w:r w:rsidR="00AA5BD8" w:rsidRPr="00C362F7">
        <w:rPr>
          <w:sz w:val="20"/>
          <w:szCs w:val="20"/>
        </w:rPr>
        <w:t>recognised by at least one of the</w:t>
      </w:r>
      <w:r w:rsidR="00C362F7">
        <w:rPr>
          <w:sz w:val="20"/>
          <w:szCs w:val="20"/>
        </w:rPr>
        <w:t xml:space="preserve"> </w:t>
      </w:r>
      <w:r w:rsidR="00AA5BD8" w:rsidRPr="00C362F7">
        <w:rPr>
          <w:sz w:val="20"/>
          <w:szCs w:val="20"/>
        </w:rPr>
        <w:t>regulatory authorities and labelled accordingly: ARTG registration</w:t>
      </w:r>
      <w:r w:rsidR="00AA5BD8" w:rsidRPr="00AA5BD8">
        <w:rPr>
          <w:rStyle w:val="FootnoteReference"/>
          <w:sz w:val="20"/>
          <w:szCs w:val="20"/>
        </w:rPr>
        <w:footnoteReference w:id="10"/>
      </w:r>
      <w:r w:rsidR="00AA5BD8" w:rsidRPr="00C362F7">
        <w:rPr>
          <w:sz w:val="20"/>
          <w:szCs w:val="20"/>
        </w:rPr>
        <w:t xml:space="preserve">  (Australian Register of Therapeutic Goods), Medical Device Active License Listing</w:t>
      </w:r>
      <w:r w:rsidR="00AA5BD8" w:rsidRPr="00AA5BD8">
        <w:rPr>
          <w:rStyle w:val="FootnoteReference"/>
          <w:sz w:val="20"/>
          <w:szCs w:val="20"/>
        </w:rPr>
        <w:footnoteReference w:id="11"/>
      </w:r>
      <w:r w:rsidR="00AA5BD8" w:rsidRPr="00C362F7">
        <w:rPr>
          <w:sz w:val="20"/>
          <w:szCs w:val="20"/>
        </w:rPr>
        <w:t xml:space="preserve"> (MDALL Canada), CE Mark</w:t>
      </w:r>
      <w:r w:rsidR="00AA5BD8" w:rsidRPr="00AA5BD8">
        <w:rPr>
          <w:rStyle w:val="FootnoteReference"/>
          <w:szCs w:val="20"/>
        </w:rPr>
        <w:footnoteReference w:id="12"/>
      </w:r>
      <w:r w:rsidR="00AA5BD8" w:rsidRPr="00C362F7">
        <w:rPr>
          <w:sz w:val="20"/>
          <w:szCs w:val="20"/>
        </w:rPr>
        <w:t xml:space="preserve"> (MDR EU), MAH or Manufacturere License (PMDA Japan);  and/or PMA Approval Letter / 510 (k) Substantially-equivalent Letter/ Registration and Device Listing</w:t>
      </w:r>
      <w:r w:rsidR="00AA5BD8" w:rsidRPr="00AA5BD8">
        <w:rPr>
          <w:rStyle w:val="FootnoteReference"/>
          <w:sz w:val="20"/>
          <w:szCs w:val="20"/>
        </w:rPr>
        <w:footnoteReference w:id="13"/>
      </w:r>
      <w:r w:rsidR="00AA5BD8" w:rsidRPr="00C362F7">
        <w:rPr>
          <w:sz w:val="20"/>
          <w:szCs w:val="20"/>
        </w:rPr>
        <w:t xml:space="preserve"> (FDA USA) – or an equivalent entity. Suppliers shall provide proof hereof with their quotation.</w:t>
      </w:r>
    </w:p>
    <w:p w14:paraId="6BDAFDF9" w14:textId="07517E5A" w:rsidR="00AA5BD8" w:rsidRPr="009F1C9D" w:rsidRDefault="00AA5BD8" w:rsidP="00AA5BD8">
      <w:pPr>
        <w:pStyle w:val="Punktopstilling-opremsning"/>
        <w:numPr>
          <w:ilvl w:val="0"/>
          <w:numId w:val="0"/>
        </w:numPr>
        <w:ind w:left="993"/>
        <w:rPr>
          <w:sz w:val="20"/>
          <w:szCs w:val="20"/>
        </w:rPr>
      </w:pPr>
      <w:r>
        <w:rPr>
          <w:sz w:val="20"/>
          <w:szCs w:val="20"/>
        </w:rPr>
        <w:t>(</w:t>
      </w:r>
      <w:r w:rsidRPr="00AA5BD8">
        <w:rPr>
          <w:sz w:val="20"/>
          <w:szCs w:val="20"/>
        </w:rPr>
        <w:t>Note that some of the above authorities only register and licence for class II and III medical devises and thus requirements to proof of registration/licensing applies accordingly.</w:t>
      </w:r>
      <w:r>
        <w:rPr>
          <w:sz w:val="20"/>
          <w:szCs w:val="20"/>
        </w:rPr>
        <w:t>)</w:t>
      </w:r>
    </w:p>
    <w:p w14:paraId="64F4CF0F" w14:textId="77777777" w:rsidR="006575AD" w:rsidRDefault="006575AD" w:rsidP="006575AD">
      <w:pPr>
        <w:numPr>
          <w:ilvl w:val="0"/>
          <w:numId w:val="1"/>
        </w:numPr>
        <w:ind w:left="993" w:right="1701" w:hanging="227"/>
        <w:contextualSpacing/>
        <w:rPr>
          <w:noProof/>
          <w:sz w:val="20"/>
          <w:szCs w:val="20"/>
        </w:rPr>
      </w:pPr>
      <w:r w:rsidRPr="009F1C9D">
        <w:rPr>
          <w:noProof/>
          <w:sz w:val="20"/>
          <w:szCs w:val="20"/>
        </w:rPr>
        <w:t>Evaluation criteria</w:t>
      </w:r>
      <w:r>
        <w:rPr>
          <w:noProof/>
          <w:sz w:val="20"/>
          <w:szCs w:val="20"/>
        </w:rPr>
        <w:t>’s</w:t>
      </w:r>
    </w:p>
    <w:p w14:paraId="0AC30FD8" w14:textId="77777777" w:rsidR="006575AD" w:rsidRPr="009F1C9D" w:rsidRDefault="006575AD" w:rsidP="006575AD">
      <w:pPr>
        <w:pStyle w:val="Punktopstilling-opremsning"/>
        <w:ind w:left="993"/>
        <w:rPr>
          <w:sz w:val="20"/>
          <w:szCs w:val="20"/>
        </w:rPr>
      </w:pPr>
      <w:r w:rsidRPr="009F1C9D">
        <w:rPr>
          <w:sz w:val="20"/>
          <w:szCs w:val="20"/>
        </w:rPr>
        <w:t>The evaluation criterias shall specify that priority is given to suppliers who can privide proof of one of the following standards: ISO13485</w:t>
      </w:r>
      <w:r w:rsidRPr="009F1C9D">
        <w:rPr>
          <w:rStyle w:val="FootnoteReference"/>
          <w:sz w:val="20"/>
          <w:szCs w:val="20"/>
        </w:rPr>
        <w:footnoteReference w:id="14"/>
      </w:r>
      <w:r w:rsidRPr="009F1C9D">
        <w:rPr>
          <w:sz w:val="20"/>
          <w:szCs w:val="20"/>
        </w:rPr>
        <w:t>, Japan QS Standard for medical devices 1128, the FDA S</w:t>
      </w:r>
      <w:r>
        <w:rPr>
          <w:sz w:val="20"/>
          <w:szCs w:val="20"/>
        </w:rPr>
        <w:t>QR</w:t>
      </w:r>
      <w:r w:rsidRPr="009F1C9D">
        <w:rPr>
          <w:sz w:val="20"/>
          <w:szCs w:val="20"/>
        </w:rPr>
        <w:t xml:space="preserve"> (21 CFR part 820), and/or other equivalent standards which are in comformity with the IMDRF essential requirements. </w:t>
      </w:r>
    </w:p>
    <w:p w14:paraId="65ED4F79" w14:textId="77777777" w:rsidR="003820F9" w:rsidRPr="009F1C9D" w:rsidRDefault="003820F9" w:rsidP="003820F9">
      <w:pPr>
        <w:numPr>
          <w:ilvl w:val="0"/>
          <w:numId w:val="1"/>
        </w:numPr>
        <w:ind w:left="993" w:right="1701" w:hanging="227"/>
        <w:contextualSpacing/>
        <w:rPr>
          <w:noProof/>
          <w:sz w:val="20"/>
          <w:szCs w:val="20"/>
        </w:rPr>
      </w:pPr>
      <w:r w:rsidRPr="009F1C9D">
        <w:rPr>
          <w:noProof/>
          <w:sz w:val="20"/>
          <w:szCs w:val="20"/>
        </w:rPr>
        <w:t>Special requirements to packing, stora</w:t>
      </w:r>
      <w:r w:rsidR="004B6985" w:rsidRPr="009F1C9D">
        <w:rPr>
          <w:noProof/>
          <w:sz w:val="20"/>
          <w:szCs w:val="20"/>
        </w:rPr>
        <w:t>ge, transport, shelflife (e.g. 2/3</w:t>
      </w:r>
      <w:r w:rsidRPr="009F1C9D">
        <w:rPr>
          <w:noProof/>
          <w:sz w:val="20"/>
          <w:szCs w:val="20"/>
        </w:rPr>
        <w:t xml:space="preserve"> left of shelflife upon reciept) etc. </w:t>
      </w:r>
    </w:p>
    <w:p w14:paraId="1FDAEF0E" w14:textId="77777777" w:rsidR="00563D89" w:rsidRPr="009F1C9D" w:rsidRDefault="00563D89" w:rsidP="00563D89">
      <w:pPr>
        <w:numPr>
          <w:ilvl w:val="0"/>
          <w:numId w:val="1"/>
        </w:numPr>
        <w:ind w:left="993" w:right="1701" w:hanging="227"/>
        <w:contextualSpacing/>
        <w:rPr>
          <w:noProof/>
          <w:sz w:val="20"/>
          <w:szCs w:val="20"/>
        </w:rPr>
      </w:pPr>
      <w:r w:rsidRPr="009F1C9D">
        <w:rPr>
          <w:noProof/>
          <w:sz w:val="20"/>
          <w:szCs w:val="20"/>
        </w:rPr>
        <w:t>Delivery terms (e.g. partial deliveries, Incoterms).</w:t>
      </w:r>
    </w:p>
    <w:p w14:paraId="5C0EC0F7" w14:textId="2310BFE1" w:rsidR="003820F9" w:rsidRPr="009F1C9D" w:rsidRDefault="003820F9" w:rsidP="003820F9">
      <w:pPr>
        <w:numPr>
          <w:ilvl w:val="0"/>
          <w:numId w:val="1"/>
        </w:numPr>
        <w:ind w:left="993" w:right="1701" w:hanging="227"/>
        <w:contextualSpacing/>
        <w:rPr>
          <w:noProof/>
          <w:sz w:val="20"/>
          <w:szCs w:val="20"/>
        </w:rPr>
      </w:pPr>
      <w:r w:rsidRPr="009F1C9D">
        <w:rPr>
          <w:noProof/>
          <w:sz w:val="20"/>
          <w:szCs w:val="20"/>
        </w:rPr>
        <w:t xml:space="preserve">Specific donor requirements </w:t>
      </w:r>
    </w:p>
    <w:p w14:paraId="3D0DAA62" w14:textId="04813F0C" w:rsidR="003820F9" w:rsidRPr="009F1C9D" w:rsidRDefault="000C1569" w:rsidP="003820F9">
      <w:pPr>
        <w:numPr>
          <w:ilvl w:val="0"/>
          <w:numId w:val="1"/>
        </w:numPr>
        <w:ind w:left="993" w:right="1701" w:hanging="227"/>
        <w:contextualSpacing/>
        <w:rPr>
          <w:noProof/>
          <w:sz w:val="20"/>
          <w:szCs w:val="20"/>
        </w:rPr>
      </w:pPr>
      <w:r w:rsidRPr="009F1C9D">
        <w:rPr>
          <w:noProof/>
          <w:sz w:val="20"/>
          <w:szCs w:val="20"/>
        </w:rPr>
        <w:t>Requirements to i</w:t>
      </w:r>
      <w:r w:rsidR="003820F9" w:rsidRPr="009F1C9D">
        <w:rPr>
          <w:noProof/>
          <w:sz w:val="20"/>
          <w:szCs w:val="20"/>
        </w:rPr>
        <w:t>nstallation</w:t>
      </w:r>
      <w:r w:rsidRPr="009F1C9D">
        <w:rPr>
          <w:noProof/>
          <w:sz w:val="20"/>
          <w:szCs w:val="20"/>
        </w:rPr>
        <w:t>, m</w:t>
      </w:r>
      <w:r w:rsidR="003820F9" w:rsidRPr="009F1C9D">
        <w:rPr>
          <w:noProof/>
          <w:sz w:val="20"/>
          <w:szCs w:val="20"/>
        </w:rPr>
        <w:t>aintenance</w:t>
      </w:r>
      <w:r w:rsidRPr="009F1C9D">
        <w:rPr>
          <w:noProof/>
          <w:sz w:val="20"/>
          <w:szCs w:val="20"/>
        </w:rPr>
        <w:t xml:space="preserve">, </w:t>
      </w:r>
      <w:r w:rsidR="00D15F98" w:rsidRPr="009F1C9D">
        <w:rPr>
          <w:noProof/>
          <w:sz w:val="20"/>
          <w:szCs w:val="20"/>
        </w:rPr>
        <w:t xml:space="preserve">trainings, </w:t>
      </w:r>
      <w:r w:rsidR="003820F9" w:rsidRPr="009F1C9D">
        <w:rPr>
          <w:noProof/>
          <w:sz w:val="20"/>
          <w:szCs w:val="20"/>
        </w:rPr>
        <w:t>after sales service</w:t>
      </w:r>
      <w:r w:rsidRPr="009F1C9D">
        <w:rPr>
          <w:noProof/>
          <w:sz w:val="20"/>
          <w:szCs w:val="20"/>
        </w:rPr>
        <w:t>,</w:t>
      </w:r>
      <w:r w:rsidR="003820F9" w:rsidRPr="009F1C9D">
        <w:rPr>
          <w:noProof/>
          <w:sz w:val="20"/>
          <w:szCs w:val="20"/>
        </w:rPr>
        <w:t xml:space="preserve"> spare parts</w:t>
      </w:r>
      <w:r w:rsidR="00D15F98" w:rsidRPr="009F1C9D">
        <w:rPr>
          <w:noProof/>
          <w:sz w:val="20"/>
          <w:szCs w:val="20"/>
        </w:rPr>
        <w:t>, product guarantees</w:t>
      </w:r>
      <w:r w:rsidR="00087C31" w:rsidRPr="009F1C9D">
        <w:rPr>
          <w:noProof/>
          <w:sz w:val="20"/>
          <w:szCs w:val="20"/>
        </w:rPr>
        <w:t>,</w:t>
      </w:r>
      <w:r w:rsidR="003820F9" w:rsidRPr="009F1C9D">
        <w:rPr>
          <w:noProof/>
          <w:sz w:val="20"/>
          <w:szCs w:val="20"/>
        </w:rPr>
        <w:t xml:space="preserve"> </w:t>
      </w:r>
      <w:r w:rsidRPr="009F1C9D">
        <w:rPr>
          <w:noProof/>
          <w:sz w:val="20"/>
          <w:szCs w:val="20"/>
        </w:rPr>
        <w:t>etc</w:t>
      </w:r>
      <w:r w:rsidR="003820F9" w:rsidRPr="009F1C9D">
        <w:rPr>
          <w:noProof/>
          <w:sz w:val="20"/>
          <w:szCs w:val="20"/>
        </w:rPr>
        <w:t>.</w:t>
      </w:r>
    </w:p>
    <w:p w14:paraId="504E4598" w14:textId="77777777" w:rsidR="003820F9" w:rsidRPr="009F1C9D" w:rsidRDefault="003820F9" w:rsidP="003820F9">
      <w:pPr>
        <w:numPr>
          <w:ilvl w:val="0"/>
          <w:numId w:val="1"/>
        </w:numPr>
        <w:ind w:left="993" w:right="1701" w:hanging="227"/>
        <w:contextualSpacing/>
        <w:rPr>
          <w:noProof/>
          <w:sz w:val="20"/>
          <w:szCs w:val="20"/>
        </w:rPr>
      </w:pPr>
      <w:r w:rsidRPr="009F1C9D">
        <w:rPr>
          <w:noProof/>
          <w:sz w:val="20"/>
          <w:szCs w:val="20"/>
        </w:rPr>
        <w:t>Deadline for receipt of quotations (it is recommended to allow a minimum of two weeks depending on the complexity of the requirements).</w:t>
      </w:r>
    </w:p>
    <w:p w14:paraId="65D0C9CF" w14:textId="77777777" w:rsidR="003820F9" w:rsidRPr="009F1C9D" w:rsidRDefault="003820F9" w:rsidP="003820F9">
      <w:pPr>
        <w:numPr>
          <w:ilvl w:val="0"/>
          <w:numId w:val="1"/>
        </w:numPr>
        <w:ind w:left="993" w:right="1701" w:hanging="227"/>
        <w:contextualSpacing/>
        <w:rPr>
          <w:noProof/>
          <w:sz w:val="20"/>
          <w:szCs w:val="20"/>
        </w:rPr>
      </w:pPr>
      <w:r w:rsidRPr="009F1C9D">
        <w:rPr>
          <w:noProof/>
          <w:sz w:val="20"/>
          <w:szCs w:val="20"/>
        </w:rPr>
        <w:t>Payment terms</w:t>
      </w:r>
      <w:r w:rsidR="000C1569" w:rsidRPr="009F1C9D">
        <w:rPr>
          <w:noProof/>
          <w:sz w:val="20"/>
          <w:szCs w:val="20"/>
        </w:rPr>
        <w:t>.</w:t>
      </w:r>
    </w:p>
    <w:p w14:paraId="0B878CFF" w14:textId="2592CEDC" w:rsidR="00D15F98" w:rsidRPr="009F1C9D" w:rsidRDefault="00D15F98" w:rsidP="003820F9">
      <w:pPr>
        <w:numPr>
          <w:ilvl w:val="0"/>
          <w:numId w:val="1"/>
        </w:numPr>
        <w:ind w:left="993" w:right="1701" w:hanging="227"/>
        <w:contextualSpacing/>
        <w:rPr>
          <w:noProof/>
          <w:sz w:val="20"/>
          <w:szCs w:val="20"/>
        </w:rPr>
      </w:pPr>
      <w:r w:rsidRPr="009F1C9D">
        <w:rPr>
          <w:noProof/>
          <w:sz w:val="20"/>
          <w:szCs w:val="20"/>
        </w:rPr>
        <w:t>Requir</w:t>
      </w:r>
      <w:r w:rsidR="00087C31" w:rsidRPr="009F1C9D">
        <w:rPr>
          <w:noProof/>
          <w:sz w:val="20"/>
          <w:szCs w:val="20"/>
        </w:rPr>
        <w:t>e</w:t>
      </w:r>
      <w:r w:rsidRPr="009F1C9D">
        <w:rPr>
          <w:noProof/>
          <w:sz w:val="20"/>
          <w:szCs w:val="20"/>
        </w:rPr>
        <w:t>d documentation</w:t>
      </w:r>
      <w:r w:rsidR="00B62249" w:rsidRPr="009F1C9D">
        <w:rPr>
          <w:noProof/>
          <w:sz w:val="20"/>
          <w:szCs w:val="20"/>
        </w:rPr>
        <w:t xml:space="preserve"> </w:t>
      </w:r>
      <w:r w:rsidR="00683DA5">
        <w:rPr>
          <w:noProof/>
          <w:sz w:val="20"/>
          <w:szCs w:val="20"/>
        </w:rPr>
        <w:t xml:space="preserve">to be submitted </w:t>
      </w:r>
      <w:r w:rsidR="00B62249" w:rsidRPr="009F1C9D">
        <w:rPr>
          <w:noProof/>
          <w:sz w:val="20"/>
          <w:szCs w:val="20"/>
        </w:rPr>
        <w:t xml:space="preserve">(standards, registrations, </w:t>
      </w:r>
      <w:r w:rsidR="00683DA5">
        <w:rPr>
          <w:noProof/>
          <w:sz w:val="20"/>
          <w:szCs w:val="20"/>
        </w:rPr>
        <w:t>Licences</w:t>
      </w:r>
      <w:r w:rsidR="000E438D">
        <w:rPr>
          <w:noProof/>
          <w:sz w:val="20"/>
          <w:szCs w:val="20"/>
        </w:rPr>
        <w:t xml:space="preserve">, </w:t>
      </w:r>
      <w:r w:rsidR="00B62249" w:rsidRPr="009F1C9D">
        <w:rPr>
          <w:noProof/>
          <w:sz w:val="20"/>
          <w:szCs w:val="20"/>
        </w:rPr>
        <w:t>certifications</w:t>
      </w:r>
      <w:r w:rsidR="000E438D">
        <w:rPr>
          <w:noProof/>
          <w:sz w:val="20"/>
          <w:szCs w:val="20"/>
        </w:rPr>
        <w:t>, product sheets etc.</w:t>
      </w:r>
      <w:r w:rsidR="00B62249" w:rsidRPr="009F1C9D">
        <w:rPr>
          <w:noProof/>
          <w:sz w:val="20"/>
          <w:szCs w:val="20"/>
        </w:rPr>
        <w:t>)</w:t>
      </w:r>
      <w:r w:rsidR="003F44B5" w:rsidRPr="009F1C9D">
        <w:rPr>
          <w:noProof/>
          <w:sz w:val="20"/>
          <w:szCs w:val="20"/>
        </w:rPr>
        <w:t>.</w:t>
      </w:r>
    </w:p>
    <w:p w14:paraId="6A38BE2B" w14:textId="77777777" w:rsidR="00D15F98" w:rsidRPr="009F1C9D" w:rsidRDefault="00D15F98" w:rsidP="003820F9">
      <w:pPr>
        <w:numPr>
          <w:ilvl w:val="0"/>
          <w:numId w:val="1"/>
        </w:numPr>
        <w:ind w:left="993" w:right="1701" w:hanging="227"/>
        <w:contextualSpacing/>
        <w:rPr>
          <w:noProof/>
          <w:sz w:val="20"/>
          <w:szCs w:val="20"/>
        </w:rPr>
      </w:pPr>
      <w:r w:rsidRPr="009F1C9D">
        <w:rPr>
          <w:noProof/>
          <w:sz w:val="20"/>
          <w:szCs w:val="20"/>
        </w:rPr>
        <w:t>List of references.</w:t>
      </w:r>
    </w:p>
    <w:p w14:paraId="1DE465EB" w14:textId="20C17D17" w:rsidR="003820F9" w:rsidRPr="009F1C9D" w:rsidRDefault="003820F9" w:rsidP="003820F9">
      <w:pPr>
        <w:numPr>
          <w:ilvl w:val="0"/>
          <w:numId w:val="1"/>
        </w:numPr>
        <w:ind w:left="993" w:right="1701" w:hanging="227"/>
        <w:contextualSpacing/>
        <w:rPr>
          <w:noProof/>
          <w:sz w:val="20"/>
          <w:szCs w:val="20"/>
        </w:rPr>
      </w:pPr>
      <w:r w:rsidRPr="009F1C9D">
        <w:rPr>
          <w:noProof/>
          <w:sz w:val="20"/>
          <w:szCs w:val="20"/>
        </w:rPr>
        <w:t xml:space="preserve">Ethical </w:t>
      </w:r>
      <w:r w:rsidR="00087C31" w:rsidRPr="009F1C9D">
        <w:rPr>
          <w:noProof/>
          <w:sz w:val="20"/>
          <w:szCs w:val="20"/>
        </w:rPr>
        <w:t>critera</w:t>
      </w:r>
      <w:r w:rsidR="00BD2741">
        <w:rPr>
          <w:noProof/>
          <w:sz w:val="20"/>
          <w:szCs w:val="20"/>
        </w:rPr>
        <w:t>s</w:t>
      </w:r>
      <w:r w:rsidR="000C1569" w:rsidRPr="009F1C9D">
        <w:rPr>
          <w:noProof/>
          <w:sz w:val="20"/>
          <w:szCs w:val="20"/>
        </w:rPr>
        <w:t>.</w:t>
      </w:r>
    </w:p>
    <w:p w14:paraId="5E26AA3B" w14:textId="0E5AFAE4" w:rsidR="003820F9" w:rsidRPr="009F1C9D" w:rsidRDefault="003820F9" w:rsidP="003820F9">
      <w:pPr>
        <w:numPr>
          <w:ilvl w:val="0"/>
          <w:numId w:val="1"/>
        </w:numPr>
        <w:ind w:left="993" w:right="1701" w:hanging="227"/>
        <w:contextualSpacing/>
        <w:rPr>
          <w:noProof/>
          <w:sz w:val="20"/>
          <w:szCs w:val="20"/>
        </w:rPr>
      </w:pPr>
      <w:r w:rsidRPr="009F1C9D">
        <w:rPr>
          <w:noProof/>
          <w:sz w:val="20"/>
          <w:szCs w:val="20"/>
        </w:rPr>
        <w:t>I</w:t>
      </w:r>
      <w:r w:rsidR="00656F7C" w:rsidRPr="009F1C9D">
        <w:rPr>
          <w:noProof/>
          <w:sz w:val="20"/>
          <w:szCs w:val="20"/>
        </w:rPr>
        <w:t xml:space="preserve">s there a need for suppliers providing </w:t>
      </w:r>
      <w:r w:rsidR="004D535D" w:rsidRPr="009F1C9D">
        <w:rPr>
          <w:noProof/>
          <w:sz w:val="20"/>
          <w:szCs w:val="20"/>
        </w:rPr>
        <w:t xml:space="preserve">financial </w:t>
      </w:r>
      <w:r w:rsidR="00F0599F" w:rsidRPr="009F1C9D">
        <w:rPr>
          <w:noProof/>
          <w:sz w:val="20"/>
          <w:szCs w:val="20"/>
        </w:rPr>
        <w:t>g</w:t>
      </w:r>
      <w:r w:rsidRPr="009F1C9D">
        <w:rPr>
          <w:noProof/>
          <w:sz w:val="20"/>
          <w:szCs w:val="20"/>
        </w:rPr>
        <w:t>uarantee</w:t>
      </w:r>
      <w:r w:rsidR="004D535D" w:rsidRPr="009F1C9D">
        <w:rPr>
          <w:noProof/>
          <w:sz w:val="20"/>
          <w:szCs w:val="20"/>
        </w:rPr>
        <w:t>s?</w:t>
      </w:r>
      <w:r w:rsidR="00015064">
        <w:rPr>
          <w:noProof/>
          <w:sz w:val="20"/>
          <w:szCs w:val="20"/>
        </w:rPr>
        <w:t xml:space="preserve"> </w:t>
      </w:r>
      <w:r w:rsidRPr="009F1C9D">
        <w:rPr>
          <w:noProof/>
          <w:sz w:val="20"/>
          <w:szCs w:val="20"/>
        </w:rPr>
        <w:t xml:space="preserve">(Please read section 9.3 </w:t>
      </w:r>
      <w:r w:rsidR="000C1569" w:rsidRPr="009F1C9D">
        <w:rPr>
          <w:noProof/>
          <w:sz w:val="20"/>
          <w:szCs w:val="20"/>
        </w:rPr>
        <w:t xml:space="preserve">in the Procurement Manual </w:t>
      </w:r>
      <w:r w:rsidRPr="009F1C9D">
        <w:rPr>
          <w:noProof/>
          <w:sz w:val="20"/>
          <w:szCs w:val="20"/>
        </w:rPr>
        <w:t xml:space="preserve">for more information on </w:t>
      </w:r>
      <w:r w:rsidR="004D535D" w:rsidRPr="009F1C9D">
        <w:rPr>
          <w:noProof/>
          <w:sz w:val="20"/>
          <w:szCs w:val="20"/>
        </w:rPr>
        <w:t xml:space="preserve">finance </w:t>
      </w:r>
      <w:r w:rsidRPr="009F1C9D">
        <w:rPr>
          <w:noProof/>
          <w:sz w:val="20"/>
          <w:szCs w:val="20"/>
        </w:rPr>
        <w:t>guarantees).</w:t>
      </w:r>
    </w:p>
    <w:p w14:paraId="0C5D8CAD" w14:textId="1CD913E5" w:rsidR="003C2742" w:rsidRPr="009F1C9D" w:rsidRDefault="003820F9" w:rsidP="003820F9">
      <w:pPr>
        <w:numPr>
          <w:ilvl w:val="0"/>
          <w:numId w:val="1"/>
        </w:numPr>
        <w:ind w:left="993" w:right="1701" w:hanging="227"/>
        <w:contextualSpacing/>
        <w:rPr>
          <w:noProof/>
          <w:sz w:val="20"/>
          <w:szCs w:val="20"/>
        </w:rPr>
      </w:pPr>
      <w:r w:rsidRPr="009F1C9D">
        <w:rPr>
          <w:noProof/>
          <w:sz w:val="20"/>
          <w:szCs w:val="20"/>
        </w:rPr>
        <w:t>The inclusion of additional international</w:t>
      </w:r>
      <w:r w:rsidR="00087C31" w:rsidRPr="009F1C9D">
        <w:rPr>
          <w:noProof/>
          <w:sz w:val="20"/>
          <w:szCs w:val="20"/>
        </w:rPr>
        <w:t>ly</w:t>
      </w:r>
      <w:r w:rsidRPr="009F1C9D">
        <w:rPr>
          <w:noProof/>
          <w:sz w:val="20"/>
          <w:szCs w:val="20"/>
        </w:rPr>
        <w:t xml:space="preserve"> recognised standards. </w:t>
      </w:r>
    </w:p>
    <w:p w14:paraId="6FC6F5C4" w14:textId="724D04E4" w:rsidR="006143F1" w:rsidRPr="009F1C9D" w:rsidRDefault="006143F1" w:rsidP="003820F9">
      <w:pPr>
        <w:numPr>
          <w:ilvl w:val="0"/>
          <w:numId w:val="1"/>
        </w:numPr>
        <w:ind w:left="993" w:right="1701" w:hanging="227"/>
        <w:contextualSpacing/>
        <w:rPr>
          <w:noProof/>
          <w:sz w:val="20"/>
          <w:szCs w:val="20"/>
        </w:rPr>
      </w:pPr>
      <w:r w:rsidRPr="009F1C9D">
        <w:rPr>
          <w:rFonts w:cs="Arial"/>
          <w:sz w:val="20"/>
          <w:szCs w:val="20"/>
        </w:rPr>
        <w:lastRenderedPageBreak/>
        <w:t>Manufacturer</w:t>
      </w:r>
      <w:r w:rsidR="004731AB" w:rsidRPr="009F1C9D">
        <w:rPr>
          <w:rFonts w:cs="Arial"/>
          <w:sz w:val="20"/>
          <w:szCs w:val="20"/>
        </w:rPr>
        <w:t xml:space="preserve"> a</w:t>
      </w:r>
      <w:r w:rsidR="004E1F14" w:rsidRPr="009F1C9D">
        <w:rPr>
          <w:rFonts w:cs="Arial"/>
          <w:sz w:val="20"/>
          <w:szCs w:val="20"/>
        </w:rPr>
        <w:t>uthoris</w:t>
      </w:r>
      <w:r w:rsidRPr="009F1C9D">
        <w:rPr>
          <w:rFonts w:cs="Arial"/>
          <w:sz w:val="20"/>
          <w:szCs w:val="20"/>
        </w:rPr>
        <w:t>ation</w:t>
      </w:r>
      <w:r w:rsidR="004731AB" w:rsidRPr="009F1C9D">
        <w:rPr>
          <w:rFonts w:cs="Arial"/>
          <w:sz w:val="20"/>
          <w:szCs w:val="20"/>
        </w:rPr>
        <w:t>/information</w:t>
      </w:r>
      <w:r w:rsidR="004F3196" w:rsidRPr="009F1C9D">
        <w:rPr>
          <w:rFonts w:cs="Arial"/>
          <w:sz w:val="20"/>
          <w:szCs w:val="20"/>
        </w:rPr>
        <w:t>/certifications</w:t>
      </w:r>
      <w:r w:rsidRPr="009F1C9D">
        <w:rPr>
          <w:rFonts w:cs="Arial"/>
          <w:sz w:val="20"/>
          <w:szCs w:val="20"/>
        </w:rPr>
        <w:t xml:space="preserve"> if </w:t>
      </w:r>
      <w:r w:rsidR="006327CA" w:rsidRPr="009F1C9D">
        <w:rPr>
          <w:rFonts w:cs="Arial"/>
          <w:sz w:val="20"/>
          <w:szCs w:val="20"/>
        </w:rPr>
        <w:t>supplier</w:t>
      </w:r>
      <w:r w:rsidR="004731AB" w:rsidRPr="009F1C9D">
        <w:rPr>
          <w:rFonts w:cs="Arial"/>
          <w:sz w:val="20"/>
          <w:szCs w:val="20"/>
        </w:rPr>
        <w:t xml:space="preserve"> is </w:t>
      </w:r>
      <w:r w:rsidRPr="009F1C9D">
        <w:rPr>
          <w:rFonts w:cs="Arial"/>
          <w:sz w:val="20"/>
          <w:szCs w:val="20"/>
        </w:rPr>
        <w:t>not the manufacturer</w:t>
      </w:r>
      <w:r w:rsidR="00452BA1" w:rsidRPr="009F1C9D">
        <w:rPr>
          <w:rFonts w:cs="Arial"/>
          <w:sz w:val="20"/>
          <w:szCs w:val="20"/>
        </w:rPr>
        <w:t>.</w:t>
      </w:r>
    </w:p>
    <w:p w14:paraId="3ECF60B5" w14:textId="77777777" w:rsidR="00E87296" w:rsidRPr="009F1C9D" w:rsidRDefault="00E87296" w:rsidP="00E87296">
      <w:pPr>
        <w:ind w:left="766" w:right="1701"/>
        <w:contextualSpacing/>
        <w:rPr>
          <w:noProof/>
          <w:sz w:val="20"/>
          <w:szCs w:val="20"/>
        </w:rPr>
      </w:pPr>
    </w:p>
    <w:p w14:paraId="34BDC703" w14:textId="41BDFD76" w:rsidR="003820F9" w:rsidRPr="009F1C9D" w:rsidRDefault="003820F9" w:rsidP="003820F9">
      <w:pPr>
        <w:spacing w:after="240"/>
        <w:ind w:left="680"/>
        <w:rPr>
          <w:noProof/>
          <w:sz w:val="20"/>
          <w:szCs w:val="20"/>
        </w:rPr>
      </w:pPr>
      <w:r w:rsidRPr="009F1C9D">
        <w:rPr>
          <w:noProof/>
          <w:sz w:val="20"/>
          <w:szCs w:val="20"/>
        </w:rPr>
        <w:t xml:space="preserve">The RFQ shall be prepared thoroughly and forwarded simultaneously (same day) to all the shortlisted pre-certified </w:t>
      </w:r>
      <w:r w:rsidR="006327CA" w:rsidRPr="009F1C9D">
        <w:rPr>
          <w:noProof/>
          <w:sz w:val="20"/>
          <w:szCs w:val="20"/>
        </w:rPr>
        <w:t>supplier</w:t>
      </w:r>
      <w:r w:rsidRPr="009F1C9D">
        <w:rPr>
          <w:noProof/>
          <w:sz w:val="20"/>
          <w:szCs w:val="20"/>
        </w:rPr>
        <w:t xml:space="preserve">s. This is to ensure that all </w:t>
      </w:r>
      <w:r w:rsidR="006327CA" w:rsidRPr="009F1C9D">
        <w:rPr>
          <w:noProof/>
          <w:sz w:val="20"/>
          <w:szCs w:val="20"/>
        </w:rPr>
        <w:t>supplier</w:t>
      </w:r>
      <w:r w:rsidRPr="009F1C9D">
        <w:rPr>
          <w:noProof/>
          <w:sz w:val="20"/>
          <w:szCs w:val="20"/>
        </w:rPr>
        <w:t xml:space="preserve">s are given an equal amount of time to prepare and submit their offer. At this stage it is also important to communicate the ethical principles and standards to the </w:t>
      </w:r>
      <w:r w:rsidR="006327CA" w:rsidRPr="009F1C9D">
        <w:rPr>
          <w:noProof/>
          <w:sz w:val="20"/>
          <w:szCs w:val="20"/>
        </w:rPr>
        <w:t>supplier</w:t>
      </w:r>
      <w:r w:rsidRPr="009F1C9D">
        <w:rPr>
          <w:noProof/>
          <w:sz w:val="20"/>
          <w:szCs w:val="20"/>
        </w:rPr>
        <w:t>s.</w:t>
      </w:r>
    </w:p>
    <w:p w14:paraId="6F888DF6" w14:textId="70762112" w:rsidR="003820F9" w:rsidRPr="009F1C9D" w:rsidRDefault="003820F9" w:rsidP="003820F9">
      <w:pPr>
        <w:spacing w:after="240"/>
        <w:ind w:left="680"/>
        <w:rPr>
          <w:noProof/>
          <w:sz w:val="20"/>
          <w:szCs w:val="20"/>
        </w:rPr>
      </w:pPr>
      <w:r w:rsidRPr="009F1C9D">
        <w:rPr>
          <w:noProof/>
          <w:sz w:val="20"/>
          <w:szCs w:val="20"/>
        </w:rPr>
        <w:t>For many project</w:t>
      </w:r>
      <w:r w:rsidR="00087C31" w:rsidRPr="009F1C9D">
        <w:rPr>
          <w:noProof/>
          <w:sz w:val="20"/>
          <w:szCs w:val="20"/>
        </w:rPr>
        <w:t>s</w:t>
      </w:r>
      <w:r w:rsidRPr="009F1C9D">
        <w:rPr>
          <w:noProof/>
          <w:sz w:val="20"/>
          <w:szCs w:val="20"/>
        </w:rPr>
        <w:t xml:space="preserve"> the contract value will be quite low in comparison to what the medi</w:t>
      </w:r>
      <w:r w:rsidR="00087C31" w:rsidRPr="009F1C9D">
        <w:rPr>
          <w:noProof/>
          <w:sz w:val="20"/>
          <w:szCs w:val="20"/>
        </w:rPr>
        <w:t>c</w:t>
      </w:r>
      <w:r w:rsidRPr="009F1C9D">
        <w:rPr>
          <w:noProof/>
          <w:sz w:val="20"/>
          <w:szCs w:val="20"/>
        </w:rPr>
        <w:t xml:space="preserve">al industry normally deal with. Therefore it is recommended to include </w:t>
      </w:r>
      <w:r w:rsidR="002B12F2" w:rsidRPr="009F1C9D">
        <w:rPr>
          <w:noProof/>
          <w:sz w:val="20"/>
          <w:szCs w:val="20"/>
        </w:rPr>
        <w:t xml:space="preserve">a </w:t>
      </w:r>
      <w:r w:rsidRPr="009F1C9D">
        <w:rPr>
          <w:noProof/>
          <w:sz w:val="20"/>
          <w:szCs w:val="20"/>
        </w:rPr>
        <w:t>coverletter</w:t>
      </w:r>
      <w:r w:rsidR="002B12F2" w:rsidRPr="009F1C9D">
        <w:rPr>
          <w:noProof/>
          <w:sz w:val="20"/>
          <w:szCs w:val="20"/>
        </w:rPr>
        <w:t xml:space="preserve"> with the RFQ</w:t>
      </w:r>
      <w:r w:rsidRPr="009F1C9D">
        <w:rPr>
          <w:noProof/>
          <w:sz w:val="20"/>
          <w:szCs w:val="20"/>
        </w:rPr>
        <w:t>, or by personal contac</w:t>
      </w:r>
      <w:r w:rsidR="00661476">
        <w:rPr>
          <w:noProof/>
          <w:sz w:val="20"/>
          <w:szCs w:val="20"/>
        </w:rPr>
        <w:t xml:space="preserve">, provide an </w:t>
      </w:r>
      <w:r w:rsidRPr="009F1C9D">
        <w:rPr>
          <w:noProof/>
          <w:sz w:val="20"/>
          <w:szCs w:val="20"/>
        </w:rPr>
        <w:t xml:space="preserve">explanation </w:t>
      </w:r>
      <w:r w:rsidR="00087C31" w:rsidRPr="009F1C9D">
        <w:rPr>
          <w:noProof/>
          <w:sz w:val="20"/>
          <w:szCs w:val="20"/>
        </w:rPr>
        <w:t xml:space="preserve">as </w:t>
      </w:r>
      <w:r w:rsidRPr="009F1C9D">
        <w:rPr>
          <w:noProof/>
          <w:sz w:val="20"/>
          <w:szCs w:val="20"/>
        </w:rPr>
        <w:t xml:space="preserve">to why the </w:t>
      </w:r>
      <w:r w:rsidR="006327CA" w:rsidRPr="009F1C9D">
        <w:rPr>
          <w:noProof/>
          <w:sz w:val="20"/>
          <w:szCs w:val="20"/>
        </w:rPr>
        <w:t>supplier</w:t>
      </w:r>
      <w:r w:rsidRPr="009F1C9D">
        <w:rPr>
          <w:noProof/>
          <w:sz w:val="20"/>
          <w:szCs w:val="20"/>
        </w:rPr>
        <w:t xml:space="preserve"> should support the project by delivering </w:t>
      </w:r>
      <w:r w:rsidR="00E87296" w:rsidRPr="009F1C9D">
        <w:rPr>
          <w:noProof/>
          <w:sz w:val="20"/>
          <w:szCs w:val="20"/>
        </w:rPr>
        <w:t xml:space="preserve">the required </w:t>
      </w:r>
      <w:r w:rsidR="00535FF1" w:rsidRPr="009F1C9D">
        <w:rPr>
          <w:noProof/>
          <w:sz w:val="20"/>
          <w:szCs w:val="20"/>
        </w:rPr>
        <w:t xml:space="preserve">medical </w:t>
      </w:r>
      <w:r w:rsidR="00C22534" w:rsidRPr="009F1C9D">
        <w:rPr>
          <w:noProof/>
          <w:sz w:val="20"/>
          <w:szCs w:val="20"/>
        </w:rPr>
        <w:t>device</w:t>
      </w:r>
      <w:r w:rsidR="00535FF1" w:rsidRPr="009F1C9D">
        <w:rPr>
          <w:noProof/>
          <w:sz w:val="20"/>
          <w:szCs w:val="20"/>
        </w:rPr>
        <w:t>s</w:t>
      </w:r>
      <w:r w:rsidRPr="009F1C9D">
        <w:rPr>
          <w:noProof/>
          <w:sz w:val="20"/>
          <w:szCs w:val="20"/>
        </w:rPr>
        <w:t>.</w:t>
      </w:r>
    </w:p>
    <w:tbl>
      <w:tblPr>
        <w:tblStyle w:val="TableGrid"/>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DBDB"/>
        <w:tblLayout w:type="fixed"/>
        <w:tblCellMar>
          <w:top w:w="57" w:type="dxa"/>
          <w:left w:w="284" w:type="dxa"/>
          <w:bottom w:w="113" w:type="dxa"/>
          <w:right w:w="284" w:type="dxa"/>
        </w:tblCellMar>
        <w:tblLook w:val="04A0" w:firstRow="1" w:lastRow="0" w:firstColumn="1" w:lastColumn="0" w:noHBand="0" w:noVBand="1"/>
      </w:tblPr>
      <w:tblGrid>
        <w:gridCol w:w="8363"/>
      </w:tblGrid>
      <w:tr w:rsidR="003820F9" w:rsidRPr="009F1C9D" w14:paraId="65115826" w14:textId="77777777" w:rsidTr="002C21BB">
        <w:trPr>
          <w:cantSplit/>
        </w:trPr>
        <w:tc>
          <w:tcPr>
            <w:tcW w:w="8363" w:type="dxa"/>
            <w:shd w:val="clear" w:color="auto" w:fill="DBDBDB"/>
          </w:tcPr>
          <w:p w14:paraId="64BB0855" w14:textId="77777777" w:rsidR="003820F9" w:rsidRPr="009F1C9D" w:rsidRDefault="003820F9" w:rsidP="003820F9">
            <w:pPr>
              <w:jc w:val="left"/>
              <w:rPr>
                <w:b/>
                <w:sz w:val="20"/>
                <w:szCs w:val="20"/>
              </w:rPr>
            </w:pPr>
            <w:r w:rsidRPr="009F1C9D">
              <w:rPr>
                <w:b/>
                <w:sz w:val="20"/>
                <w:szCs w:val="20"/>
              </w:rPr>
              <w:t xml:space="preserve">Follow up on </w:t>
            </w:r>
            <w:r w:rsidR="00612BA9" w:rsidRPr="009F1C9D">
              <w:rPr>
                <w:b/>
                <w:sz w:val="20"/>
                <w:szCs w:val="20"/>
              </w:rPr>
              <w:t>S</w:t>
            </w:r>
            <w:r w:rsidRPr="009F1C9D">
              <w:rPr>
                <w:b/>
                <w:sz w:val="20"/>
                <w:szCs w:val="20"/>
              </w:rPr>
              <w:t>ubmission of the RFQ</w:t>
            </w:r>
          </w:p>
          <w:p w14:paraId="763B895B" w14:textId="145FBB1C" w:rsidR="003820F9" w:rsidRPr="009F1C9D" w:rsidRDefault="003820F9" w:rsidP="003820F9">
            <w:pPr>
              <w:rPr>
                <w:sz w:val="20"/>
                <w:szCs w:val="20"/>
              </w:rPr>
            </w:pPr>
            <w:r w:rsidRPr="009F1C9D">
              <w:rPr>
                <w:sz w:val="20"/>
                <w:szCs w:val="20"/>
              </w:rPr>
              <w:t xml:space="preserve">To ensure </w:t>
            </w:r>
            <w:r w:rsidR="005B74C2">
              <w:rPr>
                <w:sz w:val="20"/>
                <w:szCs w:val="20"/>
              </w:rPr>
              <w:t xml:space="preserve">receipt of </w:t>
            </w:r>
            <w:r w:rsidR="00DC50D5" w:rsidRPr="009F1C9D">
              <w:rPr>
                <w:sz w:val="20"/>
                <w:szCs w:val="20"/>
              </w:rPr>
              <w:t>enough</w:t>
            </w:r>
            <w:r w:rsidRPr="009F1C9D">
              <w:rPr>
                <w:sz w:val="20"/>
                <w:szCs w:val="20"/>
              </w:rPr>
              <w:t xml:space="preserve"> </w:t>
            </w:r>
            <w:r w:rsidR="005B74C2">
              <w:rPr>
                <w:sz w:val="20"/>
                <w:szCs w:val="20"/>
              </w:rPr>
              <w:t xml:space="preserve">quotes </w:t>
            </w:r>
            <w:r w:rsidRPr="009F1C9D">
              <w:rPr>
                <w:sz w:val="20"/>
                <w:szCs w:val="20"/>
              </w:rPr>
              <w:t xml:space="preserve">it is recommended to contact all shortlisted </w:t>
            </w:r>
            <w:r w:rsidR="006327CA" w:rsidRPr="009F1C9D">
              <w:rPr>
                <w:sz w:val="20"/>
                <w:szCs w:val="20"/>
              </w:rPr>
              <w:t>supplier</w:t>
            </w:r>
            <w:r w:rsidRPr="009F1C9D">
              <w:rPr>
                <w:sz w:val="20"/>
                <w:szCs w:val="20"/>
              </w:rPr>
              <w:t>s 1-2 days after submitting the RFQ</w:t>
            </w:r>
            <w:r w:rsidR="005B74C2">
              <w:rPr>
                <w:sz w:val="20"/>
                <w:szCs w:val="20"/>
              </w:rPr>
              <w:t xml:space="preserve">, </w:t>
            </w:r>
            <w:r w:rsidRPr="009F1C9D">
              <w:rPr>
                <w:sz w:val="20"/>
                <w:szCs w:val="20"/>
              </w:rPr>
              <w:t xml:space="preserve">to </w:t>
            </w:r>
            <w:r w:rsidR="005B74C2">
              <w:rPr>
                <w:sz w:val="20"/>
                <w:szCs w:val="20"/>
              </w:rPr>
              <w:t xml:space="preserve">enquire </w:t>
            </w:r>
            <w:r w:rsidRPr="009F1C9D">
              <w:rPr>
                <w:sz w:val="20"/>
                <w:szCs w:val="20"/>
              </w:rPr>
              <w:t>if they intend to submit a</w:t>
            </w:r>
            <w:r w:rsidR="008C118A">
              <w:rPr>
                <w:sz w:val="20"/>
                <w:szCs w:val="20"/>
              </w:rPr>
              <w:t xml:space="preserve"> quote. </w:t>
            </w:r>
            <w:r w:rsidRPr="009F1C9D">
              <w:rPr>
                <w:sz w:val="20"/>
                <w:szCs w:val="20"/>
              </w:rPr>
              <w:t xml:space="preserve">When a short deadline is required, it is particularly good practice to follow up with the </w:t>
            </w:r>
            <w:r w:rsidR="006327CA" w:rsidRPr="009F1C9D">
              <w:rPr>
                <w:sz w:val="20"/>
                <w:szCs w:val="20"/>
              </w:rPr>
              <w:t>supplier</w:t>
            </w:r>
            <w:r w:rsidRPr="009F1C9D">
              <w:rPr>
                <w:sz w:val="20"/>
                <w:szCs w:val="20"/>
              </w:rPr>
              <w:t xml:space="preserve">s and explain the importance of completing the </w:t>
            </w:r>
            <w:r w:rsidR="001F5EBB" w:rsidRPr="009F1C9D">
              <w:rPr>
                <w:sz w:val="20"/>
                <w:szCs w:val="20"/>
              </w:rPr>
              <w:t xml:space="preserve">Quotation </w:t>
            </w:r>
            <w:r w:rsidRPr="009F1C9D">
              <w:rPr>
                <w:sz w:val="20"/>
                <w:szCs w:val="20"/>
              </w:rPr>
              <w:t>Submission Form and submitting the offer prior to the deadline</w:t>
            </w:r>
            <w:r w:rsidR="00612BA9" w:rsidRPr="009F1C9D">
              <w:rPr>
                <w:sz w:val="20"/>
                <w:szCs w:val="20"/>
              </w:rPr>
              <w:t>.</w:t>
            </w:r>
          </w:p>
        </w:tc>
      </w:tr>
    </w:tbl>
    <w:p w14:paraId="656F9FD1" w14:textId="77777777" w:rsidR="003820F9" w:rsidRPr="009F1C9D" w:rsidRDefault="003820F9" w:rsidP="003820F9">
      <w:pPr>
        <w:ind w:left="993" w:right="1701"/>
        <w:contextualSpacing/>
        <w:rPr>
          <w:noProof/>
          <w:sz w:val="20"/>
          <w:szCs w:val="20"/>
        </w:rPr>
      </w:pPr>
    </w:p>
    <w:p w14:paraId="0652F1FE" w14:textId="1A1227D3" w:rsidR="003820F9" w:rsidRPr="009F1C9D" w:rsidRDefault="00BF6CD0" w:rsidP="00382FE1">
      <w:pPr>
        <w:rPr>
          <w:sz w:val="20"/>
          <w:szCs w:val="20"/>
        </w:rPr>
      </w:pPr>
      <w:r w:rsidRPr="009F1C9D">
        <w:rPr>
          <w:b/>
          <w:sz w:val="20"/>
          <w:szCs w:val="20"/>
        </w:rPr>
        <w:t xml:space="preserve">Step 13: </w:t>
      </w:r>
      <w:r w:rsidR="003820F9" w:rsidRPr="009F1C9D">
        <w:rPr>
          <w:b/>
          <w:sz w:val="20"/>
          <w:szCs w:val="20"/>
        </w:rPr>
        <w:t xml:space="preserve">Evaluation </w:t>
      </w:r>
      <w:r w:rsidR="003820F9" w:rsidRPr="009F1C9D">
        <w:rPr>
          <w:sz w:val="20"/>
          <w:szCs w:val="20"/>
        </w:rPr>
        <w:t>(implementation phase)</w:t>
      </w:r>
    </w:p>
    <w:p w14:paraId="371A4151" w14:textId="3B8C7A48" w:rsidR="003820F9" w:rsidRPr="009F1C9D" w:rsidRDefault="003820F9" w:rsidP="003820F9">
      <w:pPr>
        <w:spacing w:after="240"/>
        <w:ind w:left="680"/>
        <w:rPr>
          <w:noProof/>
          <w:sz w:val="20"/>
          <w:szCs w:val="20"/>
        </w:rPr>
      </w:pPr>
      <w:r w:rsidRPr="009F1C9D">
        <w:rPr>
          <w:noProof/>
          <w:sz w:val="20"/>
          <w:szCs w:val="20"/>
        </w:rPr>
        <w:t>Upon receipt of the quotations, register the time when the offers were received and carry out the evaluation ut</w:t>
      </w:r>
      <w:r w:rsidR="003F44B5" w:rsidRPr="009F1C9D">
        <w:rPr>
          <w:noProof/>
          <w:sz w:val="20"/>
          <w:szCs w:val="20"/>
        </w:rPr>
        <w:t xml:space="preserve">ilising the Evaluation Grid in </w:t>
      </w:r>
      <w:r w:rsidR="001E47AC" w:rsidRPr="009F1C9D">
        <w:rPr>
          <w:noProof/>
          <w:sz w:val="20"/>
          <w:szCs w:val="20"/>
        </w:rPr>
        <w:t>Template</w:t>
      </w:r>
      <w:r w:rsidRPr="009F1C9D">
        <w:rPr>
          <w:noProof/>
          <w:sz w:val="20"/>
          <w:szCs w:val="20"/>
        </w:rPr>
        <w:t xml:space="preserve"> SUP 4. Please adapt the Evaluation Grid to the RFQ. Please note that </w:t>
      </w:r>
      <w:r w:rsidR="006327CA" w:rsidRPr="009F1C9D">
        <w:rPr>
          <w:noProof/>
          <w:sz w:val="20"/>
          <w:szCs w:val="20"/>
        </w:rPr>
        <w:t>supplier</w:t>
      </w:r>
      <w:r w:rsidRPr="009F1C9D">
        <w:rPr>
          <w:noProof/>
          <w:sz w:val="20"/>
          <w:szCs w:val="20"/>
        </w:rPr>
        <w:t>s who have submitted their quotation after the deadline shall not be considered.</w:t>
      </w:r>
    </w:p>
    <w:p w14:paraId="05488211" w14:textId="715654F2" w:rsidR="003820F9" w:rsidRPr="009F1C9D" w:rsidRDefault="003820F9" w:rsidP="003820F9">
      <w:pPr>
        <w:spacing w:after="240"/>
        <w:ind w:left="680"/>
        <w:rPr>
          <w:noProof/>
          <w:sz w:val="20"/>
          <w:szCs w:val="20"/>
        </w:rPr>
      </w:pPr>
      <w:r w:rsidRPr="009F1C9D">
        <w:rPr>
          <w:noProof/>
          <w:sz w:val="20"/>
          <w:szCs w:val="20"/>
        </w:rPr>
        <w:t>For comparison and evaluation of the quotations, the Procurement Committee shall take into consideration the criteria selected in the RFQ. Instructions are includ</w:t>
      </w:r>
      <w:r w:rsidR="00557D09" w:rsidRPr="009F1C9D">
        <w:rPr>
          <w:noProof/>
          <w:sz w:val="20"/>
          <w:szCs w:val="20"/>
        </w:rPr>
        <w:t xml:space="preserve">ed in the Evaluation Grid (see </w:t>
      </w:r>
      <w:r w:rsidR="001E47AC" w:rsidRPr="009F1C9D">
        <w:rPr>
          <w:noProof/>
          <w:sz w:val="20"/>
          <w:szCs w:val="20"/>
        </w:rPr>
        <w:t>Template</w:t>
      </w:r>
      <w:r w:rsidRPr="009F1C9D">
        <w:rPr>
          <w:noProof/>
          <w:sz w:val="20"/>
          <w:szCs w:val="20"/>
        </w:rPr>
        <w:t xml:space="preserve"> SUP 4).</w:t>
      </w:r>
    </w:p>
    <w:p w14:paraId="49B27E26" w14:textId="2EE10F68" w:rsidR="00B62249" w:rsidRPr="009F1C9D" w:rsidRDefault="003820F9" w:rsidP="003820F9">
      <w:pPr>
        <w:spacing w:after="240"/>
        <w:ind w:left="680"/>
        <w:rPr>
          <w:noProof/>
          <w:sz w:val="20"/>
          <w:szCs w:val="20"/>
        </w:rPr>
      </w:pPr>
      <w:r w:rsidRPr="009F1C9D">
        <w:rPr>
          <w:noProof/>
          <w:sz w:val="20"/>
          <w:szCs w:val="20"/>
        </w:rPr>
        <w:t xml:space="preserve">When </w:t>
      </w:r>
      <w:r w:rsidR="00B62249" w:rsidRPr="009F1C9D">
        <w:rPr>
          <w:noProof/>
          <w:sz w:val="20"/>
          <w:szCs w:val="20"/>
        </w:rPr>
        <w:t>evaluating the prices of the quoted</w:t>
      </w:r>
      <w:r w:rsidR="00B94794" w:rsidRPr="009F1C9D">
        <w:rPr>
          <w:noProof/>
          <w:sz w:val="20"/>
          <w:szCs w:val="20"/>
        </w:rPr>
        <w:t xml:space="preserve"> medical devices</w:t>
      </w:r>
      <w:r w:rsidR="006723D5" w:rsidRPr="009F1C9D">
        <w:rPr>
          <w:noProof/>
          <w:sz w:val="20"/>
          <w:szCs w:val="20"/>
        </w:rPr>
        <w:t xml:space="preserve">, </w:t>
      </w:r>
      <w:r w:rsidRPr="009F1C9D">
        <w:rPr>
          <w:noProof/>
          <w:sz w:val="20"/>
          <w:szCs w:val="20"/>
        </w:rPr>
        <w:t>the cost of the entire treatment shall be taken into consideration</w:t>
      </w:r>
      <w:r w:rsidR="006723D5" w:rsidRPr="009F1C9D">
        <w:rPr>
          <w:noProof/>
          <w:sz w:val="20"/>
          <w:szCs w:val="20"/>
        </w:rPr>
        <w:t xml:space="preserve"> (not just the cost per unit)</w:t>
      </w:r>
      <w:r w:rsidRPr="009F1C9D">
        <w:rPr>
          <w:noProof/>
          <w:sz w:val="20"/>
          <w:szCs w:val="20"/>
        </w:rPr>
        <w:t xml:space="preserve">. Additionally the choice may also be influenced by other factors such as transportation charges, storage requirements and shelf-life. </w:t>
      </w:r>
      <w:r w:rsidR="007142DF" w:rsidRPr="009F1C9D">
        <w:rPr>
          <w:noProof/>
          <w:sz w:val="20"/>
          <w:szCs w:val="20"/>
        </w:rPr>
        <w:t xml:space="preserve"> </w:t>
      </w:r>
      <w:r w:rsidR="00535FF1" w:rsidRPr="009F1C9D">
        <w:rPr>
          <w:noProof/>
          <w:sz w:val="20"/>
          <w:szCs w:val="20"/>
        </w:rPr>
        <w:t>If</w:t>
      </w:r>
      <w:r w:rsidR="00B62249" w:rsidRPr="009F1C9D">
        <w:rPr>
          <w:noProof/>
          <w:sz w:val="20"/>
          <w:szCs w:val="20"/>
        </w:rPr>
        <w:t xml:space="preserve"> a medicial device price database is available it </w:t>
      </w:r>
      <w:r w:rsidR="00535FF1" w:rsidRPr="009F1C9D">
        <w:rPr>
          <w:noProof/>
          <w:sz w:val="20"/>
          <w:szCs w:val="20"/>
        </w:rPr>
        <w:t xml:space="preserve">shall be </w:t>
      </w:r>
      <w:r w:rsidR="00B62249" w:rsidRPr="009F1C9D">
        <w:rPr>
          <w:noProof/>
          <w:sz w:val="20"/>
          <w:szCs w:val="20"/>
        </w:rPr>
        <w:t>consulted for price comparison.</w:t>
      </w:r>
    </w:p>
    <w:p w14:paraId="5F9E4594" w14:textId="7F540464" w:rsidR="003820F9" w:rsidRPr="009F1C9D" w:rsidRDefault="003820F9" w:rsidP="003820F9">
      <w:pPr>
        <w:spacing w:after="240"/>
        <w:ind w:left="680"/>
        <w:rPr>
          <w:noProof/>
          <w:sz w:val="20"/>
          <w:szCs w:val="20"/>
        </w:rPr>
      </w:pPr>
      <w:r w:rsidRPr="009F1C9D">
        <w:rPr>
          <w:noProof/>
          <w:sz w:val="20"/>
          <w:szCs w:val="20"/>
        </w:rPr>
        <w:t xml:space="preserve">Please note, that if </w:t>
      </w:r>
      <w:r w:rsidR="00B62249" w:rsidRPr="009F1C9D">
        <w:rPr>
          <w:noProof/>
          <w:sz w:val="20"/>
          <w:szCs w:val="20"/>
        </w:rPr>
        <w:t xml:space="preserve">the quoted price for </w:t>
      </w:r>
      <w:r w:rsidRPr="009F1C9D">
        <w:rPr>
          <w:noProof/>
          <w:sz w:val="20"/>
          <w:szCs w:val="20"/>
        </w:rPr>
        <w:t xml:space="preserve">a </w:t>
      </w:r>
      <w:r w:rsidR="00535FF1" w:rsidRPr="009F1C9D">
        <w:rPr>
          <w:noProof/>
          <w:sz w:val="20"/>
          <w:szCs w:val="20"/>
        </w:rPr>
        <w:t xml:space="preserve">medical device </w:t>
      </w:r>
      <w:r w:rsidRPr="009F1C9D">
        <w:rPr>
          <w:noProof/>
          <w:sz w:val="20"/>
          <w:szCs w:val="20"/>
        </w:rPr>
        <w:t>is significantly lower than the other quotes, this may indicat</w:t>
      </w:r>
      <w:r w:rsidR="00535FF1" w:rsidRPr="009F1C9D">
        <w:rPr>
          <w:noProof/>
          <w:sz w:val="20"/>
          <w:szCs w:val="20"/>
        </w:rPr>
        <w:t xml:space="preserve">e that the medical </w:t>
      </w:r>
      <w:r w:rsidR="00C22534" w:rsidRPr="009F1C9D">
        <w:rPr>
          <w:noProof/>
          <w:sz w:val="20"/>
          <w:szCs w:val="20"/>
        </w:rPr>
        <w:t>device</w:t>
      </w:r>
      <w:r w:rsidR="00535FF1" w:rsidRPr="009F1C9D">
        <w:rPr>
          <w:noProof/>
          <w:sz w:val="20"/>
          <w:szCs w:val="20"/>
        </w:rPr>
        <w:t xml:space="preserve"> is </w:t>
      </w:r>
      <w:r w:rsidR="00D25198" w:rsidRPr="009F1C9D">
        <w:rPr>
          <w:noProof/>
          <w:sz w:val="20"/>
          <w:szCs w:val="20"/>
        </w:rPr>
        <w:t xml:space="preserve">of poor quality and/or </w:t>
      </w:r>
      <w:r w:rsidR="00535FF1" w:rsidRPr="009F1C9D">
        <w:rPr>
          <w:noProof/>
          <w:sz w:val="20"/>
          <w:szCs w:val="20"/>
        </w:rPr>
        <w:t xml:space="preserve">a </w:t>
      </w:r>
      <w:r w:rsidRPr="009F1C9D">
        <w:rPr>
          <w:noProof/>
          <w:sz w:val="20"/>
          <w:szCs w:val="20"/>
        </w:rPr>
        <w:t xml:space="preserve">counterfeit.  </w:t>
      </w:r>
    </w:p>
    <w:p w14:paraId="55E02D6F" w14:textId="45DE6FD4" w:rsidR="003820F9" w:rsidRPr="009F1C9D" w:rsidRDefault="00557D09" w:rsidP="003820F9">
      <w:pPr>
        <w:spacing w:after="240"/>
        <w:ind w:left="680"/>
        <w:rPr>
          <w:noProof/>
          <w:sz w:val="20"/>
          <w:szCs w:val="20"/>
        </w:rPr>
      </w:pPr>
      <w:r w:rsidRPr="009F1C9D">
        <w:rPr>
          <w:noProof/>
          <w:sz w:val="20"/>
          <w:szCs w:val="20"/>
        </w:rPr>
        <w:t>The overriding aim of the Procurement P</w:t>
      </w:r>
      <w:r w:rsidR="003820F9" w:rsidRPr="009F1C9D">
        <w:rPr>
          <w:noProof/>
          <w:sz w:val="20"/>
          <w:szCs w:val="20"/>
        </w:rPr>
        <w:t xml:space="preserve">rocedure is to source high quality products which are </w:t>
      </w:r>
      <w:r w:rsidR="008E54DB" w:rsidRPr="009F1C9D">
        <w:rPr>
          <w:noProof/>
          <w:sz w:val="20"/>
          <w:szCs w:val="20"/>
        </w:rPr>
        <w:t>genuine</w:t>
      </w:r>
      <w:r w:rsidR="003820F9" w:rsidRPr="009F1C9D">
        <w:rPr>
          <w:noProof/>
          <w:sz w:val="20"/>
          <w:szCs w:val="20"/>
        </w:rPr>
        <w:t>, effective and safe for patients. To this end, please keep in mind the principle of best value for money and apply the award criteria that call for the lowest price meeting the technical specifications</w:t>
      </w:r>
      <w:r w:rsidR="00153D27">
        <w:rPr>
          <w:noProof/>
          <w:sz w:val="20"/>
          <w:szCs w:val="20"/>
        </w:rPr>
        <w:t xml:space="preserve">, including that </w:t>
      </w:r>
      <w:r w:rsidR="006137A8" w:rsidRPr="009F1C9D">
        <w:rPr>
          <w:noProof/>
          <w:sz w:val="20"/>
          <w:szCs w:val="20"/>
        </w:rPr>
        <w:t>products liv</w:t>
      </w:r>
      <w:r w:rsidR="00153D27">
        <w:rPr>
          <w:noProof/>
          <w:sz w:val="20"/>
          <w:szCs w:val="20"/>
        </w:rPr>
        <w:t>e u</w:t>
      </w:r>
      <w:r w:rsidR="006137A8" w:rsidRPr="009F1C9D">
        <w:rPr>
          <w:noProof/>
          <w:sz w:val="20"/>
          <w:szCs w:val="20"/>
        </w:rPr>
        <w:t xml:space="preserve">p to </w:t>
      </w:r>
      <w:r w:rsidR="003820F9" w:rsidRPr="009F1C9D">
        <w:rPr>
          <w:noProof/>
          <w:sz w:val="20"/>
          <w:szCs w:val="20"/>
        </w:rPr>
        <w:t>pre-qualification</w:t>
      </w:r>
      <w:r w:rsidR="006137A8" w:rsidRPr="009F1C9D">
        <w:rPr>
          <w:noProof/>
          <w:sz w:val="20"/>
          <w:szCs w:val="20"/>
        </w:rPr>
        <w:t xml:space="preserve"> requirements</w:t>
      </w:r>
      <w:r w:rsidR="003820F9" w:rsidRPr="009F1C9D">
        <w:rPr>
          <w:noProof/>
          <w:sz w:val="20"/>
          <w:szCs w:val="20"/>
        </w:rPr>
        <w:t xml:space="preserve">. Quotes from </w:t>
      </w:r>
      <w:r w:rsidR="006327CA" w:rsidRPr="009F1C9D">
        <w:rPr>
          <w:noProof/>
          <w:sz w:val="20"/>
          <w:szCs w:val="20"/>
        </w:rPr>
        <w:t>supplier</w:t>
      </w:r>
      <w:r w:rsidR="003820F9" w:rsidRPr="009F1C9D">
        <w:rPr>
          <w:noProof/>
          <w:sz w:val="20"/>
          <w:szCs w:val="20"/>
        </w:rPr>
        <w:t xml:space="preserve">s who fail to provide proof of </w:t>
      </w:r>
      <w:r w:rsidR="008055F4" w:rsidRPr="009F1C9D">
        <w:rPr>
          <w:noProof/>
          <w:sz w:val="20"/>
          <w:szCs w:val="20"/>
        </w:rPr>
        <w:t xml:space="preserve">products </w:t>
      </w:r>
      <w:r w:rsidR="006F045B">
        <w:rPr>
          <w:noProof/>
          <w:sz w:val="20"/>
          <w:szCs w:val="20"/>
        </w:rPr>
        <w:t xml:space="preserve">beting recognised by one of the listed authorities </w:t>
      </w:r>
      <w:r w:rsidR="00AD2A20">
        <w:rPr>
          <w:noProof/>
          <w:sz w:val="20"/>
          <w:szCs w:val="20"/>
        </w:rPr>
        <w:t xml:space="preserve">in </w:t>
      </w:r>
      <w:r w:rsidR="008055F4" w:rsidRPr="009F1C9D">
        <w:rPr>
          <w:noProof/>
          <w:sz w:val="20"/>
          <w:szCs w:val="20"/>
        </w:rPr>
        <w:t>step 5</w:t>
      </w:r>
      <w:r w:rsidR="00AD2A20">
        <w:rPr>
          <w:noProof/>
          <w:sz w:val="20"/>
          <w:szCs w:val="20"/>
        </w:rPr>
        <w:t xml:space="preserve"> and 12</w:t>
      </w:r>
      <w:r w:rsidR="006A108C" w:rsidRPr="009F1C9D">
        <w:rPr>
          <w:noProof/>
          <w:sz w:val="20"/>
          <w:szCs w:val="20"/>
        </w:rPr>
        <w:t xml:space="preserve"> (</w:t>
      </w:r>
      <w:r w:rsidR="00D25198" w:rsidRPr="009F1C9D">
        <w:rPr>
          <w:noProof/>
          <w:sz w:val="20"/>
          <w:szCs w:val="20"/>
        </w:rPr>
        <w:t>pre</w:t>
      </w:r>
      <w:r w:rsidR="003820F9" w:rsidRPr="009F1C9D">
        <w:rPr>
          <w:noProof/>
          <w:sz w:val="20"/>
          <w:szCs w:val="20"/>
        </w:rPr>
        <w:t xml:space="preserve">-qualified </w:t>
      </w:r>
      <w:r w:rsidR="00B94794" w:rsidRPr="009F1C9D">
        <w:rPr>
          <w:noProof/>
          <w:sz w:val="20"/>
          <w:szCs w:val="20"/>
        </w:rPr>
        <w:t>products</w:t>
      </w:r>
      <w:r w:rsidR="006A108C" w:rsidRPr="009F1C9D">
        <w:rPr>
          <w:noProof/>
          <w:sz w:val="20"/>
          <w:szCs w:val="20"/>
        </w:rPr>
        <w:t>)</w:t>
      </w:r>
      <w:r w:rsidR="003820F9" w:rsidRPr="009F1C9D">
        <w:rPr>
          <w:noProof/>
          <w:sz w:val="20"/>
          <w:szCs w:val="20"/>
        </w:rPr>
        <w:t xml:space="preserve"> shall be declined.</w:t>
      </w:r>
    </w:p>
    <w:p w14:paraId="5A91EA02" w14:textId="25B16FA7" w:rsidR="002C21BB" w:rsidRPr="009F1C9D" w:rsidRDefault="003820F9" w:rsidP="004E2029">
      <w:pPr>
        <w:spacing w:after="240"/>
        <w:ind w:left="680"/>
        <w:rPr>
          <w:noProof/>
          <w:sz w:val="20"/>
          <w:szCs w:val="20"/>
        </w:rPr>
      </w:pPr>
      <w:r w:rsidRPr="009F1C9D">
        <w:rPr>
          <w:noProof/>
          <w:sz w:val="20"/>
          <w:szCs w:val="20"/>
        </w:rPr>
        <w:t xml:space="preserve">The Procurement Committee shall always verify the </w:t>
      </w:r>
      <w:r w:rsidR="00AD2A20">
        <w:rPr>
          <w:noProof/>
          <w:sz w:val="20"/>
          <w:szCs w:val="20"/>
        </w:rPr>
        <w:t xml:space="preserve">received license, registrations and </w:t>
      </w:r>
      <w:r w:rsidRPr="009F1C9D">
        <w:rPr>
          <w:noProof/>
          <w:sz w:val="20"/>
          <w:szCs w:val="20"/>
        </w:rPr>
        <w:t>certificates</w:t>
      </w:r>
      <w:r w:rsidR="003B459C" w:rsidRPr="009F1C9D">
        <w:rPr>
          <w:noProof/>
          <w:sz w:val="20"/>
          <w:szCs w:val="20"/>
        </w:rPr>
        <w:t>.</w:t>
      </w:r>
      <w:r w:rsidR="00465B84" w:rsidRPr="009F1C9D">
        <w:rPr>
          <w:noProof/>
          <w:sz w:val="20"/>
          <w:szCs w:val="20"/>
        </w:rPr>
        <w:t xml:space="preserve"> </w:t>
      </w:r>
      <w:r w:rsidRPr="009F1C9D">
        <w:rPr>
          <w:noProof/>
          <w:sz w:val="20"/>
          <w:szCs w:val="20"/>
        </w:rPr>
        <w:t xml:space="preserve">Make sure to check </w:t>
      </w:r>
      <w:r w:rsidR="00BD4E7A">
        <w:rPr>
          <w:noProof/>
          <w:sz w:val="20"/>
          <w:szCs w:val="20"/>
        </w:rPr>
        <w:t>f</w:t>
      </w:r>
      <w:r w:rsidRPr="009F1C9D">
        <w:rPr>
          <w:noProof/>
          <w:sz w:val="20"/>
          <w:szCs w:val="20"/>
        </w:rPr>
        <w:t xml:space="preserve">or validity and that the product description </w:t>
      </w:r>
      <w:r w:rsidR="005F0AC3" w:rsidRPr="009F1C9D">
        <w:rPr>
          <w:noProof/>
          <w:sz w:val="20"/>
          <w:szCs w:val="20"/>
        </w:rPr>
        <w:t xml:space="preserve">actually corresponds with the </w:t>
      </w:r>
      <w:r w:rsidR="00FD18F5" w:rsidRPr="009F1C9D">
        <w:rPr>
          <w:noProof/>
          <w:sz w:val="20"/>
          <w:szCs w:val="20"/>
        </w:rPr>
        <w:t xml:space="preserve">quoted </w:t>
      </w:r>
      <w:r w:rsidR="005F0AC3" w:rsidRPr="009F1C9D">
        <w:rPr>
          <w:noProof/>
          <w:sz w:val="20"/>
          <w:szCs w:val="20"/>
        </w:rPr>
        <w:t xml:space="preserve"> </w:t>
      </w:r>
      <w:r w:rsidR="00B94794" w:rsidRPr="009F1C9D">
        <w:rPr>
          <w:noProof/>
          <w:sz w:val="20"/>
          <w:szCs w:val="20"/>
        </w:rPr>
        <w:t>medical device</w:t>
      </w:r>
      <w:r w:rsidR="00FD18F5" w:rsidRPr="009F1C9D">
        <w:rPr>
          <w:noProof/>
          <w:sz w:val="20"/>
          <w:szCs w:val="20"/>
        </w:rPr>
        <w:t>s</w:t>
      </w:r>
      <w:r w:rsidRPr="009F1C9D">
        <w:rPr>
          <w:noProof/>
          <w:sz w:val="20"/>
          <w:szCs w:val="20"/>
        </w:rPr>
        <w:t xml:space="preserve">. </w:t>
      </w:r>
      <w:r w:rsidR="00BD4E7A">
        <w:rPr>
          <w:noProof/>
          <w:sz w:val="20"/>
          <w:szCs w:val="20"/>
        </w:rPr>
        <w:t xml:space="preserve">Such documents </w:t>
      </w:r>
      <w:r w:rsidR="00557D09" w:rsidRPr="009F1C9D">
        <w:rPr>
          <w:noProof/>
          <w:sz w:val="20"/>
          <w:szCs w:val="20"/>
        </w:rPr>
        <w:t>shall always be filed in the procurement f</w:t>
      </w:r>
      <w:r w:rsidRPr="009F1C9D">
        <w:rPr>
          <w:noProof/>
          <w:sz w:val="20"/>
          <w:szCs w:val="20"/>
        </w:rPr>
        <w:t>ile.</w:t>
      </w:r>
      <w:r w:rsidR="003B459C" w:rsidRPr="009F1C9D">
        <w:rPr>
          <w:noProof/>
          <w:sz w:val="20"/>
          <w:szCs w:val="20"/>
        </w:rPr>
        <w:t xml:space="preserve"> </w:t>
      </w:r>
      <w:r w:rsidR="00FC2210" w:rsidRPr="009F1C9D">
        <w:rPr>
          <w:noProof/>
          <w:sz w:val="20"/>
          <w:szCs w:val="20"/>
        </w:rPr>
        <w:t>Note that s</w:t>
      </w:r>
      <w:r w:rsidR="003B459C" w:rsidRPr="009F1C9D">
        <w:rPr>
          <w:noProof/>
          <w:sz w:val="20"/>
          <w:szCs w:val="20"/>
        </w:rPr>
        <w:t>ome authorit</w:t>
      </w:r>
      <w:r w:rsidR="00027D52" w:rsidRPr="009F1C9D">
        <w:rPr>
          <w:noProof/>
          <w:sz w:val="20"/>
          <w:szCs w:val="20"/>
        </w:rPr>
        <w:t>ies</w:t>
      </w:r>
      <w:r w:rsidR="003B459C" w:rsidRPr="009F1C9D">
        <w:rPr>
          <w:noProof/>
          <w:sz w:val="20"/>
          <w:szCs w:val="20"/>
        </w:rPr>
        <w:t>, eg FDA USA</w:t>
      </w:r>
      <w:r w:rsidR="006D5B8D" w:rsidRPr="009F1C9D">
        <w:rPr>
          <w:noProof/>
          <w:sz w:val="20"/>
          <w:szCs w:val="20"/>
        </w:rPr>
        <w:t>,</w:t>
      </w:r>
      <w:r w:rsidR="00E42E4C" w:rsidRPr="009F1C9D">
        <w:rPr>
          <w:noProof/>
          <w:sz w:val="20"/>
          <w:szCs w:val="20"/>
        </w:rPr>
        <w:t xml:space="preserve"> provide databases on suppliers/manufacturers of </w:t>
      </w:r>
      <w:r w:rsidR="006D5B8D" w:rsidRPr="009F1C9D">
        <w:rPr>
          <w:noProof/>
          <w:sz w:val="20"/>
          <w:szCs w:val="20"/>
        </w:rPr>
        <w:t>appro</w:t>
      </w:r>
      <w:r w:rsidR="00E268FB" w:rsidRPr="009F1C9D">
        <w:rPr>
          <w:noProof/>
          <w:sz w:val="20"/>
          <w:szCs w:val="20"/>
        </w:rPr>
        <w:t xml:space="preserve">ved </w:t>
      </w:r>
      <w:r w:rsidR="00E42E4C" w:rsidRPr="009F1C9D">
        <w:rPr>
          <w:noProof/>
          <w:sz w:val="20"/>
          <w:szCs w:val="20"/>
        </w:rPr>
        <w:t xml:space="preserve">medical devises. If avaialbe these </w:t>
      </w:r>
      <w:r w:rsidR="006D5B8D" w:rsidRPr="009F1C9D">
        <w:rPr>
          <w:noProof/>
          <w:sz w:val="20"/>
          <w:szCs w:val="20"/>
        </w:rPr>
        <w:t xml:space="preserve">databases </w:t>
      </w:r>
      <w:r w:rsidR="00E268FB" w:rsidRPr="009F1C9D">
        <w:rPr>
          <w:noProof/>
          <w:sz w:val="20"/>
          <w:szCs w:val="20"/>
        </w:rPr>
        <w:t>can also</w:t>
      </w:r>
      <w:r w:rsidR="006D5B8D" w:rsidRPr="009F1C9D">
        <w:rPr>
          <w:noProof/>
          <w:sz w:val="20"/>
          <w:szCs w:val="20"/>
        </w:rPr>
        <w:t xml:space="preserve"> be consulted for</w:t>
      </w:r>
      <w:r w:rsidR="00566060">
        <w:rPr>
          <w:noProof/>
          <w:sz w:val="20"/>
          <w:szCs w:val="20"/>
        </w:rPr>
        <w:t xml:space="preserve"> verification</w:t>
      </w:r>
      <w:r w:rsidR="006D5B8D" w:rsidRPr="009F1C9D">
        <w:rPr>
          <w:noProof/>
          <w:sz w:val="20"/>
          <w:szCs w:val="20"/>
        </w:rPr>
        <w:t xml:space="preserve">. </w:t>
      </w:r>
    </w:p>
    <w:p w14:paraId="3766E6FF" w14:textId="4D153A3D" w:rsidR="003820F9" w:rsidRPr="009F1C9D" w:rsidRDefault="00BF6CD0" w:rsidP="00382FE1">
      <w:pPr>
        <w:rPr>
          <w:sz w:val="20"/>
          <w:szCs w:val="20"/>
        </w:rPr>
      </w:pPr>
      <w:r w:rsidRPr="009F1C9D">
        <w:rPr>
          <w:b/>
          <w:sz w:val="20"/>
          <w:szCs w:val="20"/>
        </w:rPr>
        <w:t xml:space="preserve">Step 14: </w:t>
      </w:r>
      <w:r w:rsidR="003820F9" w:rsidRPr="009F1C9D">
        <w:rPr>
          <w:b/>
          <w:sz w:val="20"/>
          <w:szCs w:val="20"/>
        </w:rPr>
        <w:t>Optional Negotiation</w:t>
      </w:r>
      <w:r w:rsidR="003820F9" w:rsidRPr="009F1C9D">
        <w:rPr>
          <w:sz w:val="20"/>
          <w:szCs w:val="20"/>
        </w:rPr>
        <w:t xml:space="preserve"> (implementation phase)</w:t>
      </w:r>
    </w:p>
    <w:p w14:paraId="01B8A2D3" w14:textId="2AB157D2" w:rsidR="003820F9" w:rsidRPr="009F1C9D" w:rsidRDefault="003820F9" w:rsidP="003820F9">
      <w:pPr>
        <w:spacing w:after="240"/>
        <w:ind w:left="680"/>
        <w:rPr>
          <w:noProof/>
          <w:sz w:val="20"/>
          <w:szCs w:val="20"/>
        </w:rPr>
      </w:pPr>
      <w:r w:rsidRPr="009F1C9D">
        <w:rPr>
          <w:noProof/>
          <w:sz w:val="20"/>
          <w:szCs w:val="20"/>
        </w:rPr>
        <w:t xml:space="preserve">If pertinent, the Procurement Committee has the option to negotiate the terms of the Contract. Negotiations shall not entail any substantial deviation from the terms and conditions of the RFQ, </w:t>
      </w:r>
      <w:r w:rsidRPr="009F1C9D">
        <w:rPr>
          <w:noProof/>
          <w:sz w:val="20"/>
          <w:szCs w:val="20"/>
        </w:rPr>
        <w:lastRenderedPageBreak/>
        <w:t>but shall have the purpose of obtaining better conditions in terms of delivery date, payment conditions</w:t>
      </w:r>
      <w:r w:rsidR="00D25198" w:rsidRPr="009F1C9D">
        <w:rPr>
          <w:noProof/>
          <w:sz w:val="20"/>
          <w:szCs w:val="20"/>
        </w:rPr>
        <w:t>,</w:t>
      </w:r>
      <w:r w:rsidRPr="009F1C9D">
        <w:rPr>
          <w:noProof/>
          <w:sz w:val="20"/>
          <w:szCs w:val="20"/>
        </w:rPr>
        <w:t xml:space="preserve"> etc.</w:t>
      </w:r>
    </w:p>
    <w:p w14:paraId="234B387E" w14:textId="3938CE9D" w:rsidR="003820F9" w:rsidRPr="009F1C9D" w:rsidRDefault="003820F9" w:rsidP="003820F9">
      <w:pPr>
        <w:spacing w:after="240"/>
        <w:ind w:left="680"/>
        <w:rPr>
          <w:noProof/>
          <w:sz w:val="20"/>
          <w:szCs w:val="20"/>
        </w:rPr>
      </w:pPr>
      <w:r w:rsidRPr="009F1C9D">
        <w:rPr>
          <w:noProof/>
          <w:sz w:val="20"/>
          <w:szCs w:val="20"/>
        </w:rPr>
        <w:t xml:space="preserve">Negotiations may however have the purpose of reducing the scope of the supply or revising other terms of the Contract in order to reduce the total price. This may be necessary when prices proposed by all </w:t>
      </w:r>
      <w:r w:rsidR="006327CA" w:rsidRPr="009F1C9D">
        <w:rPr>
          <w:noProof/>
          <w:sz w:val="20"/>
          <w:szCs w:val="20"/>
        </w:rPr>
        <w:t>supplier</w:t>
      </w:r>
      <w:r w:rsidRPr="009F1C9D">
        <w:rPr>
          <w:noProof/>
          <w:sz w:val="20"/>
          <w:szCs w:val="20"/>
        </w:rPr>
        <w:t>s exceed the limits of the funds made available to the Contracting Authority by its donor/funding agency.</w:t>
      </w:r>
    </w:p>
    <w:p w14:paraId="17C30A54" w14:textId="77777777" w:rsidR="003820F9" w:rsidRPr="009F1C9D" w:rsidRDefault="003820F9" w:rsidP="003820F9">
      <w:pPr>
        <w:spacing w:after="240"/>
        <w:ind w:left="680"/>
        <w:rPr>
          <w:noProof/>
          <w:sz w:val="20"/>
          <w:szCs w:val="20"/>
        </w:rPr>
      </w:pPr>
      <w:r w:rsidRPr="009F1C9D">
        <w:rPr>
          <w:noProof/>
          <w:sz w:val="20"/>
          <w:szCs w:val="20"/>
        </w:rPr>
        <w:t>Negotiation can also facilitate a discussion on identified ethical risks in order to find possible solutions or determine if the proposal shall be turned down.</w:t>
      </w:r>
    </w:p>
    <w:p w14:paraId="306FE6BF" w14:textId="6CA5A8EF" w:rsidR="003820F9" w:rsidRPr="009F1C9D" w:rsidRDefault="003820F9" w:rsidP="003820F9">
      <w:pPr>
        <w:spacing w:after="240"/>
        <w:ind w:left="680"/>
        <w:rPr>
          <w:noProof/>
          <w:sz w:val="20"/>
          <w:szCs w:val="20"/>
        </w:rPr>
      </w:pPr>
      <w:r w:rsidRPr="009F1C9D">
        <w:rPr>
          <w:noProof/>
          <w:sz w:val="20"/>
          <w:szCs w:val="20"/>
        </w:rPr>
        <w:t xml:space="preserve">The negotiations can be done by email, fax, phone or at a meeting. In the latter two cases, a written recap shall be prepared, filed, copied and submitted to the </w:t>
      </w:r>
      <w:r w:rsidR="006327CA" w:rsidRPr="009F1C9D">
        <w:rPr>
          <w:noProof/>
          <w:sz w:val="20"/>
          <w:szCs w:val="20"/>
        </w:rPr>
        <w:t>Supplier</w:t>
      </w:r>
      <w:r w:rsidRPr="009F1C9D">
        <w:rPr>
          <w:noProof/>
          <w:sz w:val="20"/>
          <w:szCs w:val="20"/>
        </w:rPr>
        <w:t>. There are no specific procedures on negotiations except that the General Procurement Principles shall always be respected.</w:t>
      </w:r>
    </w:p>
    <w:p w14:paraId="4FF409FF" w14:textId="2B45319C" w:rsidR="003820F9" w:rsidRPr="009F1C9D" w:rsidRDefault="003820F9" w:rsidP="003820F9">
      <w:pPr>
        <w:spacing w:after="240"/>
        <w:ind w:left="680"/>
        <w:rPr>
          <w:noProof/>
          <w:sz w:val="20"/>
          <w:szCs w:val="20"/>
        </w:rPr>
      </w:pPr>
      <w:r w:rsidRPr="009F1C9D">
        <w:rPr>
          <w:noProof/>
          <w:sz w:val="20"/>
          <w:szCs w:val="20"/>
        </w:rPr>
        <w:t xml:space="preserve">When negotiating the terms, consider how requirements on e.g. lead times and price may affect the </w:t>
      </w:r>
      <w:r w:rsidR="006327CA" w:rsidRPr="009F1C9D">
        <w:rPr>
          <w:noProof/>
          <w:sz w:val="20"/>
          <w:szCs w:val="20"/>
        </w:rPr>
        <w:t>supplier</w:t>
      </w:r>
      <w:r w:rsidRPr="009F1C9D">
        <w:rPr>
          <w:noProof/>
          <w:sz w:val="20"/>
          <w:szCs w:val="20"/>
        </w:rPr>
        <w:t>’s ability to comply with the ethical principles and standards.</w:t>
      </w:r>
    </w:p>
    <w:p w14:paraId="603068F5" w14:textId="3D975717" w:rsidR="003820F9" w:rsidRPr="009F1C9D" w:rsidRDefault="00BF6CD0" w:rsidP="00382FE1">
      <w:pPr>
        <w:rPr>
          <w:sz w:val="20"/>
          <w:szCs w:val="20"/>
        </w:rPr>
      </w:pPr>
      <w:r w:rsidRPr="009F1C9D">
        <w:rPr>
          <w:b/>
          <w:sz w:val="20"/>
          <w:szCs w:val="20"/>
        </w:rPr>
        <w:t xml:space="preserve">Step 15: </w:t>
      </w:r>
      <w:r w:rsidR="003820F9" w:rsidRPr="009F1C9D">
        <w:rPr>
          <w:b/>
          <w:sz w:val="20"/>
          <w:szCs w:val="20"/>
        </w:rPr>
        <w:t>Final Evaluation and Purchase Order</w:t>
      </w:r>
      <w:r w:rsidR="003820F9" w:rsidRPr="009F1C9D">
        <w:rPr>
          <w:sz w:val="20"/>
          <w:szCs w:val="20"/>
        </w:rPr>
        <w:t xml:space="preserve"> (implementation phase)</w:t>
      </w:r>
    </w:p>
    <w:p w14:paraId="326C473D" w14:textId="3B5E4DE3" w:rsidR="003820F9" w:rsidRPr="009F1C9D" w:rsidRDefault="003820F9" w:rsidP="003820F9">
      <w:pPr>
        <w:spacing w:after="240"/>
        <w:ind w:left="680"/>
        <w:rPr>
          <w:noProof/>
          <w:sz w:val="20"/>
          <w:szCs w:val="20"/>
        </w:rPr>
      </w:pPr>
      <w:r w:rsidRPr="009F1C9D">
        <w:rPr>
          <w:noProof/>
          <w:sz w:val="20"/>
          <w:szCs w:val="20"/>
        </w:rPr>
        <w:t>The Purchase Order is issued by the Procurement Committee in a</w:t>
      </w:r>
      <w:r w:rsidR="004C0826" w:rsidRPr="009F1C9D">
        <w:rPr>
          <w:noProof/>
          <w:sz w:val="20"/>
          <w:szCs w:val="20"/>
        </w:rPr>
        <w:t>ccordance with the template in</w:t>
      </w:r>
      <w:r w:rsidRPr="009F1C9D">
        <w:rPr>
          <w:noProof/>
          <w:sz w:val="20"/>
          <w:szCs w:val="20"/>
        </w:rPr>
        <w:t xml:space="preserve"> SUP 6. Check if the Purchase Order has to be adapted to national legislation, traditions or requirements, as appropriate. Never delete or make alterations to the GTC for Supply Contracts Ver</w:t>
      </w:r>
      <w:r w:rsidR="00B84211" w:rsidRPr="009F1C9D">
        <w:rPr>
          <w:noProof/>
          <w:sz w:val="20"/>
          <w:szCs w:val="20"/>
        </w:rPr>
        <w:t>5</w:t>
      </w:r>
      <w:r w:rsidRPr="009F1C9D">
        <w:rPr>
          <w:noProof/>
          <w:sz w:val="20"/>
          <w:szCs w:val="20"/>
        </w:rPr>
        <w:t xml:space="preserve"> 20</w:t>
      </w:r>
      <w:r w:rsidR="00B84211" w:rsidRPr="009F1C9D">
        <w:rPr>
          <w:noProof/>
          <w:sz w:val="20"/>
          <w:szCs w:val="20"/>
        </w:rPr>
        <w:t>20</w:t>
      </w:r>
      <w:r w:rsidRPr="009F1C9D">
        <w:rPr>
          <w:noProof/>
          <w:sz w:val="20"/>
          <w:szCs w:val="20"/>
        </w:rPr>
        <w:t xml:space="preserve">. Incorporate in the Purchase Order all agreements reached with the selected </w:t>
      </w:r>
      <w:r w:rsidR="006327CA" w:rsidRPr="009F1C9D">
        <w:rPr>
          <w:noProof/>
          <w:sz w:val="20"/>
          <w:szCs w:val="20"/>
        </w:rPr>
        <w:t>Supplier</w:t>
      </w:r>
      <w:r w:rsidRPr="009F1C9D">
        <w:rPr>
          <w:noProof/>
          <w:sz w:val="20"/>
          <w:szCs w:val="20"/>
        </w:rPr>
        <w:t xml:space="preserve"> and attach the relevant annexes.</w:t>
      </w:r>
    </w:p>
    <w:p w14:paraId="7EF5ABB3" w14:textId="6442C15F" w:rsidR="003820F9" w:rsidRPr="009F1C9D" w:rsidRDefault="003820F9" w:rsidP="003820F9">
      <w:pPr>
        <w:spacing w:after="240"/>
        <w:ind w:left="680"/>
        <w:rPr>
          <w:noProof/>
          <w:sz w:val="20"/>
          <w:szCs w:val="20"/>
        </w:rPr>
      </w:pPr>
      <w:r w:rsidRPr="009F1C9D">
        <w:rPr>
          <w:noProof/>
          <w:sz w:val="20"/>
          <w:szCs w:val="20"/>
        </w:rPr>
        <w:t xml:space="preserve">The Purchase Order shall be forwarded unsigned to the selected </w:t>
      </w:r>
      <w:r w:rsidR="006327CA" w:rsidRPr="009F1C9D">
        <w:rPr>
          <w:noProof/>
          <w:sz w:val="20"/>
          <w:szCs w:val="20"/>
        </w:rPr>
        <w:t>Supplier</w:t>
      </w:r>
      <w:r w:rsidRPr="009F1C9D">
        <w:rPr>
          <w:noProof/>
          <w:sz w:val="20"/>
          <w:szCs w:val="20"/>
        </w:rPr>
        <w:t xml:space="preserve"> and returned to the Contracting Authority with all pages duly signed. </w:t>
      </w:r>
    </w:p>
    <w:p w14:paraId="31C8E93D" w14:textId="7AE7C0AC" w:rsidR="003820F9" w:rsidRPr="009F1C9D" w:rsidRDefault="003820F9" w:rsidP="003820F9">
      <w:pPr>
        <w:ind w:left="680"/>
        <w:rPr>
          <w:noProof/>
          <w:sz w:val="20"/>
          <w:szCs w:val="20"/>
        </w:rPr>
      </w:pPr>
      <w:r w:rsidRPr="009F1C9D">
        <w:rPr>
          <w:noProof/>
          <w:sz w:val="20"/>
          <w:szCs w:val="20"/>
        </w:rPr>
        <w:t xml:space="preserve">Before signing the Purchase Order and returning the signed copy to the </w:t>
      </w:r>
      <w:r w:rsidR="006327CA" w:rsidRPr="009F1C9D">
        <w:rPr>
          <w:noProof/>
          <w:sz w:val="20"/>
          <w:szCs w:val="20"/>
        </w:rPr>
        <w:t>Supplier</w:t>
      </w:r>
      <w:r w:rsidRPr="009F1C9D">
        <w:rPr>
          <w:noProof/>
          <w:sz w:val="20"/>
          <w:szCs w:val="20"/>
        </w:rPr>
        <w:t>, the Procurement Committee shall ensure:</w:t>
      </w:r>
    </w:p>
    <w:p w14:paraId="03A8A2B4" w14:textId="77777777" w:rsidR="003820F9" w:rsidRPr="009F1C9D" w:rsidRDefault="003820F9" w:rsidP="003820F9">
      <w:pPr>
        <w:numPr>
          <w:ilvl w:val="0"/>
          <w:numId w:val="1"/>
        </w:numPr>
        <w:ind w:left="993" w:right="1701" w:hanging="227"/>
        <w:contextualSpacing/>
        <w:rPr>
          <w:noProof/>
          <w:sz w:val="20"/>
          <w:szCs w:val="20"/>
        </w:rPr>
      </w:pPr>
      <w:r w:rsidRPr="009F1C9D">
        <w:rPr>
          <w:noProof/>
          <w:sz w:val="20"/>
          <w:szCs w:val="20"/>
        </w:rPr>
        <w:t>That adequate and exact reference is made in the Purchase Order to the relevant RFQ.</w:t>
      </w:r>
    </w:p>
    <w:p w14:paraId="77768930" w14:textId="11376C9F" w:rsidR="003820F9" w:rsidRPr="009F1C9D" w:rsidRDefault="003820F9" w:rsidP="003820F9">
      <w:pPr>
        <w:numPr>
          <w:ilvl w:val="0"/>
          <w:numId w:val="1"/>
        </w:numPr>
        <w:ind w:left="993" w:right="1701" w:hanging="227"/>
        <w:contextualSpacing/>
        <w:rPr>
          <w:noProof/>
          <w:sz w:val="20"/>
          <w:szCs w:val="20"/>
        </w:rPr>
      </w:pPr>
      <w:r w:rsidRPr="009F1C9D">
        <w:rPr>
          <w:noProof/>
          <w:sz w:val="20"/>
          <w:szCs w:val="20"/>
        </w:rPr>
        <w:t xml:space="preserve">That the </w:t>
      </w:r>
      <w:r w:rsidR="006327CA" w:rsidRPr="009F1C9D">
        <w:rPr>
          <w:noProof/>
          <w:sz w:val="20"/>
          <w:szCs w:val="20"/>
        </w:rPr>
        <w:t>Supplier</w:t>
      </w:r>
      <w:r w:rsidRPr="009F1C9D">
        <w:rPr>
          <w:noProof/>
          <w:sz w:val="20"/>
          <w:szCs w:val="20"/>
        </w:rPr>
        <w:t xml:space="preserve"> acknowledges the GTC and the Code of Conduct for Contractors without exceptions or amendments.</w:t>
      </w:r>
    </w:p>
    <w:p w14:paraId="1979E050" w14:textId="77777777" w:rsidR="003820F9" w:rsidRPr="009F1C9D" w:rsidRDefault="003820F9" w:rsidP="003820F9">
      <w:pPr>
        <w:numPr>
          <w:ilvl w:val="0"/>
          <w:numId w:val="1"/>
        </w:numPr>
        <w:ind w:left="993" w:right="1701" w:hanging="227"/>
        <w:contextualSpacing/>
        <w:rPr>
          <w:noProof/>
          <w:sz w:val="20"/>
          <w:szCs w:val="20"/>
        </w:rPr>
      </w:pPr>
      <w:r w:rsidRPr="009F1C9D">
        <w:rPr>
          <w:noProof/>
          <w:sz w:val="20"/>
          <w:szCs w:val="20"/>
        </w:rPr>
        <w:t>That proof of pre-qualification is verified.</w:t>
      </w:r>
    </w:p>
    <w:p w14:paraId="739F29DC" w14:textId="77777777" w:rsidR="003820F9" w:rsidRPr="009F1C9D" w:rsidRDefault="003820F9" w:rsidP="003820F9">
      <w:pPr>
        <w:ind w:left="993" w:right="1701"/>
        <w:contextualSpacing/>
        <w:rPr>
          <w:noProof/>
          <w:sz w:val="20"/>
          <w:szCs w:val="20"/>
        </w:rPr>
      </w:pPr>
    </w:p>
    <w:p w14:paraId="3C15E418" w14:textId="26BFA07A" w:rsidR="003820F9" w:rsidRPr="009F1C9D" w:rsidRDefault="003820F9" w:rsidP="003820F9">
      <w:pPr>
        <w:spacing w:after="240"/>
        <w:ind w:left="680"/>
        <w:rPr>
          <w:noProof/>
          <w:sz w:val="20"/>
          <w:szCs w:val="20"/>
        </w:rPr>
      </w:pPr>
      <w:r w:rsidRPr="009F1C9D">
        <w:rPr>
          <w:noProof/>
          <w:sz w:val="20"/>
          <w:szCs w:val="20"/>
        </w:rPr>
        <w:t xml:space="preserve">Only thereafter shall the Purchase Order be signed by the Contracting Authority. Signing the </w:t>
      </w:r>
      <w:r w:rsidR="00B03307" w:rsidRPr="009F1C9D">
        <w:rPr>
          <w:noProof/>
          <w:sz w:val="20"/>
          <w:szCs w:val="20"/>
        </w:rPr>
        <w:t xml:space="preserve">Purchase Order </w:t>
      </w:r>
      <w:r w:rsidRPr="009F1C9D">
        <w:rPr>
          <w:noProof/>
          <w:sz w:val="20"/>
          <w:szCs w:val="20"/>
        </w:rPr>
        <w:t xml:space="preserve"> creates a legally binding document for both parties.</w:t>
      </w:r>
    </w:p>
    <w:p w14:paraId="2EDC3A45" w14:textId="5F84CB3E" w:rsidR="003820F9" w:rsidRPr="009F1C9D" w:rsidRDefault="00BF6CD0" w:rsidP="00382FE1">
      <w:pPr>
        <w:rPr>
          <w:sz w:val="20"/>
          <w:szCs w:val="20"/>
        </w:rPr>
      </w:pPr>
      <w:r w:rsidRPr="009F1C9D">
        <w:rPr>
          <w:b/>
          <w:sz w:val="20"/>
          <w:szCs w:val="20"/>
        </w:rPr>
        <w:t xml:space="preserve">Step 16: </w:t>
      </w:r>
      <w:r w:rsidR="003820F9" w:rsidRPr="009F1C9D">
        <w:rPr>
          <w:b/>
          <w:sz w:val="20"/>
          <w:szCs w:val="20"/>
        </w:rPr>
        <w:t xml:space="preserve">Letter to Unsuccessful </w:t>
      </w:r>
      <w:r w:rsidR="006327CA" w:rsidRPr="009F1C9D">
        <w:rPr>
          <w:b/>
          <w:sz w:val="20"/>
          <w:szCs w:val="20"/>
        </w:rPr>
        <w:t>Supplier</w:t>
      </w:r>
      <w:r w:rsidR="003820F9" w:rsidRPr="009F1C9D">
        <w:rPr>
          <w:b/>
          <w:sz w:val="20"/>
          <w:szCs w:val="20"/>
        </w:rPr>
        <w:t>s</w:t>
      </w:r>
      <w:r w:rsidR="003820F9" w:rsidRPr="009F1C9D">
        <w:rPr>
          <w:sz w:val="20"/>
          <w:szCs w:val="20"/>
        </w:rPr>
        <w:t xml:space="preserve"> (implementation phase)</w:t>
      </w:r>
    </w:p>
    <w:p w14:paraId="51B442D4" w14:textId="3E640F0D" w:rsidR="003820F9" w:rsidRPr="009F1C9D" w:rsidRDefault="003820F9" w:rsidP="003820F9">
      <w:pPr>
        <w:spacing w:after="240"/>
        <w:ind w:left="680"/>
        <w:rPr>
          <w:noProof/>
          <w:sz w:val="20"/>
          <w:szCs w:val="20"/>
        </w:rPr>
      </w:pPr>
      <w:r w:rsidRPr="009F1C9D">
        <w:rPr>
          <w:noProof/>
          <w:sz w:val="20"/>
          <w:szCs w:val="20"/>
        </w:rPr>
        <w:t xml:space="preserve">Once the selected </w:t>
      </w:r>
      <w:r w:rsidR="006327CA" w:rsidRPr="009F1C9D">
        <w:rPr>
          <w:noProof/>
          <w:sz w:val="20"/>
          <w:szCs w:val="20"/>
        </w:rPr>
        <w:t>Supplier</w:t>
      </w:r>
      <w:r w:rsidRPr="009F1C9D">
        <w:rPr>
          <w:noProof/>
          <w:sz w:val="20"/>
          <w:szCs w:val="20"/>
        </w:rPr>
        <w:t xml:space="preserve"> has returned the Purchase Order duly signed</w:t>
      </w:r>
      <w:r w:rsidR="00D25198" w:rsidRPr="009F1C9D">
        <w:rPr>
          <w:noProof/>
          <w:sz w:val="20"/>
          <w:szCs w:val="20"/>
        </w:rPr>
        <w:t>,</w:t>
      </w:r>
      <w:r w:rsidRPr="009F1C9D">
        <w:rPr>
          <w:noProof/>
          <w:sz w:val="20"/>
          <w:szCs w:val="20"/>
        </w:rPr>
        <w:t xml:space="preserve"> a letter shall be sent to the unsuccessful </w:t>
      </w:r>
      <w:r w:rsidR="006327CA" w:rsidRPr="009F1C9D">
        <w:rPr>
          <w:noProof/>
          <w:sz w:val="20"/>
          <w:szCs w:val="20"/>
        </w:rPr>
        <w:t>supplier</w:t>
      </w:r>
      <w:r w:rsidRPr="009F1C9D">
        <w:rPr>
          <w:noProof/>
          <w:sz w:val="20"/>
          <w:szCs w:val="20"/>
        </w:rPr>
        <w:t xml:space="preserve">s informing them of the result of the procedure i.e. the name of successful </w:t>
      </w:r>
      <w:r w:rsidR="006327CA" w:rsidRPr="009F1C9D">
        <w:rPr>
          <w:noProof/>
          <w:sz w:val="20"/>
          <w:szCs w:val="20"/>
        </w:rPr>
        <w:t>supplier</w:t>
      </w:r>
      <w:r w:rsidRPr="009F1C9D">
        <w:rPr>
          <w:noProof/>
          <w:sz w:val="20"/>
          <w:szCs w:val="20"/>
        </w:rPr>
        <w:t xml:space="preserve"> and the total contract amount. Please use the template in</w:t>
      </w:r>
      <w:r w:rsidR="004C0826" w:rsidRPr="009F1C9D">
        <w:rPr>
          <w:noProof/>
          <w:sz w:val="20"/>
          <w:szCs w:val="20"/>
        </w:rPr>
        <w:t xml:space="preserve"> </w:t>
      </w:r>
      <w:r w:rsidRPr="009F1C9D">
        <w:rPr>
          <w:noProof/>
          <w:sz w:val="20"/>
          <w:szCs w:val="20"/>
        </w:rPr>
        <w:t>SUP 8.</w:t>
      </w:r>
    </w:p>
    <w:p w14:paraId="0B74B016" w14:textId="331C72E9" w:rsidR="003820F9" w:rsidRPr="009F1C9D" w:rsidRDefault="00BF6CD0" w:rsidP="00382FE1">
      <w:pPr>
        <w:rPr>
          <w:sz w:val="20"/>
          <w:szCs w:val="20"/>
        </w:rPr>
      </w:pPr>
      <w:r w:rsidRPr="009F1C9D">
        <w:rPr>
          <w:b/>
          <w:sz w:val="20"/>
          <w:szCs w:val="20"/>
        </w:rPr>
        <w:t xml:space="preserve">Step 17: </w:t>
      </w:r>
      <w:r w:rsidR="003820F9" w:rsidRPr="009F1C9D">
        <w:rPr>
          <w:b/>
          <w:sz w:val="20"/>
          <w:szCs w:val="20"/>
        </w:rPr>
        <w:t>Award Notice</w:t>
      </w:r>
      <w:r w:rsidR="003820F9" w:rsidRPr="009F1C9D">
        <w:rPr>
          <w:sz w:val="20"/>
          <w:szCs w:val="20"/>
        </w:rPr>
        <w:t xml:space="preserve"> (implementation phase)</w:t>
      </w:r>
    </w:p>
    <w:p w14:paraId="6DB37A8B" w14:textId="7AEA7222" w:rsidR="00044140" w:rsidRPr="009F1C9D" w:rsidRDefault="00044140" w:rsidP="00044140">
      <w:pPr>
        <w:pStyle w:val="Indrykket"/>
        <w:rPr>
          <w:noProof w:val="0"/>
          <w:sz w:val="20"/>
          <w:szCs w:val="20"/>
        </w:rPr>
      </w:pPr>
      <w:r w:rsidRPr="009F1C9D">
        <w:rPr>
          <w:noProof w:val="0"/>
          <w:sz w:val="20"/>
          <w:szCs w:val="20"/>
        </w:rPr>
        <w:t>The purpose of the public announcement is to meet the principle of transparency with the added benefit of attracting new suppliers. Thus</w:t>
      </w:r>
      <w:r w:rsidR="006E4267" w:rsidRPr="009F1C9D">
        <w:rPr>
          <w:noProof w:val="0"/>
          <w:sz w:val="20"/>
          <w:szCs w:val="20"/>
        </w:rPr>
        <w:t>,</w:t>
      </w:r>
      <w:r w:rsidRPr="009F1C9D">
        <w:rPr>
          <w:noProof w:val="0"/>
          <w:sz w:val="20"/>
          <w:szCs w:val="20"/>
        </w:rPr>
        <w:t xml:space="preserve"> the award notice is useful and recommended for all contracts.</w:t>
      </w:r>
    </w:p>
    <w:p w14:paraId="19712640" w14:textId="7E7E34A9" w:rsidR="00044140" w:rsidRPr="009F1C9D" w:rsidRDefault="00044140" w:rsidP="00044140">
      <w:pPr>
        <w:pStyle w:val="Indrykket"/>
        <w:rPr>
          <w:noProof w:val="0"/>
          <w:sz w:val="20"/>
          <w:szCs w:val="20"/>
        </w:rPr>
      </w:pPr>
      <w:r w:rsidRPr="009F1C9D">
        <w:rPr>
          <w:noProof w:val="0"/>
          <w:sz w:val="20"/>
          <w:szCs w:val="20"/>
        </w:rPr>
        <w:t xml:space="preserve">For contracts above 30.000 </w:t>
      </w:r>
      <w:r w:rsidR="004C0826" w:rsidRPr="009F1C9D">
        <w:rPr>
          <w:noProof w:val="0"/>
          <w:sz w:val="20"/>
          <w:szCs w:val="20"/>
        </w:rPr>
        <w:t>EUR it is mandatory to publish Award N</w:t>
      </w:r>
      <w:r w:rsidRPr="009F1C9D">
        <w:rPr>
          <w:noProof w:val="0"/>
          <w:sz w:val="20"/>
          <w:szCs w:val="20"/>
        </w:rPr>
        <w:t>otices in a suitable media where suppliers will notice the information and on the Contracting Authority’s website. Please refer to</w:t>
      </w:r>
      <w:r w:rsidR="007E6535">
        <w:rPr>
          <w:noProof w:val="0"/>
          <w:sz w:val="20"/>
          <w:szCs w:val="20"/>
        </w:rPr>
        <w:t xml:space="preserve"> the template in </w:t>
      </w:r>
      <w:r w:rsidRPr="009F1C9D">
        <w:rPr>
          <w:noProof w:val="0"/>
          <w:sz w:val="20"/>
          <w:szCs w:val="20"/>
        </w:rPr>
        <w:t xml:space="preserve">GEN 17 for relevant information. </w:t>
      </w:r>
    </w:p>
    <w:p w14:paraId="24D5338D" w14:textId="383904E8" w:rsidR="00044140" w:rsidRPr="009F1C9D" w:rsidRDefault="004C0826" w:rsidP="00044140">
      <w:pPr>
        <w:pStyle w:val="Indrykket"/>
        <w:rPr>
          <w:noProof w:val="0"/>
          <w:sz w:val="20"/>
          <w:szCs w:val="20"/>
        </w:rPr>
      </w:pPr>
      <w:r w:rsidRPr="009F1C9D">
        <w:rPr>
          <w:noProof w:val="0"/>
          <w:sz w:val="20"/>
          <w:szCs w:val="20"/>
        </w:rPr>
        <w:lastRenderedPageBreak/>
        <w:t>The publishing of an Award N</w:t>
      </w:r>
      <w:r w:rsidR="00044140" w:rsidRPr="009F1C9D">
        <w:rPr>
          <w:noProof w:val="0"/>
          <w:sz w:val="20"/>
          <w:szCs w:val="20"/>
        </w:rPr>
        <w:t>otice can be exempted if the Procurement Committee considers that a public notice might endanger the organisation’s</w:t>
      </w:r>
      <w:r w:rsidR="00F02D5D">
        <w:rPr>
          <w:noProof w:val="0"/>
          <w:sz w:val="20"/>
          <w:szCs w:val="20"/>
        </w:rPr>
        <w:t xml:space="preserve"> staff and </w:t>
      </w:r>
      <w:r w:rsidR="00044140" w:rsidRPr="009F1C9D">
        <w:rPr>
          <w:noProof w:val="0"/>
          <w:sz w:val="20"/>
          <w:szCs w:val="20"/>
        </w:rPr>
        <w:t>safety or harm its interests.</w:t>
      </w:r>
      <w:r w:rsidR="00164EEF" w:rsidRPr="009F1C9D">
        <w:rPr>
          <w:noProof w:val="0"/>
          <w:sz w:val="20"/>
          <w:szCs w:val="20"/>
        </w:rPr>
        <w:t xml:space="preserve"> See </w:t>
      </w:r>
      <w:r w:rsidR="00631DBF" w:rsidRPr="009F1C9D">
        <w:rPr>
          <w:noProof w:val="0"/>
          <w:sz w:val="20"/>
          <w:szCs w:val="20"/>
        </w:rPr>
        <w:t xml:space="preserve">section 4.7.1 in the Procurement Manual - </w:t>
      </w:r>
      <w:r w:rsidR="00164EEF" w:rsidRPr="009F1C9D">
        <w:rPr>
          <w:noProof w:val="0"/>
          <w:sz w:val="20"/>
          <w:szCs w:val="20"/>
        </w:rPr>
        <w:t xml:space="preserve">Blanket Derogation </w:t>
      </w:r>
      <w:r w:rsidR="00D96C6D" w:rsidRPr="009F1C9D">
        <w:rPr>
          <w:noProof w:val="0"/>
          <w:sz w:val="20"/>
          <w:szCs w:val="20"/>
        </w:rPr>
        <w:t>k.</w:t>
      </w:r>
    </w:p>
    <w:p w14:paraId="22277AF2" w14:textId="15B8B34A" w:rsidR="00044140" w:rsidRPr="009F1C9D" w:rsidRDefault="00044140" w:rsidP="00044140">
      <w:pPr>
        <w:pStyle w:val="NOTE-indrykket"/>
        <w:numPr>
          <w:ilvl w:val="0"/>
          <w:numId w:val="5"/>
        </w:numPr>
        <w:ind w:left="680"/>
        <w:rPr>
          <w:sz w:val="20"/>
          <w:szCs w:val="20"/>
        </w:rPr>
      </w:pPr>
      <w:r w:rsidRPr="009F1C9D">
        <w:rPr>
          <w:sz w:val="20"/>
          <w:szCs w:val="20"/>
        </w:rPr>
        <w:t xml:space="preserve">The Procurement Committee shall take notice of any specific donor requirements for publishing an Award Notice. </w:t>
      </w:r>
    </w:p>
    <w:p w14:paraId="69C2EB48" w14:textId="77777777" w:rsidR="00BC53EB" w:rsidRPr="009F1C9D" w:rsidRDefault="00BC53EB" w:rsidP="00003728">
      <w:pPr>
        <w:rPr>
          <w:sz w:val="20"/>
          <w:szCs w:val="20"/>
        </w:rPr>
      </w:pPr>
    </w:p>
    <w:p w14:paraId="2B27B289" w14:textId="43461843" w:rsidR="003820F9" w:rsidRPr="009F1C9D" w:rsidRDefault="00BF6CD0" w:rsidP="00382FE1">
      <w:pPr>
        <w:rPr>
          <w:sz w:val="20"/>
          <w:szCs w:val="20"/>
        </w:rPr>
      </w:pPr>
      <w:r w:rsidRPr="009F1C9D">
        <w:rPr>
          <w:b/>
          <w:sz w:val="20"/>
          <w:szCs w:val="20"/>
        </w:rPr>
        <w:t xml:space="preserve">Step 18: </w:t>
      </w:r>
      <w:r w:rsidR="003820F9" w:rsidRPr="009F1C9D">
        <w:rPr>
          <w:b/>
          <w:sz w:val="20"/>
          <w:szCs w:val="20"/>
        </w:rPr>
        <w:t xml:space="preserve">Receipt and Inspection </w:t>
      </w:r>
      <w:r w:rsidR="003820F9" w:rsidRPr="009F1C9D">
        <w:rPr>
          <w:sz w:val="20"/>
          <w:szCs w:val="20"/>
        </w:rPr>
        <w:t>(Implementation phase)</w:t>
      </w:r>
    </w:p>
    <w:p w14:paraId="2CF8F3A2" w14:textId="0CC0BEFD" w:rsidR="00E83909" w:rsidRPr="009F1C9D" w:rsidRDefault="00E83909" w:rsidP="00E83909">
      <w:pPr>
        <w:spacing w:after="240"/>
        <w:ind w:left="680"/>
        <w:rPr>
          <w:sz w:val="20"/>
          <w:szCs w:val="20"/>
        </w:rPr>
      </w:pPr>
      <w:r w:rsidRPr="009F1C9D">
        <w:rPr>
          <w:sz w:val="20"/>
          <w:szCs w:val="20"/>
        </w:rPr>
        <w:t xml:space="preserve">Inspect that the received </w:t>
      </w:r>
      <w:r w:rsidR="00B94794" w:rsidRPr="009F1C9D">
        <w:rPr>
          <w:sz w:val="20"/>
          <w:szCs w:val="20"/>
        </w:rPr>
        <w:t xml:space="preserve">medical devices </w:t>
      </w:r>
      <w:r w:rsidRPr="009F1C9D">
        <w:rPr>
          <w:sz w:val="20"/>
          <w:szCs w:val="20"/>
        </w:rPr>
        <w:t>comply with the Purchase Order and that the product description on the certificates</w:t>
      </w:r>
      <w:r w:rsidR="003F0DFA">
        <w:rPr>
          <w:sz w:val="20"/>
          <w:szCs w:val="20"/>
        </w:rPr>
        <w:t>, registration or licences</w:t>
      </w:r>
      <w:r w:rsidRPr="009F1C9D">
        <w:rPr>
          <w:sz w:val="20"/>
          <w:szCs w:val="20"/>
        </w:rPr>
        <w:t xml:space="preserve"> corresponds with the delivered </w:t>
      </w:r>
      <w:r w:rsidR="00B94794" w:rsidRPr="009F1C9D">
        <w:rPr>
          <w:sz w:val="20"/>
          <w:szCs w:val="20"/>
        </w:rPr>
        <w:t>medical device</w:t>
      </w:r>
      <w:r w:rsidRPr="009F1C9D">
        <w:rPr>
          <w:sz w:val="20"/>
          <w:szCs w:val="20"/>
        </w:rPr>
        <w:t>. Proceed as described in sectio</w:t>
      </w:r>
      <w:r w:rsidR="00E97B81" w:rsidRPr="009F1C9D">
        <w:rPr>
          <w:sz w:val="20"/>
          <w:szCs w:val="20"/>
        </w:rPr>
        <w:t>n 6.5</w:t>
      </w:r>
      <w:r w:rsidRPr="009F1C9D">
        <w:rPr>
          <w:sz w:val="20"/>
          <w:szCs w:val="20"/>
        </w:rPr>
        <w:t xml:space="preserve"> of the Procurement Manual.</w:t>
      </w:r>
    </w:p>
    <w:p w14:paraId="65A75ABA" w14:textId="585ACA3F" w:rsidR="00535FF1" w:rsidRPr="009F1C9D" w:rsidRDefault="00011F3B" w:rsidP="00535FF1">
      <w:pPr>
        <w:pStyle w:val="Indrykket"/>
        <w:rPr>
          <w:sz w:val="20"/>
          <w:szCs w:val="20"/>
        </w:rPr>
      </w:pPr>
      <w:r w:rsidRPr="009F1C9D">
        <w:rPr>
          <w:sz w:val="20"/>
          <w:szCs w:val="20"/>
        </w:rPr>
        <w:t xml:space="preserve">Please take the necessary steps to ascertain the quality of the medical </w:t>
      </w:r>
      <w:r w:rsidR="00C22534" w:rsidRPr="009F1C9D">
        <w:rPr>
          <w:sz w:val="20"/>
          <w:szCs w:val="20"/>
        </w:rPr>
        <w:t>device</w:t>
      </w:r>
      <w:r w:rsidR="00535FF1" w:rsidRPr="009F1C9D">
        <w:rPr>
          <w:sz w:val="20"/>
          <w:szCs w:val="20"/>
        </w:rPr>
        <w:t>s</w:t>
      </w:r>
      <w:r w:rsidRPr="009F1C9D">
        <w:rPr>
          <w:sz w:val="20"/>
          <w:szCs w:val="20"/>
        </w:rPr>
        <w:t xml:space="preserve"> </w:t>
      </w:r>
      <w:r w:rsidR="00535FF1" w:rsidRPr="009F1C9D">
        <w:rPr>
          <w:sz w:val="20"/>
          <w:szCs w:val="20"/>
        </w:rPr>
        <w:t xml:space="preserve">upon </w:t>
      </w:r>
      <w:r w:rsidRPr="009F1C9D">
        <w:rPr>
          <w:sz w:val="20"/>
          <w:szCs w:val="20"/>
        </w:rPr>
        <w:t>delivery to the Contracting Authority. E.g is the packaging broken or damaged? Is the spelling or logo of the product name correct</w:t>
      </w:r>
      <w:r w:rsidR="004C0826" w:rsidRPr="009F1C9D">
        <w:rPr>
          <w:sz w:val="20"/>
          <w:szCs w:val="20"/>
        </w:rPr>
        <w:t>?</w:t>
      </w:r>
      <w:r w:rsidRPr="009F1C9D">
        <w:rPr>
          <w:sz w:val="20"/>
          <w:szCs w:val="20"/>
          <w:vertAlign w:val="superscript"/>
        </w:rPr>
        <w:t xml:space="preserve"> </w:t>
      </w:r>
      <w:r w:rsidRPr="009F1C9D">
        <w:rPr>
          <w:sz w:val="20"/>
          <w:szCs w:val="20"/>
        </w:rPr>
        <w:t xml:space="preserve">Could the </w:t>
      </w:r>
      <w:r w:rsidR="00B94794" w:rsidRPr="009F1C9D">
        <w:rPr>
          <w:sz w:val="20"/>
          <w:szCs w:val="20"/>
        </w:rPr>
        <w:t>medical device</w:t>
      </w:r>
      <w:r w:rsidRPr="009F1C9D">
        <w:rPr>
          <w:sz w:val="20"/>
          <w:szCs w:val="20"/>
        </w:rPr>
        <w:t xml:space="preserve"> be a counterfeit? Etc.</w:t>
      </w:r>
      <w:r w:rsidR="00535FF1" w:rsidRPr="009F1C9D">
        <w:rPr>
          <w:sz w:val="20"/>
          <w:szCs w:val="20"/>
        </w:rPr>
        <w:t xml:space="preserve"> </w:t>
      </w:r>
      <w:r w:rsidR="00B94794" w:rsidRPr="009F1C9D">
        <w:rPr>
          <w:sz w:val="20"/>
          <w:szCs w:val="20"/>
        </w:rPr>
        <w:t>A</w:t>
      </w:r>
      <w:r w:rsidR="00535FF1" w:rsidRPr="009F1C9D">
        <w:rPr>
          <w:sz w:val="20"/>
          <w:szCs w:val="20"/>
        </w:rPr>
        <w:t>lso make sure that shelf life is in accordance with the aggreed terms in the RFQ.</w:t>
      </w:r>
    </w:p>
    <w:p w14:paraId="60507958" w14:textId="014323AE" w:rsidR="003820F9" w:rsidRPr="009F1C9D" w:rsidRDefault="0090094B" w:rsidP="00535FF1">
      <w:pPr>
        <w:pStyle w:val="Indrykket"/>
        <w:rPr>
          <w:sz w:val="20"/>
          <w:szCs w:val="20"/>
        </w:rPr>
      </w:pPr>
      <w:r w:rsidRPr="009F1C9D">
        <w:rPr>
          <w:sz w:val="20"/>
          <w:szCs w:val="20"/>
        </w:rPr>
        <w:t>When relevant m</w:t>
      </w:r>
      <w:r w:rsidR="003820F9" w:rsidRPr="009F1C9D">
        <w:rPr>
          <w:sz w:val="20"/>
          <w:szCs w:val="20"/>
        </w:rPr>
        <w:t>edic</w:t>
      </w:r>
      <w:r w:rsidRPr="009F1C9D">
        <w:rPr>
          <w:sz w:val="20"/>
          <w:szCs w:val="20"/>
        </w:rPr>
        <w:t xml:space="preserve">al </w:t>
      </w:r>
      <w:r w:rsidR="00C22534" w:rsidRPr="009F1C9D">
        <w:rPr>
          <w:sz w:val="20"/>
          <w:szCs w:val="20"/>
        </w:rPr>
        <w:t>device</w:t>
      </w:r>
      <w:r w:rsidRPr="009F1C9D">
        <w:rPr>
          <w:sz w:val="20"/>
          <w:szCs w:val="20"/>
        </w:rPr>
        <w:t xml:space="preserve">s </w:t>
      </w:r>
      <w:r w:rsidR="003820F9" w:rsidRPr="009F1C9D">
        <w:rPr>
          <w:sz w:val="20"/>
          <w:szCs w:val="20"/>
        </w:rPr>
        <w:t xml:space="preserve">shall be subject to proper </w:t>
      </w:r>
      <w:r w:rsidRPr="009F1C9D">
        <w:rPr>
          <w:sz w:val="20"/>
          <w:szCs w:val="20"/>
        </w:rPr>
        <w:t xml:space="preserve">maintenance, and </w:t>
      </w:r>
      <w:r w:rsidR="003820F9" w:rsidRPr="009F1C9D">
        <w:rPr>
          <w:sz w:val="20"/>
          <w:szCs w:val="20"/>
        </w:rPr>
        <w:t xml:space="preserve">safe storage and disposal. </w:t>
      </w:r>
    </w:p>
    <w:tbl>
      <w:tblPr>
        <w:tblW w:w="9072" w:type="dxa"/>
        <w:tblInd w:w="284" w:type="dxa"/>
        <w:tblLayout w:type="fixed"/>
        <w:tblCellMar>
          <w:top w:w="28" w:type="dxa"/>
          <w:left w:w="284" w:type="dxa"/>
          <w:bottom w:w="57" w:type="dxa"/>
          <w:right w:w="0" w:type="dxa"/>
        </w:tblCellMar>
        <w:tblLook w:val="00A0" w:firstRow="1" w:lastRow="0" w:firstColumn="1" w:lastColumn="0" w:noHBand="0" w:noVBand="0"/>
      </w:tblPr>
      <w:tblGrid>
        <w:gridCol w:w="1134"/>
        <w:gridCol w:w="4678"/>
        <w:gridCol w:w="1701"/>
        <w:gridCol w:w="709"/>
        <w:gridCol w:w="850"/>
      </w:tblGrid>
      <w:tr w:rsidR="003820F9" w:rsidRPr="009F1C9D" w14:paraId="64A6A25D" w14:textId="77777777" w:rsidTr="00535FF1">
        <w:tc>
          <w:tcPr>
            <w:tcW w:w="8222" w:type="dxa"/>
            <w:gridSpan w:val="4"/>
            <w:shd w:val="clear" w:color="auto" w:fill="D9D9D9"/>
          </w:tcPr>
          <w:p w14:paraId="0A4C14C4" w14:textId="7BD86102" w:rsidR="003820F9" w:rsidRPr="009F1C9D" w:rsidRDefault="003820F9" w:rsidP="00535FF1">
            <w:pPr>
              <w:rPr>
                <w:b/>
                <w:sz w:val="20"/>
                <w:szCs w:val="20"/>
              </w:rPr>
            </w:pPr>
            <w:r w:rsidRPr="009F1C9D">
              <w:rPr>
                <w:b/>
                <w:sz w:val="20"/>
                <w:szCs w:val="20"/>
              </w:rPr>
              <w:t xml:space="preserve">Mandatory </w:t>
            </w:r>
            <w:r w:rsidR="00A579DB" w:rsidRPr="009F1C9D">
              <w:rPr>
                <w:b/>
                <w:sz w:val="20"/>
                <w:szCs w:val="20"/>
              </w:rPr>
              <w:t>Templates</w:t>
            </w:r>
            <w:r w:rsidRPr="009F1C9D">
              <w:rPr>
                <w:b/>
                <w:sz w:val="20"/>
                <w:szCs w:val="20"/>
              </w:rPr>
              <w:t xml:space="preserve"> for the procurement of medic</w:t>
            </w:r>
            <w:r w:rsidR="00535FF1" w:rsidRPr="009F1C9D">
              <w:rPr>
                <w:b/>
                <w:sz w:val="20"/>
                <w:szCs w:val="20"/>
              </w:rPr>
              <w:t>al devices</w:t>
            </w:r>
          </w:p>
        </w:tc>
        <w:tc>
          <w:tcPr>
            <w:tcW w:w="850" w:type="dxa"/>
            <w:shd w:val="clear" w:color="auto" w:fill="D9D9D9"/>
          </w:tcPr>
          <w:p w14:paraId="23C556FB" w14:textId="77777777" w:rsidR="003820F9" w:rsidRPr="009F1C9D" w:rsidRDefault="003820F9" w:rsidP="003820F9">
            <w:pPr>
              <w:rPr>
                <w:b/>
                <w:sz w:val="20"/>
                <w:szCs w:val="20"/>
              </w:rPr>
            </w:pPr>
          </w:p>
        </w:tc>
      </w:tr>
      <w:tr w:rsidR="00A579DB" w:rsidRPr="009F1C9D" w14:paraId="46C82858" w14:textId="77777777" w:rsidTr="00535FF1">
        <w:tc>
          <w:tcPr>
            <w:tcW w:w="1134" w:type="dxa"/>
          </w:tcPr>
          <w:p w14:paraId="3EF2C302" w14:textId="0F2A6A7E" w:rsidR="00A579DB" w:rsidRPr="009F1C9D" w:rsidRDefault="00A579DB" w:rsidP="00A579DB">
            <w:pPr>
              <w:rPr>
                <w:bCs/>
                <w:sz w:val="20"/>
                <w:szCs w:val="20"/>
              </w:rPr>
            </w:pPr>
            <w:r w:rsidRPr="009F1C9D">
              <w:rPr>
                <w:bCs/>
                <w:sz w:val="20"/>
                <w:szCs w:val="20"/>
              </w:rPr>
              <w:t>GEN 1-1</w:t>
            </w:r>
          </w:p>
        </w:tc>
        <w:tc>
          <w:tcPr>
            <w:tcW w:w="4678" w:type="dxa"/>
          </w:tcPr>
          <w:p w14:paraId="022FFB52" w14:textId="69440F61" w:rsidR="00A579DB" w:rsidRPr="009F1C9D" w:rsidRDefault="00A579DB" w:rsidP="00D33E84">
            <w:pPr>
              <w:jc w:val="left"/>
              <w:rPr>
                <w:bCs/>
                <w:sz w:val="20"/>
                <w:szCs w:val="20"/>
              </w:rPr>
            </w:pPr>
            <w:r w:rsidRPr="009F1C9D">
              <w:rPr>
                <w:bCs/>
                <w:sz w:val="20"/>
                <w:szCs w:val="20"/>
              </w:rPr>
              <w:t>Purchase Request Form</w:t>
            </w:r>
          </w:p>
        </w:tc>
        <w:tc>
          <w:tcPr>
            <w:tcW w:w="1701" w:type="dxa"/>
            <w:tcMar>
              <w:right w:w="170" w:type="dxa"/>
            </w:tcMar>
          </w:tcPr>
          <w:p w14:paraId="05C9393B" w14:textId="730EF180" w:rsidR="00A579DB" w:rsidRPr="009F1C9D" w:rsidRDefault="00A579DB" w:rsidP="00A579DB">
            <w:pPr>
              <w:rPr>
                <w:sz w:val="20"/>
                <w:szCs w:val="20"/>
              </w:rPr>
            </w:pPr>
            <w:r w:rsidRPr="009F1C9D">
              <w:rPr>
                <w:sz w:val="20"/>
                <w:szCs w:val="20"/>
              </w:rPr>
              <w:t>Mandatory</w:t>
            </w:r>
          </w:p>
        </w:tc>
        <w:tc>
          <w:tcPr>
            <w:tcW w:w="1559" w:type="dxa"/>
            <w:gridSpan w:val="2"/>
          </w:tcPr>
          <w:p w14:paraId="13A54802" w14:textId="1F539F9B" w:rsidR="00A579DB" w:rsidRPr="009F1C9D" w:rsidRDefault="00A579DB" w:rsidP="00A579DB">
            <w:pPr>
              <w:rPr>
                <w:sz w:val="20"/>
                <w:szCs w:val="20"/>
              </w:rPr>
            </w:pPr>
            <w:r w:rsidRPr="009F1C9D">
              <w:rPr>
                <w:sz w:val="20"/>
                <w:szCs w:val="20"/>
              </w:rPr>
              <w:t>Scenario A+B</w:t>
            </w:r>
          </w:p>
        </w:tc>
      </w:tr>
      <w:tr w:rsidR="00A579DB" w:rsidRPr="009F1C9D" w14:paraId="1D3EDFDC" w14:textId="77777777" w:rsidTr="00535FF1">
        <w:tc>
          <w:tcPr>
            <w:tcW w:w="1134" w:type="dxa"/>
          </w:tcPr>
          <w:p w14:paraId="67AFB90D" w14:textId="347F453E" w:rsidR="00A579DB" w:rsidRPr="009F1C9D" w:rsidRDefault="00A579DB" w:rsidP="00A579DB">
            <w:pPr>
              <w:rPr>
                <w:bCs/>
                <w:sz w:val="20"/>
                <w:szCs w:val="20"/>
              </w:rPr>
            </w:pPr>
            <w:r w:rsidRPr="009F1C9D">
              <w:rPr>
                <w:bCs/>
                <w:sz w:val="20"/>
                <w:szCs w:val="20"/>
              </w:rPr>
              <w:t>GEN 2-1</w:t>
            </w:r>
          </w:p>
        </w:tc>
        <w:tc>
          <w:tcPr>
            <w:tcW w:w="4678" w:type="dxa"/>
          </w:tcPr>
          <w:p w14:paraId="5B5B1DCF" w14:textId="77777777" w:rsidR="00A579DB" w:rsidRPr="009F1C9D" w:rsidRDefault="00A579DB" w:rsidP="00D33E84">
            <w:pPr>
              <w:jc w:val="left"/>
              <w:rPr>
                <w:bCs/>
                <w:sz w:val="20"/>
                <w:szCs w:val="20"/>
              </w:rPr>
            </w:pPr>
            <w:r w:rsidRPr="009F1C9D">
              <w:rPr>
                <w:bCs/>
                <w:sz w:val="20"/>
                <w:szCs w:val="20"/>
              </w:rPr>
              <w:t xml:space="preserve">Declaration of Impartiality and Confidentiality </w:t>
            </w:r>
          </w:p>
        </w:tc>
        <w:tc>
          <w:tcPr>
            <w:tcW w:w="1701" w:type="dxa"/>
            <w:tcMar>
              <w:right w:w="170" w:type="dxa"/>
            </w:tcMar>
          </w:tcPr>
          <w:p w14:paraId="5193723A" w14:textId="77777777" w:rsidR="00A579DB" w:rsidRPr="009F1C9D" w:rsidRDefault="00A579DB" w:rsidP="00A579DB">
            <w:pPr>
              <w:rPr>
                <w:sz w:val="20"/>
                <w:szCs w:val="20"/>
              </w:rPr>
            </w:pPr>
            <w:r w:rsidRPr="009F1C9D">
              <w:rPr>
                <w:sz w:val="20"/>
                <w:szCs w:val="20"/>
              </w:rPr>
              <w:t>Mandatory</w:t>
            </w:r>
          </w:p>
        </w:tc>
        <w:tc>
          <w:tcPr>
            <w:tcW w:w="1559" w:type="dxa"/>
            <w:gridSpan w:val="2"/>
          </w:tcPr>
          <w:p w14:paraId="209207B8" w14:textId="77777777" w:rsidR="00A579DB" w:rsidRPr="009F1C9D" w:rsidRDefault="00A579DB" w:rsidP="00A579DB">
            <w:pPr>
              <w:rPr>
                <w:sz w:val="20"/>
                <w:szCs w:val="20"/>
              </w:rPr>
            </w:pPr>
            <w:r w:rsidRPr="009F1C9D">
              <w:rPr>
                <w:sz w:val="20"/>
                <w:szCs w:val="20"/>
              </w:rPr>
              <w:t>Scenario A+B</w:t>
            </w:r>
          </w:p>
        </w:tc>
      </w:tr>
      <w:tr w:rsidR="00A579DB" w:rsidRPr="009F1C9D" w14:paraId="0776A9C6" w14:textId="77777777" w:rsidTr="00535FF1">
        <w:tc>
          <w:tcPr>
            <w:tcW w:w="1134" w:type="dxa"/>
          </w:tcPr>
          <w:p w14:paraId="101EAF60" w14:textId="77777777" w:rsidR="00A579DB" w:rsidRPr="009F1C9D" w:rsidRDefault="00A579DB" w:rsidP="00A579DB">
            <w:pPr>
              <w:rPr>
                <w:bCs/>
                <w:sz w:val="20"/>
                <w:szCs w:val="20"/>
              </w:rPr>
            </w:pPr>
            <w:r w:rsidRPr="009F1C9D">
              <w:rPr>
                <w:bCs/>
                <w:sz w:val="20"/>
                <w:szCs w:val="20"/>
              </w:rPr>
              <w:t>GEN 7-1</w:t>
            </w:r>
          </w:p>
        </w:tc>
        <w:tc>
          <w:tcPr>
            <w:tcW w:w="4678" w:type="dxa"/>
          </w:tcPr>
          <w:p w14:paraId="043AAF0D" w14:textId="077A3E93" w:rsidR="00A579DB" w:rsidRPr="009F1C9D" w:rsidRDefault="00A579DB" w:rsidP="00D33E84">
            <w:pPr>
              <w:jc w:val="left"/>
              <w:rPr>
                <w:bCs/>
                <w:sz w:val="20"/>
                <w:szCs w:val="20"/>
              </w:rPr>
            </w:pPr>
            <w:r w:rsidRPr="009F1C9D">
              <w:rPr>
                <w:bCs/>
                <w:sz w:val="20"/>
                <w:szCs w:val="20"/>
              </w:rPr>
              <w:t>Procurement Plan</w:t>
            </w:r>
          </w:p>
        </w:tc>
        <w:tc>
          <w:tcPr>
            <w:tcW w:w="1701" w:type="dxa"/>
            <w:tcMar>
              <w:right w:w="170" w:type="dxa"/>
            </w:tcMar>
          </w:tcPr>
          <w:p w14:paraId="5A5A2989" w14:textId="77777777" w:rsidR="00A579DB" w:rsidRPr="009F1C9D" w:rsidRDefault="00A579DB" w:rsidP="00A579DB">
            <w:pPr>
              <w:rPr>
                <w:sz w:val="20"/>
                <w:szCs w:val="20"/>
              </w:rPr>
            </w:pPr>
            <w:r w:rsidRPr="009F1C9D">
              <w:rPr>
                <w:sz w:val="20"/>
                <w:szCs w:val="20"/>
              </w:rPr>
              <w:t>Mandatory</w:t>
            </w:r>
          </w:p>
        </w:tc>
        <w:tc>
          <w:tcPr>
            <w:tcW w:w="1559" w:type="dxa"/>
            <w:gridSpan w:val="2"/>
          </w:tcPr>
          <w:p w14:paraId="4FF8663A" w14:textId="77777777" w:rsidR="00A579DB" w:rsidRPr="009F1C9D" w:rsidRDefault="00A579DB" w:rsidP="00A579DB">
            <w:pPr>
              <w:rPr>
                <w:sz w:val="20"/>
                <w:szCs w:val="20"/>
              </w:rPr>
            </w:pPr>
            <w:r w:rsidRPr="009F1C9D">
              <w:rPr>
                <w:sz w:val="20"/>
                <w:szCs w:val="20"/>
              </w:rPr>
              <w:t>Scenario A+B</w:t>
            </w:r>
          </w:p>
        </w:tc>
      </w:tr>
      <w:tr w:rsidR="00A579DB" w:rsidRPr="009F1C9D" w14:paraId="743E4297" w14:textId="77777777" w:rsidTr="00535FF1">
        <w:tc>
          <w:tcPr>
            <w:tcW w:w="1134" w:type="dxa"/>
          </w:tcPr>
          <w:p w14:paraId="6E5BB737" w14:textId="42A0C541" w:rsidR="00A579DB" w:rsidRPr="009F1C9D" w:rsidRDefault="00A579DB" w:rsidP="00A579DB">
            <w:pPr>
              <w:rPr>
                <w:bCs/>
                <w:sz w:val="20"/>
                <w:szCs w:val="20"/>
              </w:rPr>
            </w:pPr>
            <w:r w:rsidRPr="009F1C9D">
              <w:rPr>
                <w:bCs/>
                <w:sz w:val="20"/>
                <w:szCs w:val="20"/>
              </w:rPr>
              <w:t>SUP11-3</w:t>
            </w:r>
          </w:p>
        </w:tc>
        <w:tc>
          <w:tcPr>
            <w:tcW w:w="4678" w:type="dxa"/>
          </w:tcPr>
          <w:p w14:paraId="4F90B237" w14:textId="255B420E" w:rsidR="00A579DB" w:rsidRPr="009F1C9D" w:rsidRDefault="00A579DB" w:rsidP="00D33E84">
            <w:pPr>
              <w:jc w:val="left"/>
              <w:rPr>
                <w:bCs/>
                <w:sz w:val="20"/>
                <w:szCs w:val="20"/>
              </w:rPr>
            </w:pPr>
            <w:r w:rsidRPr="009F1C9D">
              <w:rPr>
                <w:bCs/>
                <w:sz w:val="20"/>
                <w:szCs w:val="20"/>
              </w:rPr>
              <w:t>Advertisement of Business Opportunities for Medical Devices</w:t>
            </w:r>
          </w:p>
        </w:tc>
        <w:tc>
          <w:tcPr>
            <w:tcW w:w="1701" w:type="dxa"/>
            <w:tcMar>
              <w:right w:w="170" w:type="dxa"/>
            </w:tcMar>
          </w:tcPr>
          <w:p w14:paraId="7D11BDEB" w14:textId="77777777" w:rsidR="00A579DB" w:rsidRPr="009F1C9D" w:rsidRDefault="00A579DB" w:rsidP="00A579DB">
            <w:pPr>
              <w:rPr>
                <w:sz w:val="20"/>
                <w:szCs w:val="20"/>
              </w:rPr>
            </w:pPr>
            <w:r w:rsidRPr="009F1C9D">
              <w:rPr>
                <w:sz w:val="20"/>
                <w:szCs w:val="20"/>
              </w:rPr>
              <w:t>Mandatory</w:t>
            </w:r>
          </w:p>
        </w:tc>
        <w:tc>
          <w:tcPr>
            <w:tcW w:w="1559" w:type="dxa"/>
            <w:gridSpan w:val="2"/>
          </w:tcPr>
          <w:p w14:paraId="2CAFEDB0" w14:textId="77777777" w:rsidR="00A579DB" w:rsidRPr="009F1C9D" w:rsidRDefault="00A579DB" w:rsidP="00A579DB">
            <w:pPr>
              <w:rPr>
                <w:sz w:val="20"/>
                <w:szCs w:val="20"/>
              </w:rPr>
            </w:pPr>
            <w:r w:rsidRPr="009F1C9D">
              <w:rPr>
                <w:sz w:val="20"/>
                <w:szCs w:val="20"/>
              </w:rPr>
              <w:t>Scenario A+B</w:t>
            </w:r>
          </w:p>
        </w:tc>
      </w:tr>
      <w:tr w:rsidR="00A579DB" w:rsidRPr="009F1C9D" w14:paraId="7A6AE7D9" w14:textId="77777777" w:rsidTr="00535FF1">
        <w:tc>
          <w:tcPr>
            <w:tcW w:w="1134" w:type="dxa"/>
          </w:tcPr>
          <w:p w14:paraId="138D89E7" w14:textId="77777777" w:rsidR="00A579DB" w:rsidRPr="009F1C9D" w:rsidRDefault="00A579DB" w:rsidP="00A579DB">
            <w:pPr>
              <w:rPr>
                <w:bCs/>
                <w:sz w:val="20"/>
                <w:szCs w:val="20"/>
              </w:rPr>
            </w:pPr>
            <w:r w:rsidRPr="009F1C9D">
              <w:rPr>
                <w:bCs/>
                <w:sz w:val="20"/>
                <w:szCs w:val="20"/>
              </w:rPr>
              <w:t>GEN 13</w:t>
            </w:r>
          </w:p>
        </w:tc>
        <w:tc>
          <w:tcPr>
            <w:tcW w:w="4678" w:type="dxa"/>
          </w:tcPr>
          <w:p w14:paraId="46E4D8C8" w14:textId="77777777" w:rsidR="00D33E84" w:rsidRDefault="00A579DB" w:rsidP="00D33E84">
            <w:pPr>
              <w:jc w:val="left"/>
              <w:rPr>
                <w:bCs/>
                <w:sz w:val="20"/>
                <w:szCs w:val="20"/>
              </w:rPr>
            </w:pPr>
            <w:r w:rsidRPr="009F1C9D">
              <w:rPr>
                <w:bCs/>
                <w:sz w:val="20"/>
                <w:szCs w:val="20"/>
              </w:rPr>
              <w:t xml:space="preserve">List of Suppliers/Candidates and </w:t>
            </w:r>
          </w:p>
          <w:p w14:paraId="37F01DE3" w14:textId="2CBC17AB" w:rsidR="00A579DB" w:rsidRPr="009F1C9D" w:rsidRDefault="00A579DB" w:rsidP="00D33E84">
            <w:pPr>
              <w:jc w:val="left"/>
              <w:rPr>
                <w:bCs/>
                <w:sz w:val="20"/>
                <w:szCs w:val="20"/>
              </w:rPr>
            </w:pPr>
            <w:r w:rsidRPr="009F1C9D">
              <w:rPr>
                <w:bCs/>
                <w:sz w:val="20"/>
                <w:szCs w:val="20"/>
              </w:rPr>
              <w:t xml:space="preserve">Tender Receipt Form </w:t>
            </w:r>
          </w:p>
        </w:tc>
        <w:tc>
          <w:tcPr>
            <w:tcW w:w="1701" w:type="dxa"/>
            <w:tcMar>
              <w:right w:w="170" w:type="dxa"/>
            </w:tcMar>
          </w:tcPr>
          <w:p w14:paraId="11B7656F" w14:textId="77777777" w:rsidR="00A579DB" w:rsidRPr="009F1C9D" w:rsidRDefault="00A579DB" w:rsidP="00A579DB">
            <w:pPr>
              <w:rPr>
                <w:sz w:val="20"/>
                <w:szCs w:val="20"/>
              </w:rPr>
            </w:pPr>
            <w:r w:rsidRPr="009F1C9D">
              <w:rPr>
                <w:sz w:val="20"/>
                <w:szCs w:val="20"/>
              </w:rPr>
              <w:t>Mandatory</w:t>
            </w:r>
          </w:p>
        </w:tc>
        <w:tc>
          <w:tcPr>
            <w:tcW w:w="1559" w:type="dxa"/>
            <w:gridSpan w:val="2"/>
          </w:tcPr>
          <w:p w14:paraId="43BB103E" w14:textId="77777777" w:rsidR="00A579DB" w:rsidRPr="009F1C9D" w:rsidRDefault="00A579DB" w:rsidP="00A579DB">
            <w:pPr>
              <w:rPr>
                <w:sz w:val="20"/>
                <w:szCs w:val="20"/>
              </w:rPr>
            </w:pPr>
            <w:r w:rsidRPr="009F1C9D">
              <w:rPr>
                <w:sz w:val="20"/>
                <w:szCs w:val="20"/>
              </w:rPr>
              <w:t>Scenario B</w:t>
            </w:r>
          </w:p>
        </w:tc>
      </w:tr>
      <w:tr w:rsidR="00A579DB" w:rsidRPr="009F1C9D" w14:paraId="28E78FD2" w14:textId="77777777" w:rsidTr="00535FF1">
        <w:tc>
          <w:tcPr>
            <w:tcW w:w="1134" w:type="dxa"/>
          </w:tcPr>
          <w:p w14:paraId="724D5B0D" w14:textId="77777777" w:rsidR="00A579DB" w:rsidRPr="009F1C9D" w:rsidRDefault="00A579DB" w:rsidP="00A579DB">
            <w:pPr>
              <w:rPr>
                <w:bCs/>
                <w:sz w:val="20"/>
                <w:szCs w:val="20"/>
              </w:rPr>
            </w:pPr>
            <w:r w:rsidRPr="009F1C9D">
              <w:rPr>
                <w:bCs/>
                <w:sz w:val="20"/>
                <w:szCs w:val="20"/>
              </w:rPr>
              <w:t>SUP 2</w:t>
            </w:r>
          </w:p>
        </w:tc>
        <w:tc>
          <w:tcPr>
            <w:tcW w:w="4678" w:type="dxa"/>
          </w:tcPr>
          <w:p w14:paraId="1CAAFF3B" w14:textId="77777777" w:rsidR="00A579DB" w:rsidRPr="009F1C9D" w:rsidRDefault="00A579DB" w:rsidP="00D33E84">
            <w:pPr>
              <w:jc w:val="left"/>
              <w:rPr>
                <w:bCs/>
                <w:sz w:val="20"/>
                <w:szCs w:val="20"/>
              </w:rPr>
            </w:pPr>
            <w:r w:rsidRPr="009F1C9D">
              <w:rPr>
                <w:bCs/>
                <w:sz w:val="20"/>
                <w:szCs w:val="20"/>
              </w:rPr>
              <w:t xml:space="preserve">Request for Quotation </w:t>
            </w:r>
          </w:p>
        </w:tc>
        <w:tc>
          <w:tcPr>
            <w:tcW w:w="1701" w:type="dxa"/>
            <w:tcMar>
              <w:right w:w="170" w:type="dxa"/>
            </w:tcMar>
          </w:tcPr>
          <w:p w14:paraId="670E3780" w14:textId="77777777" w:rsidR="00A579DB" w:rsidRPr="009F1C9D" w:rsidRDefault="00A579DB" w:rsidP="00A579DB">
            <w:pPr>
              <w:rPr>
                <w:sz w:val="20"/>
                <w:szCs w:val="20"/>
              </w:rPr>
            </w:pPr>
            <w:r w:rsidRPr="009F1C9D">
              <w:rPr>
                <w:sz w:val="20"/>
                <w:szCs w:val="20"/>
              </w:rPr>
              <w:t>Mandatory</w:t>
            </w:r>
          </w:p>
        </w:tc>
        <w:tc>
          <w:tcPr>
            <w:tcW w:w="1559" w:type="dxa"/>
            <w:gridSpan w:val="2"/>
          </w:tcPr>
          <w:p w14:paraId="277404C4" w14:textId="0E9C616C" w:rsidR="00A579DB" w:rsidRPr="009F1C9D" w:rsidRDefault="00A579DB" w:rsidP="00A579DB">
            <w:pPr>
              <w:rPr>
                <w:sz w:val="20"/>
                <w:szCs w:val="20"/>
              </w:rPr>
            </w:pPr>
            <w:r w:rsidRPr="009F1C9D">
              <w:rPr>
                <w:sz w:val="20"/>
                <w:szCs w:val="20"/>
              </w:rPr>
              <w:t>Scenario B</w:t>
            </w:r>
          </w:p>
        </w:tc>
      </w:tr>
      <w:tr w:rsidR="00A579DB" w:rsidRPr="009F1C9D" w14:paraId="7B9B4EAC" w14:textId="77777777" w:rsidTr="00535FF1">
        <w:tc>
          <w:tcPr>
            <w:tcW w:w="1134" w:type="dxa"/>
          </w:tcPr>
          <w:p w14:paraId="5685431B" w14:textId="77777777" w:rsidR="00A579DB" w:rsidRPr="009F1C9D" w:rsidRDefault="00A579DB" w:rsidP="00A579DB">
            <w:pPr>
              <w:rPr>
                <w:bCs/>
                <w:sz w:val="20"/>
                <w:szCs w:val="20"/>
              </w:rPr>
            </w:pPr>
            <w:r w:rsidRPr="009F1C9D">
              <w:rPr>
                <w:bCs/>
                <w:sz w:val="20"/>
                <w:szCs w:val="20"/>
              </w:rPr>
              <w:t>SUP 4</w:t>
            </w:r>
          </w:p>
        </w:tc>
        <w:tc>
          <w:tcPr>
            <w:tcW w:w="4678" w:type="dxa"/>
          </w:tcPr>
          <w:p w14:paraId="516C3827" w14:textId="77777777" w:rsidR="00A579DB" w:rsidRPr="009F1C9D" w:rsidRDefault="00A579DB" w:rsidP="00D33E84">
            <w:pPr>
              <w:jc w:val="left"/>
              <w:rPr>
                <w:bCs/>
                <w:sz w:val="20"/>
                <w:szCs w:val="20"/>
              </w:rPr>
            </w:pPr>
            <w:r w:rsidRPr="009F1C9D">
              <w:rPr>
                <w:bCs/>
                <w:sz w:val="20"/>
                <w:szCs w:val="20"/>
              </w:rPr>
              <w:t xml:space="preserve">Evaluation Grid for Negotiated Procedure </w:t>
            </w:r>
          </w:p>
        </w:tc>
        <w:tc>
          <w:tcPr>
            <w:tcW w:w="1701" w:type="dxa"/>
            <w:tcMar>
              <w:right w:w="170" w:type="dxa"/>
            </w:tcMar>
          </w:tcPr>
          <w:p w14:paraId="3FB305BD" w14:textId="77777777" w:rsidR="00A579DB" w:rsidRPr="009F1C9D" w:rsidRDefault="00A579DB" w:rsidP="00A579DB">
            <w:pPr>
              <w:rPr>
                <w:sz w:val="20"/>
                <w:szCs w:val="20"/>
              </w:rPr>
            </w:pPr>
            <w:r w:rsidRPr="009F1C9D">
              <w:rPr>
                <w:sz w:val="20"/>
                <w:szCs w:val="20"/>
              </w:rPr>
              <w:t>Mandatory</w:t>
            </w:r>
          </w:p>
        </w:tc>
        <w:tc>
          <w:tcPr>
            <w:tcW w:w="1559" w:type="dxa"/>
            <w:gridSpan w:val="2"/>
          </w:tcPr>
          <w:p w14:paraId="51EFE7C5" w14:textId="77777777" w:rsidR="00A579DB" w:rsidRPr="009F1C9D" w:rsidRDefault="00A579DB" w:rsidP="00A579DB">
            <w:pPr>
              <w:rPr>
                <w:sz w:val="20"/>
                <w:szCs w:val="20"/>
              </w:rPr>
            </w:pPr>
            <w:r w:rsidRPr="009F1C9D">
              <w:rPr>
                <w:sz w:val="20"/>
                <w:szCs w:val="20"/>
              </w:rPr>
              <w:t>Scenario B</w:t>
            </w:r>
          </w:p>
        </w:tc>
      </w:tr>
      <w:tr w:rsidR="00A579DB" w:rsidRPr="009F1C9D" w14:paraId="73856D28" w14:textId="77777777" w:rsidTr="00535FF1">
        <w:tc>
          <w:tcPr>
            <w:tcW w:w="1134" w:type="dxa"/>
          </w:tcPr>
          <w:p w14:paraId="10262216" w14:textId="77777777" w:rsidR="00A579DB" w:rsidRPr="009F1C9D" w:rsidRDefault="00A579DB" w:rsidP="00A579DB">
            <w:pPr>
              <w:rPr>
                <w:bCs/>
                <w:sz w:val="20"/>
                <w:szCs w:val="20"/>
              </w:rPr>
            </w:pPr>
            <w:r w:rsidRPr="009F1C9D">
              <w:rPr>
                <w:bCs/>
                <w:sz w:val="20"/>
                <w:szCs w:val="20"/>
              </w:rPr>
              <w:t>SUP 6</w:t>
            </w:r>
          </w:p>
        </w:tc>
        <w:tc>
          <w:tcPr>
            <w:tcW w:w="4678" w:type="dxa"/>
          </w:tcPr>
          <w:p w14:paraId="21F65460" w14:textId="77777777" w:rsidR="00A579DB" w:rsidRPr="009F1C9D" w:rsidRDefault="00A579DB" w:rsidP="00D33E84">
            <w:pPr>
              <w:jc w:val="left"/>
              <w:rPr>
                <w:bCs/>
                <w:sz w:val="20"/>
                <w:szCs w:val="20"/>
              </w:rPr>
            </w:pPr>
            <w:r w:rsidRPr="009F1C9D">
              <w:rPr>
                <w:bCs/>
                <w:sz w:val="20"/>
                <w:szCs w:val="20"/>
              </w:rPr>
              <w:t xml:space="preserve">Purchase Order  </w:t>
            </w:r>
          </w:p>
        </w:tc>
        <w:tc>
          <w:tcPr>
            <w:tcW w:w="1701" w:type="dxa"/>
            <w:tcMar>
              <w:right w:w="170" w:type="dxa"/>
            </w:tcMar>
          </w:tcPr>
          <w:p w14:paraId="020FAB10" w14:textId="77777777" w:rsidR="00A579DB" w:rsidRPr="009F1C9D" w:rsidRDefault="00A579DB" w:rsidP="00A579DB">
            <w:pPr>
              <w:jc w:val="left"/>
              <w:rPr>
                <w:sz w:val="20"/>
                <w:szCs w:val="20"/>
              </w:rPr>
            </w:pPr>
            <w:r w:rsidRPr="009F1C9D">
              <w:rPr>
                <w:sz w:val="20"/>
                <w:szCs w:val="20"/>
              </w:rPr>
              <w:t>Mandatory</w:t>
            </w:r>
          </w:p>
        </w:tc>
        <w:tc>
          <w:tcPr>
            <w:tcW w:w="1559" w:type="dxa"/>
            <w:gridSpan w:val="2"/>
          </w:tcPr>
          <w:p w14:paraId="2E224387" w14:textId="77777777" w:rsidR="00A579DB" w:rsidRPr="009F1C9D" w:rsidRDefault="00A579DB" w:rsidP="00A579DB">
            <w:pPr>
              <w:rPr>
                <w:sz w:val="20"/>
                <w:szCs w:val="20"/>
              </w:rPr>
            </w:pPr>
            <w:r w:rsidRPr="009F1C9D">
              <w:rPr>
                <w:sz w:val="20"/>
                <w:szCs w:val="20"/>
              </w:rPr>
              <w:t>Scenario A+B</w:t>
            </w:r>
          </w:p>
        </w:tc>
      </w:tr>
      <w:tr w:rsidR="00A579DB" w:rsidRPr="009F1C9D" w14:paraId="48FC2554" w14:textId="77777777" w:rsidTr="00535FF1">
        <w:tc>
          <w:tcPr>
            <w:tcW w:w="1134" w:type="dxa"/>
          </w:tcPr>
          <w:p w14:paraId="60B98394" w14:textId="77777777" w:rsidR="00A579DB" w:rsidRPr="009F1C9D" w:rsidRDefault="00A579DB" w:rsidP="00A579DB">
            <w:pPr>
              <w:rPr>
                <w:bCs/>
                <w:sz w:val="20"/>
                <w:szCs w:val="20"/>
              </w:rPr>
            </w:pPr>
            <w:r w:rsidRPr="009F1C9D">
              <w:rPr>
                <w:bCs/>
                <w:sz w:val="20"/>
                <w:szCs w:val="20"/>
              </w:rPr>
              <w:t>SUP 8</w:t>
            </w:r>
          </w:p>
        </w:tc>
        <w:tc>
          <w:tcPr>
            <w:tcW w:w="4678" w:type="dxa"/>
          </w:tcPr>
          <w:p w14:paraId="47F99BE8" w14:textId="77777777" w:rsidR="00A579DB" w:rsidRPr="009F1C9D" w:rsidRDefault="00A579DB" w:rsidP="00D33E84">
            <w:pPr>
              <w:jc w:val="left"/>
              <w:rPr>
                <w:bCs/>
                <w:sz w:val="20"/>
                <w:szCs w:val="20"/>
              </w:rPr>
            </w:pPr>
            <w:r w:rsidRPr="009F1C9D">
              <w:rPr>
                <w:bCs/>
                <w:sz w:val="20"/>
                <w:szCs w:val="20"/>
              </w:rPr>
              <w:t xml:space="preserve">Letter to Unsuccessful Suppliers </w:t>
            </w:r>
          </w:p>
        </w:tc>
        <w:tc>
          <w:tcPr>
            <w:tcW w:w="1701" w:type="dxa"/>
            <w:tcMar>
              <w:right w:w="170" w:type="dxa"/>
            </w:tcMar>
          </w:tcPr>
          <w:p w14:paraId="4DDEF6A3" w14:textId="77777777" w:rsidR="00A579DB" w:rsidRPr="009F1C9D" w:rsidRDefault="00A579DB" w:rsidP="00A579DB">
            <w:pPr>
              <w:rPr>
                <w:sz w:val="20"/>
                <w:szCs w:val="20"/>
              </w:rPr>
            </w:pPr>
            <w:r w:rsidRPr="009F1C9D">
              <w:rPr>
                <w:sz w:val="20"/>
                <w:szCs w:val="20"/>
              </w:rPr>
              <w:t>Mandatory</w:t>
            </w:r>
          </w:p>
        </w:tc>
        <w:tc>
          <w:tcPr>
            <w:tcW w:w="1559" w:type="dxa"/>
            <w:gridSpan w:val="2"/>
          </w:tcPr>
          <w:p w14:paraId="7DA89F81" w14:textId="730E18A7" w:rsidR="00A579DB" w:rsidRPr="009F1C9D" w:rsidRDefault="00A579DB" w:rsidP="00A579DB">
            <w:pPr>
              <w:rPr>
                <w:sz w:val="20"/>
                <w:szCs w:val="20"/>
              </w:rPr>
            </w:pPr>
            <w:r w:rsidRPr="009F1C9D">
              <w:rPr>
                <w:sz w:val="20"/>
                <w:szCs w:val="20"/>
              </w:rPr>
              <w:t>Scenario B</w:t>
            </w:r>
          </w:p>
        </w:tc>
      </w:tr>
      <w:tr w:rsidR="00A579DB" w:rsidRPr="009F1C9D" w14:paraId="462D0D3F" w14:textId="77777777" w:rsidTr="00535FF1">
        <w:tc>
          <w:tcPr>
            <w:tcW w:w="1134" w:type="dxa"/>
            <w:tcBorders>
              <w:bottom w:val="single" w:sz="8" w:space="0" w:color="A6A6A6" w:themeColor="background1" w:themeShade="A6"/>
            </w:tcBorders>
          </w:tcPr>
          <w:p w14:paraId="0C30DEF6" w14:textId="77777777" w:rsidR="00A579DB" w:rsidRPr="009F1C9D" w:rsidRDefault="00A579DB" w:rsidP="00A579DB">
            <w:pPr>
              <w:rPr>
                <w:bCs/>
                <w:sz w:val="20"/>
                <w:szCs w:val="20"/>
              </w:rPr>
            </w:pPr>
            <w:r w:rsidRPr="009F1C9D">
              <w:rPr>
                <w:bCs/>
                <w:sz w:val="20"/>
                <w:szCs w:val="20"/>
              </w:rPr>
              <w:t>GEN 17</w:t>
            </w:r>
          </w:p>
        </w:tc>
        <w:tc>
          <w:tcPr>
            <w:tcW w:w="4678" w:type="dxa"/>
            <w:tcBorders>
              <w:bottom w:val="single" w:sz="8" w:space="0" w:color="A6A6A6" w:themeColor="background1" w:themeShade="A6"/>
            </w:tcBorders>
          </w:tcPr>
          <w:p w14:paraId="49E635DE" w14:textId="77777777" w:rsidR="00A579DB" w:rsidRPr="009F1C9D" w:rsidRDefault="00A579DB" w:rsidP="00D33E84">
            <w:pPr>
              <w:jc w:val="left"/>
              <w:rPr>
                <w:bCs/>
                <w:sz w:val="20"/>
                <w:szCs w:val="20"/>
              </w:rPr>
            </w:pPr>
            <w:r w:rsidRPr="009F1C9D">
              <w:rPr>
                <w:bCs/>
                <w:sz w:val="20"/>
                <w:szCs w:val="20"/>
              </w:rPr>
              <w:t xml:space="preserve">Award Notice </w:t>
            </w:r>
          </w:p>
        </w:tc>
        <w:tc>
          <w:tcPr>
            <w:tcW w:w="1701" w:type="dxa"/>
            <w:tcBorders>
              <w:bottom w:val="single" w:sz="8" w:space="0" w:color="A6A6A6" w:themeColor="background1" w:themeShade="A6"/>
            </w:tcBorders>
            <w:tcMar>
              <w:right w:w="170" w:type="dxa"/>
            </w:tcMar>
            <w:vAlign w:val="center"/>
          </w:tcPr>
          <w:p w14:paraId="1FAD6FD3" w14:textId="77777777" w:rsidR="00A579DB" w:rsidRPr="009F1C9D" w:rsidRDefault="00A579DB" w:rsidP="00A579DB">
            <w:pPr>
              <w:jc w:val="left"/>
              <w:rPr>
                <w:sz w:val="20"/>
                <w:szCs w:val="20"/>
              </w:rPr>
            </w:pPr>
            <w:r w:rsidRPr="009F1C9D">
              <w:rPr>
                <w:sz w:val="20"/>
                <w:szCs w:val="20"/>
              </w:rPr>
              <w:t xml:space="preserve">Mandatory </w:t>
            </w:r>
          </w:p>
          <w:p w14:paraId="5BA7B3E3" w14:textId="77777777" w:rsidR="00A579DB" w:rsidRPr="009F1C9D" w:rsidRDefault="00A579DB" w:rsidP="00A579DB">
            <w:pPr>
              <w:jc w:val="left"/>
              <w:rPr>
                <w:sz w:val="20"/>
                <w:szCs w:val="20"/>
              </w:rPr>
            </w:pPr>
            <w:r w:rsidRPr="009F1C9D">
              <w:rPr>
                <w:sz w:val="20"/>
                <w:szCs w:val="20"/>
              </w:rPr>
              <w:t>(Optional below EUR 30,000)</w:t>
            </w:r>
          </w:p>
        </w:tc>
        <w:tc>
          <w:tcPr>
            <w:tcW w:w="1559" w:type="dxa"/>
            <w:gridSpan w:val="2"/>
            <w:tcBorders>
              <w:bottom w:val="single" w:sz="8" w:space="0" w:color="A6A6A6" w:themeColor="background1" w:themeShade="A6"/>
            </w:tcBorders>
          </w:tcPr>
          <w:p w14:paraId="4BACFB2F" w14:textId="77777777" w:rsidR="00A579DB" w:rsidRPr="009F1C9D" w:rsidRDefault="00A579DB" w:rsidP="00A579DB">
            <w:pPr>
              <w:rPr>
                <w:sz w:val="20"/>
                <w:szCs w:val="20"/>
              </w:rPr>
            </w:pPr>
            <w:r w:rsidRPr="009F1C9D">
              <w:rPr>
                <w:sz w:val="20"/>
                <w:szCs w:val="20"/>
              </w:rPr>
              <w:t>Scenario B</w:t>
            </w:r>
          </w:p>
        </w:tc>
      </w:tr>
    </w:tbl>
    <w:p w14:paraId="4961F530" w14:textId="77777777" w:rsidR="003820F9" w:rsidRPr="009F1C9D" w:rsidRDefault="003820F9" w:rsidP="003820F9">
      <w:pPr>
        <w:rPr>
          <w:sz w:val="20"/>
          <w:szCs w:val="20"/>
        </w:rPr>
      </w:pPr>
    </w:p>
    <w:p w14:paraId="4E082155" w14:textId="77777777" w:rsidR="003820F9" w:rsidRPr="009F1C9D" w:rsidRDefault="003820F9" w:rsidP="00D25E6F">
      <w:pPr>
        <w:rPr>
          <w:sz w:val="20"/>
          <w:szCs w:val="20"/>
        </w:rPr>
      </w:pPr>
    </w:p>
    <w:p w14:paraId="28F38D20" w14:textId="77777777" w:rsidR="00D25E6F" w:rsidRPr="009F1C9D" w:rsidRDefault="00D25E6F" w:rsidP="00301844">
      <w:pPr>
        <w:rPr>
          <w:sz w:val="20"/>
          <w:szCs w:val="20"/>
        </w:rPr>
      </w:pPr>
    </w:p>
    <w:sectPr w:rsidR="00D25E6F" w:rsidRPr="009F1C9D" w:rsidSect="00017EF6">
      <w:headerReference w:type="even" r:id="rId23"/>
      <w:headerReference w:type="default" r:id="rId24"/>
      <w:footerReference w:type="default" r:id="rId25"/>
      <w:pgSz w:w="11906" w:h="16838" w:code="9"/>
      <w:pgMar w:top="2268" w:right="1701" w:bottom="1418"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AF31D6" w14:textId="77777777" w:rsidR="0011298F" w:rsidRDefault="0011298F" w:rsidP="006D58D6">
      <w:pPr>
        <w:spacing w:line="240" w:lineRule="auto"/>
      </w:pPr>
      <w:r>
        <w:separator/>
      </w:r>
    </w:p>
  </w:endnote>
  <w:endnote w:type="continuationSeparator" w:id="0">
    <w:p w14:paraId="3D9AA0A6" w14:textId="77777777" w:rsidR="0011298F" w:rsidRDefault="0011298F" w:rsidP="006D58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3AB4E" w14:textId="77777777" w:rsidR="006C074F" w:rsidRDefault="006C074F">
    <w:pPr>
      <w:pStyle w:val="Footer"/>
    </w:pPr>
    <w:r>
      <w:rPr>
        <w:noProof/>
        <w:lang w:val="da-DK" w:eastAsia="da-DK"/>
      </w:rPr>
      <w:drawing>
        <wp:anchor distT="0" distB="0" distL="114300" distR="114300" simplePos="0" relativeHeight="251655680" behindDoc="1" locked="0" layoutInCell="0" allowOverlap="1" wp14:anchorId="3DE80400" wp14:editId="08EE39C3">
          <wp:simplePos x="0" y="0"/>
          <wp:positionH relativeFrom="margin">
            <wp:posOffset>4337254</wp:posOffset>
          </wp:positionH>
          <wp:positionV relativeFrom="margin">
            <wp:posOffset>8570595</wp:posOffset>
          </wp:positionV>
          <wp:extent cx="1464945" cy="295910"/>
          <wp:effectExtent l="0" t="0" r="1905" b="8890"/>
          <wp:wrapNone/>
          <wp:docPr id="10" name="Picture 10" descr="Watermark%20_DCA_CopyRight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Watermark%20_DCA_CopyRight_2013"/>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464945" cy="295910"/>
                  </a:xfrm>
                  <a:prstGeom prst="rect">
                    <a:avLst/>
                  </a:prstGeom>
                  <a:noFill/>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2088B" w14:textId="36DDDDF9" w:rsidR="00017EF6" w:rsidRPr="00F60433" w:rsidRDefault="00017EF6" w:rsidP="00017EF6">
    <w:pPr>
      <w:pStyle w:val="Footer"/>
      <w:tabs>
        <w:tab w:val="clear" w:pos="4819"/>
      </w:tabs>
      <w:rPr>
        <w:rFonts w:cs="Arial"/>
        <w:sz w:val="20"/>
        <w:szCs w:val="20"/>
        <w:lang w:val="en-US"/>
      </w:rPr>
    </w:pPr>
    <w:r>
      <w:rPr>
        <w:noProof/>
      </w:rPr>
      <w:drawing>
        <wp:anchor distT="0" distB="0" distL="114300" distR="114300" simplePos="0" relativeHeight="251661824" behindDoc="0" locked="0" layoutInCell="1" allowOverlap="1" wp14:anchorId="4150D69C" wp14:editId="4A4F58A5">
          <wp:simplePos x="0" y="0"/>
          <wp:positionH relativeFrom="column">
            <wp:posOffset>3974492</wp:posOffset>
          </wp:positionH>
          <wp:positionV relativeFrom="paragraph">
            <wp:posOffset>-98369</wp:posOffset>
          </wp:positionV>
          <wp:extent cx="1300480" cy="348615"/>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Pr="00F60433">
      <w:rPr>
        <w:rFonts w:cs="Arial"/>
        <w:sz w:val="20"/>
        <w:szCs w:val="20"/>
        <w:lang w:val="en-US"/>
      </w:rPr>
      <w:t>Procurement Manual 6ED</w:t>
    </w:r>
    <w:r w:rsidRPr="00F60433">
      <w:rPr>
        <w:rFonts w:cs="Arial"/>
        <w:sz w:val="20"/>
        <w:szCs w:val="20"/>
        <w:lang w:val="en-US"/>
      </w:rPr>
      <w:tab/>
    </w:r>
    <w:r w:rsidRPr="00F60433">
      <w:rPr>
        <w:rFonts w:cs="Arial"/>
        <w:bCs/>
        <w:sz w:val="20"/>
        <w:szCs w:val="20"/>
      </w:rPr>
      <w:fldChar w:fldCharType="begin"/>
    </w:r>
    <w:r w:rsidRPr="00F60433">
      <w:rPr>
        <w:rFonts w:cs="Arial"/>
        <w:bCs/>
        <w:sz w:val="20"/>
        <w:szCs w:val="20"/>
      </w:rPr>
      <w:instrText xml:space="preserve"> PAGE </w:instrText>
    </w:r>
    <w:r w:rsidRPr="00F60433">
      <w:rPr>
        <w:rFonts w:cs="Arial"/>
        <w:bCs/>
        <w:sz w:val="20"/>
        <w:szCs w:val="20"/>
      </w:rPr>
      <w:fldChar w:fldCharType="separate"/>
    </w:r>
    <w:r>
      <w:rPr>
        <w:rFonts w:cs="Arial"/>
        <w:bCs/>
        <w:sz w:val="20"/>
        <w:szCs w:val="20"/>
      </w:rPr>
      <w:t>1</w:t>
    </w:r>
    <w:r w:rsidRPr="00F60433">
      <w:rPr>
        <w:rFonts w:cs="Arial"/>
        <w:bCs/>
        <w:sz w:val="20"/>
        <w:szCs w:val="20"/>
      </w:rPr>
      <w:fldChar w:fldCharType="end"/>
    </w:r>
    <w:r w:rsidRPr="00F60433">
      <w:rPr>
        <w:rFonts w:cs="Arial"/>
        <w:sz w:val="20"/>
        <w:szCs w:val="20"/>
      </w:rPr>
      <w:t xml:space="preserve"> / </w:t>
    </w:r>
    <w:r w:rsidRPr="00F60433">
      <w:rPr>
        <w:rFonts w:cs="Arial"/>
        <w:bCs/>
        <w:sz w:val="20"/>
        <w:szCs w:val="20"/>
      </w:rPr>
      <w:fldChar w:fldCharType="begin"/>
    </w:r>
    <w:r w:rsidRPr="00F60433">
      <w:rPr>
        <w:rFonts w:cs="Arial"/>
        <w:bCs/>
        <w:sz w:val="20"/>
        <w:szCs w:val="20"/>
      </w:rPr>
      <w:instrText xml:space="preserve"> NUMPAGES  </w:instrText>
    </w:r>
    <w:r w:rsidRPr="00F60433">
      <w:rPr>
        <w:rFonts w:cs="Arial"/>
        <w:bCs/>
        <w:sz w:val="20"/>
        <w:szCs w:val="20"/>
      </w:rPr>
      <w:fldChar w:fldCharType="separate"/>
    </w:r>
    <w:r>
      <w:rPr>
        <w:rFonts w:cs="Arial"/>
        <w:bCs/>
        <w:sz w:val="20"/>
        <w:szCs w:val="20"/>
      </w:rPr>
      <w:t>13</w:t>
    </w:r>
    <w:r w:rsidRPr="00F60433">
      <w:rPr>
        <w:rFonts w:cs="Arial"/>
        <w:bCs/>
        <w:sz w:val="20"/>
        <w:szCs w:val="20"/>
      </w:rPr>
      <w:fldChar w:fldCharType="end"/>
    </w:r>
  </w:p>
  <w:p w14:paraId="20ACA102" w14:textId="76946B1B" w:rsidR="00017EF6" w:rsidRDefault="00017EF6">
    <w:pPr>
      <w:pStyle w:val="Footer"/>
    </w:pPr>
  </w:p>
  <w:p w14:paraId="0CAA6B67" w14:textId="2FA389EB" w:rsidR="006C074F" w:rsidRPr="008F1E74" w:rsidRDefault="006C074F" w:rsidP="00D25E6F">
    <w:pPr>
      <w:pStyle w:val="Footer"/>
      <w:ind w:left="4819"/>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D17D4" w14:textId="3FC8EA5F" w:rsidR="00017EF6" w:rsidRPr="00F60433" w:rsidRDefault="00017EF6" w:rsidP="00017EF6">
    <w:pPr>
      <w:pStyle w:val="Footer"/>
      <w:tabs>
        <w:tab w:val="clear" w:pos="4819"/>
      </w:tabs>
      <w:rPr>
        <w:rFonts w:cs="Arial"/>
        <w:sz w:val="20"/>
        <w:szCs w:val="20"/>
        <w:lang w:val="en-US"/>
      </w:rPr>
    </w:pPr>
    <w:r>
      <w:rPr>
        <w:noProof/>
      </w:rPr>
      <w:drawing>
        <wp:anchor distT="0" distB="0" distL="114300" distR="114300" simplePos="0" relativeHeight="251663872" behindDoc="0" locked="0" layoutInCell="1" allowOverlap="1" wp14:anchorId="5E89C645" wp14:editId="668827BF">
          <wp:simplePos x="0" y="0"/>
          <wp:positionH relativeFrom="column">
            <wp:posOffset>3974492</wp:posOffset>
          </wp:positionH>
          <wp:positionV relativeFrom="paragraph">
            <wp:posOffset>-98369</wp:posOffset>
          </wp:positionV>
          <wp:extent cx="1300480" cy="348615"/>
          <wp:effectExtent l="0" t="0" r="0" b="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Pr="00F60433">
      <w:rPr>
        <w:rFonts w:cs="Arial"/>
        <w:sz w:val="20"/>
        <w:szCs w:val="20"/>
        <w:lang w:val="en-US"/>
      </w:rPr>
      <w:t>Procurement Manual 6ED</w:t>
    </w:r>
    <w:r w:rsidRPr="00F60433">
      <w:rPr>
        <w:rFonts w:cs="Arial"/>
        <w:sz w:val="20"/>
        <w:szCs w:val="20"/>
        <w:lang w:val="en-US"/>
      </w:rPr>
      <w:tab/>
    </w:r>
    <w:r w:rsidRPr="00F60433">
      <w:rPr>
        <w:rFonts w:cs="Arial"/>
        <w:bCs/>
        <w:sz w:val="20"/>
        <w:szCs w:val="20"/>
      </w:rPr>
      <w:fldChar w:fldCharType="begin"/>
    </w:r>
    <w:r w:rsidRPr="00F60433">
      <w:rPr>
        <w:rFonts w:cs="Arial"/>
        <w:bCs/>
        <w:sz w:val="20"/>
        <w:szCs w:val="20"/>
      </w:rPr>
      <w:instrText xml:space="preserve"> PAGE </w:instrText>
    </w:r>
    <w:r w:rsidRPr="00F60433">
      <w:rPr>
        <w:rFonts w:cs="Arial"/>
        <w:bCs/>
        <w:sz w:val="20"/>
        <w:szCs w:val="20"/>
      </w:rPr>
      <w:fldChar w:fldCharType="separate"/>
    </w:r>
    <w:r>
      <w:rPr>
        <w:rFonts w:cs="Arial"/>
        <w:bCs/>
        <w:sz w:val="20"/>
        <w:szCs w:val="20"/>
      </w:rPr>
      <w:t>1</w:t>
    </w:r>
    <w:r w:rsidRPr="00F60433">
      <w:rPr>
        <w:rFonts w:cs="Arial"/>
        <w:bCs/>
        <w:sz w:val="20"/>
        <w:szCs w:val="20"/>
      </w:rPr>
      <w:fldChar w:fldCharType="end"/>
    </w:r>
    <w:r w:rsidRPr="00F60433">
      <w:rPr>
        <w:rFonts w:cs="Arial"/>
        <w:sz w:val="20"/>
        <w:szCs w:val="20"/>
      </w:rPr>
      <w:t xml:space="preserve"> / </w:t>
    </w:r>
    <w:r w:rsidRPr="00F60433">
      <w:rPr>
        <w:rFonts w:cs="Arial"/>
        <w:bCs/>
        <w:sz w:val="20"/>
        <w:szCs w:val="20"/>
      </w:rPr>
      <w:fldChar w:fldCharType="begin"/>
    </w:r>
    <w:r w:rsidRPr="00F60433">
      <w:rPr>
        <w:rFonts w:cs="Arial"/>
        <w:bCs/>
        <w:sz w:val="20"/>
        <w:szCs w:val="20"/>
      </w:rPr>
      <w:instrText xml:space="preserve"> NUMPAGES  </w:instrText>
    </w:r>
    <w:r w:rsidRPr="00F60433">
      <w:rPr>
        <w:rFonts w:cs="Arial"/>
        <w:bCs/>
        <w:sz w:val="20"/>
        <w:szCs w:val="20"/>
      </w:rPr>
      <w:fldChar w:fldCharType="separate"/>
    </w:r>
    <w:r>
      <w:rPr>
        <w:rFonts w:cs="Arial"/>
        <w:bCs/>
        <w:sz w:val="20"/>
        <w:szCs w:val="20"/>
      </w:rPr>
      <w:t>15</w:t>
    </w:r>
    <w:r w:rsidRPr="00F60433">
      <w:rPr>
        <w:rFonts w:cs="Arial"/>
        <w:bCs/>
        <w:sz w:val="20"/>
        <w:szCs w:val="20"/>
      </w:rPr>
      <w:fldChar w:fldCharType="end"/>
    </w:r>
  </w:p>
  <w:p w14:paraId="2A0F4FEB" w14:textId="423D2BDF" w:rsidR="00017EF6" w:rsidRDefault="00017EF6">
    <w:pPr>
      <w:pStyle w:val="Footer"/>
    </w:pPr>
  </w:p>
  <w:p w14:paraId="2C905EC0" w14:textId="77777777" w:rsidR="006C074F" w:rsidRPr="008F1E74" w:rsidRDefault="006C074F" w:rsidP="00D25E6F">
    <w:pPr>
      <w:pStyle w:val="Footer"/>
      <w:ind w:left="481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359B74" w14:textId="77777777" w:rsidR="0011298F" w:rsidRDefault="0011298F" w:rsidP="006D58D6">
      <w:pPr>
        <w:spacing w:line="240" w:lineRule="auto"/>
      </w:pPr>
      <w:r>
        <w:separator/>
      </w:r>
    </w:p>
  </w:footnote>
  <w:footnote w:type="continuationSeparator" w:id="0">
    <w:p w14:paraId="5E90493D" w14:textId="77777777" w:rsidR="0011298F" w:rsidRDefault="0011298F" w:rsidP="006D58D6">
      <w:pPr>
        <w:spacing w:line="240" w:lineRule="auto"/>
      </w:pPr>
      <w:r>
        <w:continuationSeparator/>
      </w:r>
    </w:p>
  </w:footnote>
  <w:footnote w:id="1">
    <w:p w14:paraId="6C8867A3" w14:textId="60715A92" w:rsidR="006C074F" w:rsidRPr="00BA5643" w:rsidRDefault="006C074F" w:rsidP="00BA5643">
      <w:pPr>
        <w:pStyle w:val="FootnoteText"/>
      </w:pPr>
      <w:r>
        <w:rPr>
          <w:rStyle w:val="FootnoteReference"/>
        </w:rPr>
        <w:footnoteRef/>
      </w:r>
      <w:r>
        <w:t xml:space="preserve">The Global Medical Device Nomenclature (GMDN) is a system of internationally agreed terms used to identify medical devices. It is used by regulators, hospitals and manufacturers to identify medical devices that are of the same generic type.  </w:t>
      </w:r>
    </w:p>
  </w:footnote>
  <w:footnote w:id="2">
    <w:p w14:paraId="47FCCB9B" w14:textId="77777777" w:rsidR="006C074F" w:rsidRPr="000D44B3" w:rsidRDefault="006C074F">
      <w:pPr>
        <w:pStyle w:val="FootnoteText"/>
      </w:pPr>
      <w:r>
        <w:rPr>
          <w:rStyle w:val="FootnoteReference"/>
        </w:rPr>
        <w:footnoteRef/>
      </w:r>
      <w:r>
        <w:t xml:space="preserve"> </w:t>
      </w:r>
      <w:r w:rsidRPr="00700204">
        <w:t xml:space="preserve">This authority may have a different name in the country of operation, but </w:t>
      </w:r>
      <w:r>
        <w:t xml:space="preserve">if established it </w:t>
      </w:r>
      <w:r w:rsidRPr="00700204">
        <w:t>will be an authori</w:t>
      </w:r>
      <w:r>
        <w:t xml:space="preserve">ty under the Ministry of Health. Often it will be the same regulatory authority as for the regulation of medicine. Note that in some countries medical devices are not subject to regulation or very limited regulation. </w:t>
      </w:r>
    </w:p>
  </w:footnote>
  <w:footnote w:id="3">
    <w:p w14:paraId="6B90A198" w14:textId="42676CB9" w:rsidR="006C074F" w:rsidRPr="006C5080" w:rsidRDefault="006C074F">
      <w:pPr>
        <w:pStyle w:val="FootnoteText"/>
      </w:pPr>
      <w:r>
        <w:rPr>
          <w:rStyle w:val="FootnoteReference"/>
        </w:rPr>
        <w:footnoteRef/>
      </w:r>
      <w:r>
        <w:t xml:space="preserve"> Production shall be in conformity with the</w:t>
      </w:r>
      <w:r w:rsidRPr="006C5080">
        <w:t xml:space="preserve"> </w:t>
      </w:r>
      <w:hyperlink r:id="rId1" w:history="1">
        <w:r w:rsidR="0095201D" w:rsidRPr="00F10F79">
          <w:rPr>
            <w:rStyle w:val="Hyperlink"/>
          </w:rPr>
          <w:t>IMD</w:t>
        </w:r>
        <w:r w:rsidR="007740F8" w:rsidRPr="00F10F79">
          <w:rPr>
            <w:rStyle w:val="Hyperlink"/>
          </w:rPr>
          <w:t xml:space="preserve">RF </w:t>
        </w:r>
        <w:r w:rsidR="008D6FD3" w:rsidRPr="00F10F79">
          <w:rPr>
            <w:rStyle w:val="Hyperlink"/>
          </w:rPr>
          <w:t xml:space="preserve">Essential Principles </w:t>
        </w:r>
        <w:r w:rsidR="00F10F79" w:rsidRPr="00F10F79">
          <w:rPr>
            <w:rStyle w:val="Hyperlink"/>
          </w:rPr>
          <w:t>of Safety and Performance of Medical devices and IVD Medical Devices</w:t>
        </w:r>
      </w:hyperlink>
      <w:r w:rsidR="00F10F79">
        <w:t xml:space="preserve"> and IMDRF </w:t>
      </w:r>
      <w:r w:rsidR="00B16A75">
        <w:t xml:space="preserve"> </w:t>
      </w:r>
      <w:hyperlink r:id="rId2" w:history="1">
        <w:r w:rsidR="00B16A75" w:rsidRPr="00B12F90">
          <w:rPr>
            <w:rStyle w:val="Hyperlink"/>
          </w:rPr>
          <w:t xml:space="preserve">Principles of Labelling for </w:t>
        </w:r>
        <w:r w:rsidR="00E71D87" w:rsidRPr="00B12F90">
          <w:rPr>
            <w:rStyle w:val="Hyperlink"/>
          </w:rPr>
          <w:t>Medical Devices and IVD Medical Devices</w:t>
        </w:r>
      </w:hyperlink>
      <w:r w:rsidRPr="006C5080">
        <w:t xml:space="preserve"> </w:t>
      </w:r>
    </w:p>
  </w:footnote>
  <w:footnote w:id="4">
    <w:p w14:paraId="603223B6" w14:textId="77777777" w:rsidR="00A12204" w:rsidRPr="004F5B8C" w:rsidRDefault="00A12204" w:rsidP="00A12204">
      <w:pPr>
        <w:pStyle w:val="FootnoteText"/>
      </w:pPr>
      <w:r>
        <w:rPr>
          <w:rStyle w:val="FootnoteReference"/>
        </w:rPr>
        <w:footnoteRef/>
      </w:r>
      <w:r>
        <w:t xml:space="preserve"> </w:t>
      </w:r>
      <w:hyperlink r:id="rId3" w:history="1">
        <w:r>
          <w:rPr>
            <w:rStyle w:val="Hyperlink"/>
          </w:rPr>
          <w:t>https://www.tga.gov.au/medical-devices-overview</w:t>
        </w:r>
      </w:hyperlink>
    </w:p>
  </w:footnote>
  <w:footnote w:id="5">
    <w:p w14:paraId="0BCE36EB" w14:textId="77777777" w:rsidR="00A12204" w:rsidRPr="001162D0" w:rsidRDefault="00A12204" w:rsidP="00A12204">
      <w:pPr>
        <w:pStyle w:val="FootnoteText"/>
      </w:pPr>
      <w:r>
        <w:rPr>
          <w:rStyle w:val="FootnoteReference"/>
        </w:rPr>
        <w:footnoteRef/>
      </w:r>
      <w:r>
        <w:t xml:space="preserve"> </w:t>
      </w:r>
      <w:hyperlink r:id="rId4" w:history="1">
        <w:r>
          <w:rPr>
            <w:rStyle w:val="Hyperlink"/>
          </w:rPr>
          <w:t>https://www.canada.ca/en/health-canada/services/drugs-health-products/medical-devices/licences/medical-devices-active-licence-listing.html</w:t>
        </w:r>
      </w:hyperlink>
    </w:p>
  </w:footnote>
  <w:footnote w:id="6">
    <w:p w14:paraId="4D7B4400" w14:textId="350B6F15" w:rsidR="00AC43CF" w:rsidRPr="00AC43CF" w:rsidRDefault="00AC43CF">
      <w:pPr>
        <w:pStyle w:val="FootnoteText"/>
      </w:pPr>
      <w:r>
        <w:rPr>
          <w:rStyle w:val="FootnoteReference"/>
        </w:rPr>
        <w:footnoteRef/>
      </w:r>
      <w:r>
        <w:t xml:space="preserve"> </w:t>
      </w:r>
      <w:hyperlink r:id="rId5" w:history="1">
        <w:r w:rsidR="001F311D">
          <w:rPr>
            <w:rStyle w:val="Hyperlink"/>
          </w:rPr>
          <w:t>https://laegemiddelstyrelsen.dk/en/devices/ce-marking/</w:t>
        </w:r>
      </w:hyperlink>
      <w:r w:rsidR="001F311D">
        <w:t xml:space="preserve"> / </w:t>
      </w:r>
      <w:hyperlink r:id="rId6" w:history="1">
        <w:r w:rsidR="0023647B">
          <w:rPr>
            <w:rStyle w:val="Hyperlink"/>
          </w:rPr>
          <w:t>https://ec.europa.eu/growth/sectors/medical-devices_en</w:t>
        </w:r>
      </w:hyperlink>
    </w:p>
  </w:footnote>
  <w:footnote w:id="7">
    <w:p w14:paraId="5F3ED3DF" w14:textId="6667B92A" w:rsidR="005A5943" w:rsidRPr="005A5943" w:rsidRDefault="005A5943">
      <w:pPr>
        <w:pStyle w:val="FootnoteText"/>
      </w:pPr>
      <w:r>
        <w:rPr>
          <w:rStyle w:val="FootnoteReference"/>
        </w:rPr>
        <w:footnoteRef/>
      </w:r>
      <w:r>
        <w:t xml:space="preserve"> </w:t>
      </w:r>
      <w:hyperlink r:id="rId7" w:history="1">
        <w:r>
          <w:rPr>
            <w:rStyle w:val="Hyperlink"/>
          </w:rPr>
          <w:t>https://www.fda.gov/medical-devices</w:t>
        </w:r>
      </w:hyperlink>
    </w:p>
  </w:footnote>
  <w:footnote w:id="8">
    <w:p w14:paraId="2411641B" w14:textId="3F097631" w:rsidR="00B4236A" w:rsidRPr="005E7809" w:rsidRDefault="00B4236A" w:rsidP="00B4236A">
      <w:pPr>
        <w:pStyle w:val="FootnoteText"/>
      </w:pPr>
      <w:r>
        <w:rPr>
          <w:rStyle w:val="FootnoteReference"/>
        </w:rPr>
        <w:footnoteRef/>
      </w:r>
      <w:r>
        <w:t xml:space="preserve"> </w:t>
      </w:r>
      <w:hyperlink r:id="rId8" w:history="1">
        <w:r w:rsidRPr="00B61103">
          <w:rPr>
            <w:rStyle w:val="Hyperlink"/>
          </w:rPr>
          <w:t>ISO 13485</w:t>
        </w:r>
      </w:hyperlink>
      <w:r w:rsidRPr="005E7809">
        <w:t xml:space="preserve"> </w:t>
      </w:r>
      <w:r>
        <w:t>is an international recognised standard for quality m</w:t>
      </w:r>
      <w:r w:rsidRPr="005E7809">
        <w:t xml:space="preserve">anagement </w:t>
      </w:r>
      <w:r>
        <w:t>s</w:t>
      </w:r>
      <w:r w:rsidRPr="005E7809">
        <w:t>ystems</w:t>
      </w:r>
      <w:r>
        <w:t xml:space="preserve"> for</w:t>
      </w:r>
      <w:r w:rsidRPr="005E7809">
        <w:t xml:space="preserve"> </w:t>
      </w:r>
      <w:r>
        <w:t>m</w:t>
      </w:r>
      <w:r w:rsidRPr="005E7809">
        <w:t xml:space="preserve">edical </w:t>
      </w:r>
      <w:r>
        <w:t>dev</w:t>
      </w:r>
      <w:r w:rsidRPr="005E7809">
        <w:t>ices</w:t>
      </w:r>
      <w:r>
        <w:t xml:space="preserve"> defined by the International Standardization Organisation</w:t>
      </w:r>
      <w:r w:rsidR="00B61103">
        <w:t xml:space="preserve">. </w:t>
      </w:r>
      <w:r>
        <w:t>ISO standards are accredited by specialised certification bodies</w:t>
      </w:r>
      <w:r w:rsidRPr="00753B44">
        <w:t>.</w:t>
      </w:r>
    </w:p>
  </w:footnote>
  <w:footnote w:id="9">
    <w:p w14:paraId="62AA2F10" w14:textId="77777777" w:rsidR="00BF3162" w:rsidRPr="004B6985" w:rsidRDefault="00BF3162" w:rsidP="00BF3162">
      <w:pPr>
        <w:pStyle w:val="FootnoteText"/>
      </w:pPr>
      <w:r>
        <w:rPr>
          <w:rStyle w:val="FootnoteReference"/>
        </w:rPr>
        <w:footnoteRef/>
      </w:r>
      <w:r>
        <w:t xml:space="preserve"> </w:t>
      </w:r>
      <w:r w:rsidRPr="004B6985">
        <w:t>It is recommended</w:t>
      </w:r>
      <w:r>
        <w:t xml:space="preserve"> to search the ISO webpage (</w:t>
      </w:r>
      <w:hyperlink r:id="rId9" w:history="1">
        <w:r w:rsidRPr="00803A90">
          <w:rPr>
            <w:rStyle w:val="Hyperlink"/>
          </w:rPr>
          <w:t>http://www.iso.org/iso/home.html</w:t>
        </w:r>
      </w:hyperlink>
      <w:r>
        <w:t>) for standards relevant to the products (e.g. ISO7886-1/1993 for syringes for single use).</w:t>
      </w:r>
      <w:r w:rsidRPr="004B6985">
        <w:t xml:space="preserve"> </w:t>
      </w:r>
    </w:p>
  </w:footnote>
  <w:footnote w:id="10">
    <w:p w14:paraId="0F5DC44E" w14:textId="77777777" w:rsidR="00AA5BD8" w:rsidRPr="004F5B8C" w:rsidRDefault="00AA5BD8" w:rsidP="00AA5BD8">
      <w:pPr>
        <w:pStyle w:val="FootnoteText"/>
      </w:pPr>
      <w:r>
        <w:rPr>
          <w:rStyle w:val="FootnoteReference"/>
        </w:rPr>
        <w:footnoteRef/>
      </w:r>
      <w:r>
        <w:t xml:space="preserve"> </w:t>
      </w:r>
      <w:hyperlink r:id="rId10" w:history="1">
        <w:r>
          <w:rPr>
            <w:rStyle w:val="Hyperlink"/>
          </w:rPr>
          <w:t>https://www.tga.gov.au/medical-devices-overview</w:t>
        </w:r>
      </w:hyperlink>
    </w:p>
  </w:footnote>
  <w:footnote w:id="11">
    <w:p w14:paraId="1B409F15" w14:textId="77777777" w:rsidR="00AA5BD8" w:rsidRPr="001162D0" w:rsidRDefault="00AA5BD8" w:rsidP="00AA5BD8">
      <w:pPr>
        <w:pStyle w:val="FootnoteText"/>
      </w:pPr>
      <w:r>
        <w:rPr>
          <w:rStyle w:val="FootnoteReference"/>
        </w:rPr>
        <w:footnoteRef/>
      </w:r>
      <w:r>
        <w:t xml:space="preserve"> </w:t>
      </w:r>
      <w:hyperlink r:id="rId11" w:history="1">
        <w:r>
          <w:rPr>
            <w:rStyle w:val="Hyperlink"/>
          </w:rPr>
          <w:t>https://www.canada.ca/en/health-canada/services/drugs-health-products/medical-devices/licences/medical-devices-active-licence-listing.html</w:t>
        </w:r>
      </w:hyperlink>
    </w:p>
  </w:footnote>
  <w:footnote w:id="12">
    <w:p w14:paraId="1923ABB1" w14:textId="77777777" w:rsidR="00AA5BD8" w:rsidRPr="00AC43CF" w:rsidRDefault="00AA5BD8" w:rsidP="00AA5BD8">
      <w:pPr>
        <w:pStyle w:val="FootnoteText"/>
      </w:pPr>
      <w:r>
        <w:rPr>
          <w:rStyle w:val="FootnoteReference"/>
        </w:rPr>
        <w:footnoteRef/>
      </w:r>
      <w:r>
        <w:t xml:space="preserve"> </w:t>
      </w:r>
      <w:hyperlink r:id="rId12" w:history="1">
        <w:r>
          <w:rPr>
            <w:rStyle w:val="Hyperlink"/>
          </w:rPr>
          <w:t>https://laegemiddelstyrelsen.dk/en/devices/ce-marking/</w:t>
        </w:r>
      </w:hyperlink>
      <w:r>
        <w:t xml:space="preserve"> / </w:t>
      </w:r>
      <w:hyperlink r:id="rId13" w:history="1">
        <w:r>
          <w:rPr>
            <w:rStyle w:val="Hyperlink"/>
          </w:rPr>
          <w:t>https://ec.europa.eu/growth/sectors/medical-devices_en</w:t>
        </w:r>
      </w:hyperlink>
    </w:p>
  </w:footnote>
  <w:footnote w:id="13">
    <w:p w14:paraId="087E6E96" w14:textId="77777777" w:rsidR="00AA5BD8" w:rsidRPr="005A5943" w:rsidRDefault="00AA5BD8" w:rsidP="00AA5BD8">
      <w:pPr>
        <w:pStyle w:val="FootnoteText"/>
      </w:pPr>
      <w:r>
        <w:rPr>
          <w:rStyle w:val="FootnoteReference"/>
        </w:rPr>
        <w:footnoteRef/>
      </w:r>
      <w:r>
        <w:t xml:space="preserve"> </w:t>
      </w:r>
      <w:hyperlink r:id="rId14" w:history="1">
        <w:r>
          <w:rPr>
            <w:rStyle w:val="Hyperlink"/>
          </w:rPr>
          <w:t>https://www.fda.gov/medical-devices</w:t>
        </w:r>
      </w:hyperlink>
    </w:p>
  </w:footnote>
  <w:footnote w:id="14">
    <w:p w14:paraId="78437D00" w14:textId="77777777" w:rsidR="006575AD" w:rsidRPr="005E7809" w:rsidRDefault="006575AD" w:rsidP="006575AD">
      <w:pPr>
        <w:pStyle w:val="FootnoteText"/>
      </w:pPr>
      <w:r>
        <w:rPr>
          <w:rStyle w:val="FootnoteReference"/>
        </w:rPr>
        <w:footnoteRef/>
      </w:r>
      <w:r>
        <w:t xml:space="preserve"> </w:t>
      </w:r>
      <w:hyperlink r:id="rId15" w:history="1">
        <w:r w:rsidRPr="00B61103">
          <w:rPr>
            <w:rStyle w:val="Hyperlink"/>
          </w:rPr>
          <w:t>ISO 13485</w:t>
        </w:r>
      </w:hyperlink>
      <w:r w:rsidRPr="005E7809">
        <w:t xml:space="preserve"> </w:t>
      </w:r>
      <w:r>
        <w:t>is an international recognised standard for quality m</w:t>
      </w:r>
      <w:r w:rsidRPr="005E7809">
        <w:t xml:space="preserve">anagement </w:t>
      </w:r>
      <w:r>
        <w:t>s</w:t>
      </w:r>
      <w:r w:rsidRPr="005E7809">
        <w:t>ystems</w:t>
      </w:r>
      <w:r>
        <w:t xml:space="preserve"> for</w:t>
      </w:r>
      <w:r w:rsidRPr="005E7809">
        <w:t xml:space="preserve"> </w:t>
      </w:r>
      <w:r>
        <w:t>m</w:t>
      </w:r>
      <w:r w:rsidRPr="005E7809">
        <w:t xml:space="preserve">edical </w:t>
      </w:r>
      <w:r>
        <w:t>dev</w:t>
      </w:r>
      <w:r w:rsidRPr="005E7809">
        <w:t>ices</w:t>
      </w:r>
      <w:r>
        <w:t xml:space="preserve"> defined by the International Standardization Organisation. ISO standards are accredited by specialised certification bodies</w:t>
      </w:r>
      <w:r w:rsidRPr="00753B4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1"/>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73"/>
      <w:gridCol w:w="8112"/>
    </w:tblGrid>
    <w:tr w:rsidR="006C074F" w14:paraId="16D4A8EE" w14:textId="77777777" w:rsidTr="00353CAB">
      <w:tc>
        <w:tcPr>
          <w:tcW w:w="1004" w:type="dxa"/>
          <w:vAlign w:val="bottom"/>
        </w:tcPr>
        <w:p w14:paraId="481043A4" w14:textId="77777777" w:rsidR="006C074F" w:rsidRPr="00576CE8" w:rsidRDefault="006C074F" w:rsidP="00353CAB">
          <w:pPr>
            <w:pStyle w:val="Header"/>
            <w:jc w:val="left"/>
            <w:rPr>
              <w:rStyle w:val="PageNumber"/>
              <w:szCs w:val="48"/>
            </w:rPr>
          </w:pPr>
        </w:p>
      </w:tc>
      <w:tc>
        <w:tcPr>
          <w:tcW w:w="8376" w:type="dxa"/>
          <w:vAlign w:val="bottom"/>
        </w:tcPr>
        <w:p w14:paraId="32FFB522" w14:textId="77777777" w:rsidR="006C074F" w:rsidRPr="00133FA8" w:rsidRDefault="006C074F" w:rsidP="00D25E6F">
          <w:pPr>
            <w:pStyle w:val="Sidehoved-ligesidenumre"/>
            <w:rPr>
              <w:rStyle w:val="PageNumber"/>
              <w:rFonts w:ascii="Arial" w:hAnsi="Arial"/>
              <w:sz w:val="16"/>
            </w:rPr>
          </w:pPr>
        </w:p>
      </w:tc>
    </w:tr>
  </w:tbl>
  <w:p w14:paraId="77616230" w14:textId="77777777" w:rsidR="006C074F" w:rsidRPr="004C1852" w:rsidRDefault="006C074F" w:rsidP="004C1852">
    <w:pPr>
      <w:pStyle w:val="Sidehoved-ligesidenumre"/>
      <w:rPr>
        <w:rStyle w:val="PageNumber"/>
        <w:rFonts w:ascii="Arial" w:hAnsi="Arial"/>
        <w:sz w:val="16"/>
      </w:rPr>
    </w:pPr>
    <w:r>
      <w:rPr>
        <w:noProof/>
        <w:lang w:val="da-DK" w:eastAsia="da-DK"/>
      </w:rPr>
      <mc:AlternateContent>
        <mc:Choice Requires="wps">
          <w:drawing>
            <wp:anchor distT="4294967295" distB="4294967295" distL="114300" distR="114300" simplePos="0" relativeHeight="251656704" behindDoc="0" locked="0" layoutInCell="1" allowOverlap="0" wp14:anchorId="24E00714" wp14:editId="417C4AEE">
              <wp:simplePos x="0" y="0"/>
              <wp:positionH relativeFrom="page">
                <wp:posOffset>1080135</wp:posOffset>
              </wp:positionH>
              <wp:positionV relativeFrom="page">
                <wp:posOffset>900429</wp:posOffset>
              </wp:positionV>
              <wp:extent cx="5760085" cy="0"/>
              <wp:effectExtent l="0" t="0" r="12065" b="19050"/>
              <wp:wrapNone/>
              <wp:docPr id="1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55AA9D" id="_x0000_t32" coordsize="21600,21600" o:spt="32" o:oned="t" path="m,l21600,21600e" filled="f">
              <v:path arrowok="t" fillok="f" o:connecttype="none"/>
              <o:lock v:ext="edit" shapetype="t"/>
            </v:shapetype>
            <v:shape id="AutoShape 16" o:spid="_x0000_s1026" type="#_x0000_t32" style="position:absolute;margin-left:85.05pt;margin-top:70.9pt;width:453.55pt;height:0;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" o:allowoverlap="f" strokeweight="2p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1"/>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28" w:type="dxa"/>
      </w:tblCellMar>
      <w:tblLook w:val="04A0" w:firstRow="1" w:lastRow="0" w:firstColumn="1" w:lastColumn="0" w:noHBand="0" w:noVBand="1"/>
    </w:tblPr>
    <w:tblGrid>
      <w:gridCol w:w="48"/>
      <w:gridCol w:w="9037"/>
    </w:tblGrid>
    <w:tr w:rsidR="006C074F" w14:paraId="3174E70F" w14:textId="77777777" w:rsidTr="00EA315B">
      <w:tc>
        <w:tcPr>
          <w:tcW w:w="48" w:type="dxa"/>
          <w:vAlign w:val="bottom"/>
        </w:tcPr>
        <w:p w14:paraId="2DDF17C8" w14:textId="77777777" w:rsidR="006C074F" w:rsidRPr="00133FA8" w:rsidRDefault="006C074F" w:rsidP="00FE3C5A">
          <w:pPr>
            <w:pStyle w:val="Header"/>
            <w:rPr>
              <w:rStyle w:val="PageNumber"/>
              <w:rFonts w:ascii="Arial" w:hAnsi="Arial"/>
              <w:sz w:val="16"/>
            </w:rPr>
          </w:pPr>
        </w:p>
      </w:tc>
      <w:tc>
        <w:tcPr>
          <w:tcW w:w="9037" w:type="dxa"/>
          <w:vAlign w:val="bottom"/>
        </w:tcPr>
        <w:p w14:paraId="62A00F39" w14:textId="697DA692" w:rsidR="006C074F" w:rsidRPr="00EA315B" w:rsidRDefault="006C074F" w:rsidP="00EA315B">
          <w:pPr>
            <w:pStyle w:val="Header"/>
            <w:jc w:val="both"/>
            <w:rPr>
              <w:rStyle w:val="PageNumber"/>
              <w:rFonts w:ascii="Arial Narrow" w:hAnsi="Arial Narrow"/>
              <w:b/>
              <w:sz w:val="36"/>
              <w:szCs w:val="36"/>
            </w:rPr>
          </w:pPr>
        </w:p>
      </w:tc>
    </w:tr>
  </w:tbl>
  <w:p w14:paraId="6CD0ECC2" w14:textId="5848CF0D" w:rsidR="006C074F" w:rsidRDefault="006C07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3B6C1" w14:textId="77777777" w:rsidR="006C074F" w:rsidRDefault="00017EF6">
    <w:pPr>
      <w:pStyle w:val="Header"/>
    </w:pPr>
    <w:r>
      <w:rPr>
        <w:noProof/>
        <w:lang w:val="da-DK" w:eastAsia="da-DK"/>
      </w:rPr>
      <w:pict w14:anchorId="362AA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159513" o:spid="_x0000_s2082" type="#_x0000_t75" style="position:absolute;left:0;text-align:left;margin-left:0;margin-top:0;width:156pt;height:31.5pt;z-index:-251656704;mso-position-horizontal:center;mso-position-horizontal-relative:margin;mso-position-vertical:center;mso-position-vertical-relative:margin" o:allowincell="f">
          <v:imagedata r:id="rId1" o:title="Watermark%20_DCA_CopyRight_2013"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73"/>
      <w:gridCol w:w="8112"/>
    </w:tblGrid>
    <w:tr w:rsidR="006C074F" w14:paraId="20A3E8D8" w14:textId="77777777" w:rsidTr="00353CAB">
      <w:tc>
        <w:tcPr>
          <w:tcW w:w="1004" w:type="dxa"/>
          <w:vAlign w:val="bottom"/>
        </w:tcPr>
        <w:p w14:paraId="5826C4A5" w14:textId="77777777" w:rsidR="006C074F" w:rsidRPr="00133FA8" w:rsidRDefault="006C074F" w:rsidP="00393F8A">
          <w:pPr>
            <w:pStyle w:val="Header"/>
            <w:jc w:val="center"/>
            <w:rPr>
              <w:rStyle w:val="PageNumber"/>
              <w:rFonts w:ascii="Arial" w:hAnsi="Arial"/>
              <w:sz w:val="16"/>
            </w:rPr>
          </w:pPr>
        </w:p>
      </w:tc>
      <w:tc>
        <w:tcPr>
          <w:tcW w:w="8376" w:type="dxa"/>
          <w:vAlign w:val="bottom"/>
        </w:tcPr>
        <w:p w14:paraId="6252E18E" w14:textId="43DC332F" w:rsidR="006C074F" w:rsidRPr="00133FA8" w:rsidRDefault="006C074F" w:rsidP="002C21BB">
          <w:pPr>
            <w:pStyle w:val="Sidehoved-ligesidenumre"/>
            <w:jc w:val="right"/>
            <w:rPr>
              <w:rStyle w:val="PageNumber"/>
              <w:rFonts w:ascii="Arial" w:hAnsi="Arial"/>
              <w:sz w:val="16"/>
            </w:rPr>
          </w:pPr>
        </w:p>
      </w:tc>
    </w:tr>
  </w:tbl>
  <w:p w14:paraId="4B285B4B" w14:textId="7359BFFA" w:rsidR="006C074F" w:rsidRPr="004C1852" w:rsidRDefault="006C074F" w:rsidP="004C1852">
    <w:pPr>
      <w:pStyle w:val="Sidehoved-ligesidenumre"/>
      <w:rPr>
        <w:rStyle w:val="PageNumber"/>
        <w:rFonts w:ascii="Arial" w:hAnsi="Arial"/>
        <w:sz w:val="16"/>
      </w:rPr>
    </w:pPr>
  </w:p>
  <w:p w14:paraId="66432842" w14:textId="77777777" w:rsidR="006C074F" w:rsidRDefault="006C074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28" w:type="dxa"/>
      </w:tblCellMar>
      <w:tblLook w:val="04A0" w:firstRow="1" w:lastRow="0" w:firstColumn="1" w:lastColumn="0" w:noHBand="0" w:noVBand="1"/>
    </w:tblPr>
    <w:tblGrid>
      <w:gridCol w:w="8080"/>
      <w:gridCol w:w="1005"/>
    </w:tblGrid>
    <w:tr w:rsidR="006C074F" w14:paraId="3F71A65C" w14:textId="77777777" w:rsidTr="00353CAB">
      <w:tc>
        <w:tcPr>
          <w:tcW w:w="8080" w:type="dxa"/>
          <w:vAlign w:val="bottom"/>
        </w:tcPr>
        <w:p w14:paraId="0A0FB0FB" w14:textId="3FEA9102" w:rsidR="006C074F" w:rsidRPr="00133FA8" w:rsidRDefault="006C074F" w:rsidP="002C21BB">
          <w:pPr>
            <w:pStyle w:val="Header"/>
            <w:jc w:val="left"/>
            <w:rPr>
              <w:rStyle w:val="PageNumber"/>
              <w:rFonts w:ascii="Arial" w:hAnsi="Arial"/>
              <w:sz w:val="16"/>
            </w:rPr>
          </w:pPr>
        </w:p>
      </w:tc>
      <w:tc>
        <w:tcPr>
          <w:tcW w:w="1005" w:type="dxa"/>
          <w:vAlign w:val="bottom"/>
        </w:tcPr>
        <w:p w14:paraId="17053FEA" w14:textId="77777777" w:rsidR="006C074F" w:rsidRDefault="006C074F" w:rsidP="00353CAB">
          <w:pPr>
            <w:pStyle w:val="Header"/>
            <w:rPr>
              <w:rStyle w:val="PageNumber"/>
            </w:rPr>
          </w:pPr>
        </w:p>
      </w:tc>
    </w:tr>
  </w:tbl>
  <w:p w14:paraId="0607F3AA" w14:textId="146C29B3" w:rsidR="006C074F" w:rsidRDefault="006C074F">
    <w:pPr>
      <w:pStyle w:val="Header"/>
    </w:pPr>
  </w:p>
  <w:p w14:paraId="7A1B64DF" w14:textId="77777777" w:rsidR="006C074F" w:rsidRDefault="006C07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9A345C3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116B68F4"/>
    <w:multiLevelType w:val="hybridMultilevel"/>
    <w:tmpl w:val="C75EE55E"/>
    <w:lvl w:ilvl="0" w:tplc="00D660B6">
      <w:start w:val="1"/>
      <w:numFmt w:val="decimal"/>
      <w:lvlText w:val="Step %1:"/>
      <w:lvlJc w:val="left"/>
      <w:pPr>
        <w:ind w:left="720" w:hanging="360"/>
      </w:pPr>
      <w:rPr>
        <w:rFonts w:hint="default"/>
        <w:b/>
        <w:sz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9EA543E"/>
    <w:multiLevelType w:val="multilevel"/>
    <w:tmpl w:val="BBE01FD2"/>
    <w:lvl w:ilvl="0">
      <w:start w:val="1"/>
      <w:numFmt w:val="decimal"/>
      <w:pStyle w:val="ListNumber"/>
      <w:lvlText w:val="%1."/>
      <w:lvlJc w:val="left"/>
      <w:pPr>
        <w:tabs>
          <w:tab w:val="num" w:pos="340"/>
        </w:tabs>
        <w:ind w:left="340" w:hanging="340"/>
      </w:pPr>
      <w:rPr>
        <w:rFonts w:hint="default"/>
      </w:rPr>
    </w:lvl>
    <w:lvl w:ilvl="1">
      <w:start w:val="1"/>
      <w:numFmt w:val="decimal"/>
      <w:lvlText w:val="%1.%2."/>
      <w:lvlJc w:val="left"/>
      <w:pPr>
        <w:tabs>
          <w:tab w:val="num" w:pos="851"/>
        </w:tabs>
        <w:ind w:left="851" w:hanging="511"/>
      </w:pPr>
      <w:rPr>
        <w:rFonts w:hint="default"/>
      </w:rPr>
    </w:lvl>
    <w:lvl w:ilvl="2">
      <w:start w:val="1"/>
      <w:numFmt w:val="decimal"/>
      <w:lvlText w:val="%1.%2.%3."/>
      <w:lvlJc w:val="left"/>
      <w:pPr>
        <w:tabs>
          <w:tab w:val="num" w:pos="1559"/>
        </w:tabs>
        <w:ind w:left="1559" w:hanging="708"/>
      </w:pPr>
      <w:rPr>
        <w:rFonts w:hint="default"/>
      </w:rPr>
    </w:lvl>
    <w:lvl w:ilvl="3">
      <w:start w:val="1"/>
      <w:numFmt w:val="decimal"/>
      <w:lvlText w:val="%1.%2.%3.%4."/>
      <w:lvlJc w:val="left"/>
      <w:pPr>
        <w:tabs>
          <w:tab w:val="num" w:pos="2552"/>
        </w:tabs>
        <w:ind w:left="2552" w:hanging="993"/>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tabs>
          <w:tab w:val="num" w:pos="4961"/>
        </w:tabs>
        <w:ind w:left="4961" w:hanging="1275"/>
      </w:pPr>
      <w:rPr>
        <w:rFonts w:hint="default"/>
      </w:rPr>
    </w:lvl>
    <w:lvl w:ilvl="6">
      <w:start w:val="1"/>
      <w:numFmt w:val="decimal"/>
      <w:lvlText w:val="%1.%2.%3.%4.%5.%6.%7."/>
      <w:lvlJc w:val="left"/>
      <w:pPr>
        <w:tabs>
          <w:tab w:val="num" w:pos="5245"/>
        </w:tabs>
        <w:ind w:left="5245" w:hanging="1559"/>
      </w:pPr>
      <w:rPr>
        <w:rFonts w:hint="default"/>
      </w:rPr>
    </w:lvl>
    <w:lvl w:ilvl="7">
      <w:start w:val="1"/>
      <w:numFmt w:val="decimal"/>
      <w:lvlText w:val="%1.%2.%3.%4.%5.%6.%7.%8."/>
      <w:lvlJc w:val="left"/>
      <w:pPr>
        <w:tabs>
          <w:tab w:val="num" w:pos="5528"/>
        </w:tabs>
        <w:ind w:left="5528" w:hanging="1842"/>
      </w:pPr>
      <w:rPr>
        <w:rFonts w:hint="default"/>
      </w:rPr>
    </w:lvl>
    <w:lvl w:ilvl="8">
      <w:start w:val="1"/>
      <w:numFmt w:val="decimal"/>
      <w:lvlText w:val="%1.%2.%3.%4.%5.%6.%7.%8.%9."/>
      <w:lvlJc w:val="left"/>
      <w:pPr>
        <w:tabs>
          <w:tab w:val="num" w:pos="5670"/>
        </w:tabs>
        <w:ind w:left="5670" w:hanging="1984"/>
      </w:pPr>
      <w:rPr>
        <w:rFonts w:hint="default"/>
      </w:rPr>
    </w:lvl>
  </w:abstractNum>
  <w:abstractNum w:abstractNumId="3" w15:restartNumberingAfterBreak="0">
    <w:nsid w:val="5E1D5A28"/>
    <w:multiLevelType w:val="multilevel"/>
    <w:tmpl w:val="ACBC32BA"/>
    <w:lvl w:ilvl="0">
      <w:start w:val="1"/>
      <w:numFmt w:val="bullet"/>
      <w:pStyle w:val="ListBullet"/>
      <w:lvlText w:val=""/>
      <w:lvlJc w:val="left"/>
      <w:pPr>
        <w:tabs>
          <w:tab w:val="num" w:pos="1758"/>
        </w:tabs>
        <w:ind w:left="1758" w:hanging="340"/>
      </w:pPr>
      <w:rPr>
        <w:rFonts w:ascii="Symbol" w:hAnsi="Symbol" w:hint="default"/>
      </w:rPr>
    </w:lvl>
    <w:lvl w:ilvl="1">
      <w:start w:val="1"/>
      <w:numFmt w:val="bullet"/>
      <w:lvlText w:val=""/>
      <w:lvlJc w:val="left"/>
      <w:pPr>
        <w:tabs>
          <w:tab w:val="num" w:pos="680"/>
        </w:tabs>
        <w:ind w:left="680" w:hanging="340"/>
      </w:pPr>
      <w:rPr>
        <w:rFonts w:ascii="Wingdings" w:hAnsi="Wingdings"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2"/>
        </w:tabs>
        <w:ind w:left="2722" w:hanging="341"/>
      </w:pPr>
      <w:rPr>
        <w:rFonts w:ascii="Symbol" w:hAnsi="Symbol" w:hint="default"/>
      </w:rPr>
    </w:lvl>
    <w:lvl w:ilvl="8">
      <w:start w:val="1"/>
      <w:numFmt w:val="bullet"/>
      <w:lvlText w:val=""/>
      <w:lvlJc w:val="left"/>
      <w:pPr>
        <w:tabs>
          <w:tab w:val="num" w:pos="3062"/>
        </w:tabs>
        <w:ind w:left="3062" w:hanging="340"/>
      </w:pPr>
      <w:rPr>
        <w:rFonts w:ascii="Symbol" w:hAnsi="Symbol" w:hint="default"/>
      </w:rPr>
    </w:lvl>
  </w:abstractNum>
  <w:abstractNum w:abstractNumId="4" w15:restartNumberingAfterBreak="0">
    <w:nsid w:val="6FF3026D"/>
    <w:multiLevelType w:val="multilevel"/>
    <w:tmpl w:val="EB54806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73723143"/>
    <w:multiLevelType w:val="multilevel"/>
    <w:tmpl w:val="9C20FA0C"/>
    <w:lvl w:ilvl="0">
      <w:start w:val="15"/>
      <w:numFmt w:val="none"/>
      <w:pStyle w:val="NOTE"/>
      <w:suff w:val="space"/>
      <w:lvlText w:val="NOTE: "/>
      <w:lvlJc w:val="left"/>
      <w:pPr>
        <w:ind w:left="0" w:firstLine="0"/>
      </w:pPr>
      <w:rPr>
        <w:rFonts w:ascii="Arial" w:hAnsi="Arial" w:hint="default"/>
        <w:b/>
        <w:i w:val="0"/>
        <w:color w:val="3B3B3B"/>
        <w:sz w:val="20"/>
        <w:szCs w:val="20"/>
      </w:rPr>
    </w:lvl>
    <w:lvl w:ilvl="1">
      <w:start w:val="5"/>
      <w:numFmt w:val="decimal"/>
      <w:lvlRestart w:val="0"/>
      <w:pStyle w:val="Step"/>
      <w:lvlText w:val="Step %2:"/>
      <w:lvlJc w:val="left"/>
      <w:pPr>
        <w:ind w:left="680" w:hanging="680"/>
      </w:pPr>
      <w:rPr>
        <w:b/>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Restart w:val="0"/>
      <w:pStyle w:val="Punktopstilling-abc"/>
      <w:lvlText w:val="%3."/>
      <w:lvlJc w:val="left"/>
      <w:pPr>
        <w:ind w:left="964" w:hanging="284"/>
      </w:pPr>
      <w:rPr>
        <w:rFonts w:hint="default"/>
        <w:b/>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3"/>
  </w:num>
  <w:num w:numId="2">
    <w:abstractNumId w:val="2"/>
  </w:num>
  <w:num w:numId="3">
    <w:abstractNumId w:val="0"/>
  </w:num>
  <w:num w:numId="4">
    <w:abstractNumId w:val="4"/>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 w:numId="11">
    <w:abstractNumId w:val="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mirrorMargins/>
  <w:proofState w:spelling="clean" w:grammar="clean"/>
  <w:defaultTabStop w:val="1304"/>
  <w:hyphenationZone w:val="425"/>
  <w:characterSpacingControl w:val="doNotCompress"/>
  <w:hdrShapeDefaults>
    <o:shapedefaults v:ext="edit" spidmax="2083">
      <o:colormru v:ext="edit" colors="#777"/>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3C8"/>
    <w:rsid w:val="000002E0"/>
    <w:rsid w:val="00001DA3"/>
    <w:rsid w:val="00002064"/>
    <w:rsid w:val="00003728"/>
    <w:rsid w:val="00004972"/>
    <w:rsid w:val="00004D90"/>
    <w:rsid w:val="00010618"/>
    <w:rsid w:val="00011F3B"/>
    <w:rsid w:val="0001484E"/>
    <w:rsid w:val="00014F13"/>
    <w:rsid w:val="00015064"/>
    <w:rsid w:val="000152D0"/>
    <w:rsid w:val="000154E7"/>
    <w:rsid w:val="00016A28"/>
    <w:rsid w:val="00017EF6"/>
    <w:rsid w:val="0002086C"/>
    <w:rsid w:val="00020B1F"/>
    <w:rsid w:val="000227E2"/>
    <w:rsid w:val="00022A30"/>
    <w:rsid w:val="00022AD2"/>
    <w:rsid w:val="00026AF3"/>
    <w:rsid w:val="00027D52"/>
    <w:rsid w:val="00030FF4"/>
    <w:rsid w:val="00031FD5"/>
    <w:rsid w:val="00033B36"/>
    <w:rsid w:val="000343C8"/>
    <w:rsid w:val="00034E7A"/>
    <w:rsid w:val="00037740"/>
    <w:rsid w:val="00037A4F"/>
    <w:rsid w:val="00037EDB"/>
    <w:rsid w:val="00041E23"/>
    <w:rsid w:val="000423B1"/>
    <w:rsid w:val="00044140"/>
    <w:rsid w:val="00044B28"/>
    <w:rsid w:val="00051156"/>
    <w:rsid w:val="00052427"/>
    <w:rsid w:val="000526F5"/>
    <w:rsid w:val="00055174"/>
    <w:rsid w:val="00064B28"/>
    <w:rsid w:val="00064D7E"/>
    <w:rsid w:val="00066B79"/>
    <w:rsid w:val="00067F80"/>
    <w:rsid w:val="0007430C"/>
    <w:rsid w:val="0008299A"/>
    <w:rsid w:val="00084A5D"/>
    <w:rsid w:val="00086210"/>
    <w:rsid w:val="0008775B"/>
    <w:rsid w:val="00087C31"/>
    <w:rsid w:val="000901FC"/>
    <w:rsid w:val="000910FF"/>
    <w:rsid w:val="00093107"/>
    <w:rsid w:val="00093DC2"/>
    <w:rsid w:val="00096631"/>
    <w:rsid w:val="000A240A"/>
    <w:rsid w:val="000A2F36"/>
    <w:rsid w:val="000A409F"/>
    <w:rsid w:val="000A6DFE"/>
    <w:rsid w:val="000A7416"/>
    <w:rsid w:val="000B2128"/>
    <w:rsid w:val="000B27C5"/>
    <w:rsid w:val="000B4237"/>
    <w:rsid w:val="000B5FAB"/>
    <w:rsid w:val="000C03D1"/>
    <w:rsid w:val="000C0A5A"/>
    <w:rsid w:val="000C0EF8"/>
    <w:rsid w:val="000C1569"/>
    <w:rsid w:val="000C1A7F"/>
    <w:rsid w:val="000C69FA"/>
    <w:rsid w:val="000C6A7E"/>
    <w:rsid w:val="000C6B78"/>
    <w:rsid w:val="000C76E3"/>
    <w:rsid w:val="000D0054"/>
    <w:rsid w:val="000D00FF"/>
    <w:rsid w:val="000D2898"/>
    <w:rsid w:val="000D4129"/>
    <w:rsid w:val="000D4321"/>
    <w:rsid w:val="000D44B3"/>
    <w:rsid w:val="000D6BC9"/>
    <w:rsid w:val="000D7FBF"/>
    <w:rsid w:val="000E05BD"/>
    <w:rsid w:val="000E0791"/>
    <w:rsid w:val="000E3871"/>
    <w:rsid w:val="000E438D"/>
    <w:rsid w:val="000E47C4"/>
    <w:rsid w:val="000F044C"/>
    <w:rsid w:val="000F0AC9"/>
    <w:rsid w:val="000F0DAE"/>
    <w:rsid w:val="000F1534"/>
    <w:rsid w:val="000F161E"/>
    <w:rsid w:val="000F1E59"/>
    <w:rsid w:val="001022C0"/>
    <w:rsid w:val="0010285C"/>
    <w:rsid w:val="00102C07"/>
    <w:rsid w:val="0010329C"/>
    <w:rsid w:val="0010468C"/>
    <w:rsid w:val="0011298F"/>
    <w:rsid w:val="00112BE0"/>
    <w:rsid w:val="00113064"/>
    <w:rsid w:val="00113FDB"/>
    <w:rsid w:val="001140F4"/>
    <w:rsid w:val="001145A8"/>
    <w:rsid w:val="001149A7"/>
    <w:rsid w:val="00114D3D"/>
    <w:rsid w:val="00115CF9"/>
    <w:rsid w:val="001162D0"/>
    <w:rsid w:val="001170D2"/>
    <w:rsid w:val="001204EB"/>
    <w:rsid w:val="00120B69"/>
    <w:rsid w:val="00120F2C"/>
    <w:rsid w:val="001235DE"/>
    <w:rsid w:val="00123BA5"/>
    <w:rsid w:val="001248BB"/>
    <w:rsid w:val="00126359"/>
    <w:rsid w:val="00132B7C"/>
    <w:rsid w:val="00133FA8"/>
    <w:rsid w:val="00135B42"/>
    <w:rsid w:val="00136762"/>
    <w:rsid w:val="00137D7D"/>
    <w:rsid w:val="0014104A"/>
    <w:rsid w:val="00141E0E"/>
    <w:rsid w:val="00144FE2"/>
    <w:rsid w:val="00145241"/>
    <w:rsid w:val="00150B97"/>
    <w:rsid w:val="00152F14"/>
    <w:rsid w:val="00153692"/>
    <w:rsid w:val="00153D27"/>
    <w:rsid w:val="00153D3E"/>
    <w:rsid w:val="00155FA4"/>
    <w:rsid w:val="001624FC"/>
    <w:rsid w:val="00163FDD"/>
    <w:rsid w:val="001640AE"/>
    <w:rsid w:val="00164682"/>
    <w:rsid w:val="00164EEF"/>
    <w:rsid w:val="00167A68"/>
    <w:rsid w:val="001749F1"/>
    <w:rsid w:val="001753C0"/>
    <w:rsid w:val="00175EF1"/>
    <w:rsid w:val="00180D97"/>
    <w:rsid w:val="0018174B"/>
    <w:rsid w:val="0018192B"/>
    <w:rsid w:val="00183624"/>
    <w:rsid w:val="00183983"/>
    <w:rsid w:val="00184B0A"/>
    <w:rsid w:val="00186825"/>
    <w:rsid w:val="001904A6"/>
    <w:rsid w:val="00190D60"/>
    <w:rsid w:val="001942D2"/>
    <w:rsid w:val="00194C1B"/>
    <w:rsid w:val="00195031"/>
    <w:rsid w:val="00195AA3"/>
    <w:rsid w:val="0019630D"/>
    <w:rsid w:val="001964CB"/>
    <w:rsid w:val="00197EC1"/>
    <w:rsid w:val="00197FA7"/>
    <w:rsid w:val="001A14CE"/>
    <w:rsid w:val="001A1757"/>
    <w:rsid w:val="001A3A91"/>
    <w:rsid w:val="001A3D47"/>
    <w:rsid w:val="001B3995"/>
    <w:rsid w:val="001B4A1A"/>
    <w:rsid w:val="001B6B6D"/>
    <w:rsid w:val="001C0109"/>
    <w:rsid w:val="001C186E"/>
    <w:rsid w:val="001C1C6C"/>
    <w:rsid w:val="001C2C24"/>
    <w:rsid w:val="001C3E3D"/>
    <w:rsid w:val="001C53FF"/>
    <w:rsid w:val="001C75E2"/>
    <w:rsid w:val="001C7B46"/>
    <w:rsid w:val="001C7C76"/>
    <w:rsid w:val="001D0A49"/>
    <w:rsid w:val="001D7662"/>
    <w:rsid w:val="001E23CD"/>
    <w:rsid w:val="001E323F"/>
    <w:rsid w:val="001E47AC"/>
    <w:rsid w:val="001E657F"/>
    <w:rsid w:val="001E7BC6"/>
    <w:rsid w:val="001F311D"/>
    <w:rsid w:val="001F5EBB"/>
    <w:rsid w:val="002004B8"/>
    <w:rsid w:val="002052A0"/>
    <w:rsid w:val="002059E7"/>
    <w:rsid w:val="0020780F"/>
    <w:rsid w:val="00210131"/>
    <w:rsid w:val="00210734"/>
    <w:rsid w:val="00214E32"/>
    <w:rsid w:val="002172CF"/>
    <w:rsid w:val="00217797"/>
    <w:rsid w:val="00220D98"/>
    <w:rsid w:val="002227D6"/>
    <w:rsid w:val="0022383E"/>
    <w:rsid w:val="0022513E"/>
    <w:rsid w:val="0022529E"/>
    <w:rsid w:val="00225CE7"/>
    <w:rsid w:val="00226325"/>
    <w:rsid w:val="00227022"/>
    <w:rsid w:val="00227345"/>
    <w:rsid w:val="00227C6D"/>
    <w:rsid w:val="00231BCB"/>
    <w:rsid w:val="0023203E"/>
    <w:rsid w:val="002348E3"/>
    <w:rsid w:val="0023647B"/>
    <w:rsid w:val="002370BF"/>
    <w:rsid w:val="002370FA"/>
    <w:rsid w:val="00237ED9"/>
    <w:rsid w:val="002407DC"/>
    <w:rsid w:val="00240B76"/>
    <w:rsid w:val="0024111A"/>
    <w:rsid w:val="00241F1E"/>
    <w:rsid w:val="002434B7"/>
    <w:rsid w:val="00244E2D"/>
    <w:rsid w:val="00246A1B"/>
    <w:rsid w:val="002517C5"/>
    <w:rsid w:val="00260A26"/>
    <w:rsid w:val="00261FB8"/>
    <w:rsid w:val="00264396"/>
    <w:rsid w:val="00264B9A"/>
    <w:rsid w:val="00265FA7"/>
    <w:rsid w:val="00266FD7"/>
    <w:rsid w:val="00270C04"/>
    <w:rsid w:val="0027185A"/>
    <w:rsid w:val="00274192"/>
    <w:rsid w:val="00276034"/>
    <w:rsid w:val="002805B9"/>
    <w:rsid w:val="0028525D"/>
    <w:rsid w:val="00285AEC"/>
    <w:rsid w:val="00285FBA"/>
    <w:rsid w:val="00286EF0"/>
    <w:rsid w:val="002931BD"/>
    <w:rsid w:val="00293D3F"/>
    <w:rsid w:val="002945CB"/>
    <w:rsid w:val="002A0343"/>
    <w:rsid w:val="002A142E"/>
    <w:rsid w:val="002A2BBC"/>
    <w:rsid w:val="002A448E"/>
    <w:rsid w:val="002A4E5C"/>
    <w:rsid w:val="002A5164"/>
    <w:rsid w:val="002A5210"/>
    <w:rsid w:val="002A7FEF"/>
    <w:rsid w:val="002B02EB"/>
    <w:rsid w:val="002B12F2"/>
    <w:rsid w:val="002B695D"/>
    <w:rsid w:val="002C08EF"/>
    <w:rsid w:val="002C0980"/>
    <w:rsid w:val="002C1022"/>
    <w:rsid w:val="002C11BA"/>
    <w:rsid w:val="002C1AD1"/>
    <w:rsid w:val="002C21BB"/>
    <w:rsid w:val="002C7CB8"/>
    <w:rsid w:val="002D17C8"/>
    <w:rsid w:val="002D2D93"/>
    <w:rsid w:val="002D7504"/>
    <w:rsid w:val="002D793E"/>
    <w:rsid w:val="002E08E8"/>
    <w:rsid w:val="002E64F1"/>
    <w:rsid w:val="002E6B9B"/>
    <w:rsid w:val="002E79DD"/>
    <w:rsid w:val="002F1051"/>
    <w:rsid w:val="002F3055"/>
    <w:rsid w:val="002F5D50"/>
    <w:rsid w:val="002F7D23"/>
    <w:rsid w:val="003000FF"/>
    <w:rsid w:val="00301844"/>
    <w:rsid w:val="003024DB"/>
    <w:rsid w:val="00302E54"/>
    <w:rsid w:val="00303557"/>
    <w:rsid w:val="00304EC4"/>
    <w:rsid w:val="00305F95"/>
    <w:rsid w:val="00306EC3"/>
    <w:rsid w:val="00311F32"/>
    <w:rsid w:val="0031264C"/>
    <w:rsid w:val="00312E17"/>
    <w:rsid w:val="00315638"/>
    <w:rsid w:val="003176DD"/>
    <w:rsid w:val="00317D95"/>
    <w:rsid w:val="0032185E"/>
    <w:rsid w:val="00322A0F"/>
    <w:rsid w:val="00324D7C"/>
    <w:rsid w:val="003250D9"/>
    <w:rsid w:val="0032769A"/>
    <w:rsid w:val="00330C9F"/>
    <w:rsid w:val="003328D0"/>
    <w:rsid w:val="0033405D"/>
    <w:rsid w:val="003356D7"/>
    <w:rsid w:val="00337DD6"/>
    <w:rsid w:val="003402A4"/>
    <w:rsid w:val="00345907"/>
    <w:rsid w:val="00346409"/>
    <w:rsid w:val="00346DB8"/>
    <w:rsid w:val="003514DD"/>
    <w:rsid w:val="0035285F"/>
    <w:rsid w:val="00353CAB"/>
    <w:rsid w:val="0035415F"/>
    <w:rsid w:val="00354222"/>
    <w:rsid w:val="00355C7C"/>
    <w:rsid w:val="00361520"/>
    <w:rsid w:val="00361E8E"/>
    <w:rsid w:val="00362E1B"/>
    <w:rsid w:val="003653E2"/>
    <w:rsid w:val="00366228"/>
    <w:rsid w:val="003671BC"/>
    <w:rsid w:val="003701DC"/>
    <w:rsid w:val="0037056E"/>
    <w:rsid w:val="00370A30"/>
    <w:rsid w:val="00375794"/>
    <w:rsid w:val="003767C8"/>
    <w:rsid w:val="003808AF"/>
    <w:rsid w:val="003820F9"/>
    <w:rsid w:val="00382DC4"/>
    <w:rsid w:val="00382FE1"/>
    <w:rsid w:val="0038310F"/>
    <w:rsid w:val="00383B5D"/>
    <w:rsid w:val="00383E26"/>
    <w:rsid w:val="00384B4E"/>
    <w:rsid w:val="00385590"/>
    <w:rsid w:val="00387F4B"/>
    <w:rsid w:val="0039121F"/>
    <w:rsid w:val="00393F8A"/>
    <w:rsid w:val="003A2703"/>
    <w:rsid w:val="003A3071"/>
    <w:rsid w:val="003B1ED6"/>
    <w:rsid w:val="003B459C"/>
    <w:rsid w:val="003B5729"/>
    <w:rsid w:val="003B5F99"/>
    <w:rsid w:val="003C2742"/>
    <w:rsid w:val="003C3091"/>
    <w:rsid w:val="003C3462"/>
    <w:rsid w:val="003C366F"/>
    <w:rsid w:val="003C3AC5"/>
    <w:rsid w:val="003C407B"/>
    <w:rsid w:val="003C5768"/>
    <w:rsid w:val="003C66FA"/>
    <w:rsid w:val="003C6B2E"/>
    <w:rsid w:val="003C756A"/>
    <w:rsid w:val="003C7BC0"/>
    <w:rsid w:val="003D0A73"/>
    <w:rsid w:val="003D21B1"/>
    <w:rsid w:val="003D2438"/>
    <w:rsid w:val="003D28E6"/>
    <w:rsid w:val="003D34A3"/>
    <w:rsid w:val="003D664D"/>
    <w:rsid w:val="003E2725"/>
    <w:rsid w:val="003E4088"/>
    <w:rsid w:val="003E5637"/>
    <w:rsid w:val="003E6E2E"/>
    <w:rsid w:val="003F0DFA"/>
    <w:rsid w:val="003F13FE"/>
    <w:rsid w:val="003F30B3"/>
    <w:rsid w:val="003F44B5"/>
    <w:rsid w:val="003F4ED0"/>
    <w:rsid w:val="003F50DB"/>
    <w:rsid w:val="003F6AB1"/>
    <w:rsid w:val="003F761F"/>
    <w:rsid w:val="0040040F"/>
    <w:rsid w:val="00400B37"/>
    <w:rsid w:val="004020DB"/>
    <w:rsid w:val="0040574C"/>
    <w:rsid w:val="00406C72"/>
    <w:rsid w:val="00407834"/>
    <w:rsid w:val="0041121F"/>
    <w:rsid w:val="0041510A"/>
    <w:rsid w:val="004161EE"/>
    <w:rsid w:val="00416289"/>
    <w:rsid w:val="004172E1"/>
    <w:rsid w:val="00420E29"/>
    <w:rsid w:val="00420E56"/>
    <w:rsid w:val="004225AD"/>
    <w:rsid w:val="00424E62"/>
    <w:rsid w:val="004321FE"/>
    <w:rsid w:val="0043711C"/>
    <w:rsid w:val="0044679A"/>
    <w:rsid w:val="00447598"/>
    <w:rsid w:val="0045269B"/>
    <w:rsid w:val="00452870"/>
    <w:rsid w:val="00452BA1"/>
    <w:rsid w:val="0045302B"/>
    <w:rsid w:val="00453C34"/>
    <w:rsid w:val="0045482E"/>
    <w:rsid w:val="00455F18"/>
    <w:rsid w:val="004573C0"/>
    <w:rsid w:val="00462C65"/>
    <w:rsid w:val="00465801"/>
    <w:rsid w:val="00465977"/>
    <w:rsid w:val="00465B84"/>
    <w:rsid w:val="004700CB"/>
    <w:rsid w:val="0047141D"/>
    <w:rsid w:val="00471F30"/>
    <w:rsid w:val="004731AB"/>
    <w:rsid w:val="004751EC"/>
    <w:rsid w:val="0047562E"/>
    <w:rsid w:val="00476C2B"/>
    <w:rsid w:val="004771C3"/>
    <w:rsid w:val="00482154"/>
    <w:rsid w:val="00483655"/>
    <w:rsid w:val="00487B23"/>
    <w:rsid w:val="004906D1"/>
    <w:rsid w:val="0049079E"/>
    <w:rsid w:val="0049098B"/>
    <w:rsid w:val="004916CA"/>
    <w:rsid w:val="00492263"/>
    <w:rsid w:val="00493FB9"/>
    <w:rsid w:val="00494F65"/>
    <w:rsid w:val="00496BBF"/>
    <w:rsid w:val="00497430"/>
    <w:rsid w:val="004A2A6D"/>
    <w:rsid w:val="004A344B"/>
    <w:rsid w:val="004A3BC7"/>
    <w:rsid w:val="004A636D"/>
    <w:rsid w:val="004A66CD"/>
    <w:rsid w:val="004A79BE"/>
    <w:rsid w:val="004B08C7"/>
    <w:rsid w:val="004B2573"/>
    <w:rsid w:val="004B2762"/>
    <w:rsid w:val="004B6985"/>
    <w:rsid w:val="004B6DAF"/>
    <w:rsid w:val="004B77F6"/>
    <w:rsid w:val="004B7D14"/>
    <w:rsid w:val="004C0826"/>
    <w:rsid w:val="004C0B63"/>
    <w:rsid w:val="004C1308"/>
    <w:rsid w:val="004C15EF"/>
    <w:rsid w:val="004C171D"/>
    <w:rsid w:val="004C1852"/>
    <w:rsid w:val="004C4422"/>
    <w:rsid w:val="004C4718"/>
    <w:rsid w:val="004C4883"/>
    <w:rsid w:val="004C53BB"/>
    <w:rsid w:val="004C7EC7"/>
    <w:rsid w:val="004D1058"/>
    <w:rsid w:val="004D1A49"/>
    <w:rsid w:val="004D535D"/>
    <w:rsid w:val="004D53D7"/>
    <w:rsid w:val="004D7825"/>
    <w:rsid w:val="004E1868"/>
    <w:rsid w:val="004E1F14"/>
    <w:rsid w:val="004E2029"/>
    <w:rsid w:val="004E4665"/>
    <w:rsid w:val="004E79BA"/>
    <w:rsid w:val="004F0165"/>
    <w:rsid w:val="004F054D"/>
    <w:rsid w:val="004F0BE8"/>
    <w:rsid w:val="004F25DD"/>
    <w:rsid w:val="004F3196"/>
    <w:rsid w:val="004F35A7"/>
    <w:rsid w:val="004F47AE"/>
    <w:rsid w:val="004F4A80"/>
    <w:rsid w:val="004F5B8C"/>
    <w:rsid w:val="00500139"/>
    <w:rsid w:val="0050107C"/>
    <w:rsid w:val="0050320D"/>
    <w:rsid w:val="0050412C"/>
    <w:rsid w:val="005056AD"/>
    <w:rsid w:val="005066FA"/>
    <w:rsid w:val="00507429"/>
    <w:rsid w:val="005109D4"/>
    <w:rsid w:val="00512383"/>
    <w:rsid w:val="00512F3E"/>
    <w:rsid w:val="00513145"/>
    <w:rsid w:val="00515227"/>
    <w:rsid w:val="005156CE"/>
    <w:rsid w:val="00520A2F"/>
    <w:rsid w:val="0052376E"/>
    <w:rsid w:val="00526DBB"/>
    <w:rsid w:val="00535FF1"/>
    <w:rsid w:val="005361ED"/>
    <w:rsid w:val="005368C1"/>
    <w:rsid w:val="00540DFA"/>
    <w:rsid w:val="0054228A"/>
    <w:rsid w:val="0054514A"/>
    <w:rsid w:val="00545709"/>
    <w:rsid w:val="005505BC"/>
    <w:rsid w:val="005541DE"/>
    <w:rsid w:val="005544CE"/>
    <w:rsid w:val="005556BB"/>
    <w:rsid w:val="00555AC0"/>
    <w:rsid w:val="00556338"/>
    <w:rsid w:val="00557D09"/>
    <w:rsid w:val="00557E0D"/>
    <w:rsid w:val="00560402"/>
    <w:rsid w:val="00561922"/>
    <w:rsid w:val="00563D89"/>
    <w:rsid w:val="00563DFD"/>
    <w:rsid w:val="005651C2"/>
    <w:rsid w:val="00566060"/>
    <w:rsid w:val="00572DAF"/>
    <w:rsid w:val="00575A50"/>
    <w:rsid w:val="00576178"/>
    <w:rsid w:val="00580039"/>
    <w:rsid w:val="00580727"/>
    <w:rsid w:val="00580C6E"/>
    <w:rsid w:val="005851DC"/>
    <w:rsid w:val="005855DB"/>
    <w:rsid w:val="00587B98"/>
    <w:rsid w:val="005903C9"/>
    <w:rsid w:val="00593BBB"/>
    <w:rsid w:val="00593CFD"/>
    <w:rsid w:val="00594893"/>
    <w:rsid w:val="00597CF4"/>
    <w:rsid w:val="00597FD8"/>
    <w:rsid w:val="005A1903"/>
    <w:rsid w:val="005A5943"/>
    <w:rsid w:val="005A7834"/>
    <w:rsid w:val="005A7CAE"/>
    <w:rsid w:val="005B12CA"/>
    <w:rsid w:val="005B4BD4"/>
    <w:rsid w:val="005B6EF5"/>
    <w:rsid w:val="005B714E"/>
    <w:rsid w:val="005B74C2"/>
    <w:rsid w:val="005C09CB"/>
    <w:rsid w:val="005C1E0B"/>
    <w:rsid w:val="005C3311"/>
    <w:rsid w:val="005C5822"/>
    <w:rsid w:val="005C64B8"/>
    <w:rsid w:val="005C6978"/>
    <w:rsid w:val="005C7310"/>
    <w:rsid w:val="005D1571"/>
    <w:rsid w:val="005D1E32"/>
    <w:rsid w:val="005D37B1"/>
    <w:rsid w:val="005D41A0"/>
    <w:rsid w:val="005D6938"/>
    <w:rsid w:val="005D696F"/>
    <w:rsid w:val="005D6B1A"/>
    <w:rsid w:val="005E0ED4"/>
    <w:rsid w:val="005E3304"/>
    <w:rsid w:val="005E3CD4"/>
    <w:rsid w:val="005E506B"/>
    <w:rsid w:val="005E5655"/>
    <w:rsid w:val="005E7809"/>
    <w:rsid w:val="005F0AC3"/>
    <w:rsid w:val="005F0C44"/>
    <w:rsid w:val="005F0F6E"/>
    <w:rsid w:val="005F3E9C"/>
    <w:rsid w:val="005F7930"/>
    <w:rsid w:val="005F7D7D"/>
    <w:rsid w:val="006040EC"/>
    <w:rsid w:val="0060432D"/>
    <w:rsid w:val="00607635"/>
    <w:rsid w:val="006076D4"/>
    <w:rsid w:val="00610A3C"/>
    <w:rsid w:val="00610AD6"/>
    <w:rsid w:val="00612A3E"/>
    <w:rsid w:val="00612BA9"/>
    <w:rsid w:val="0061300C"/>
    <w:rsid w:val="006137A8"/>
    <w:rsid w:val="006143F1"/>
    <w:rsid w:val="0061694C"/>
    <w:rsid w:val="006174CC"/>
    <w:rsid w:val="00617E5F"/>
    <w:rsid w:val="00620702"/>
    <w:rsid w:val="0062159D"/>
    <w:rsid w:val="00622800"/>
    <w:rsid w:val="00622899"/>
    <w:rsid w:val="00626590"/>
    <w:rsid w:val="006266CF"/>
    <w:rsid w:val="006318D2"/>
    <w:rsid w:val="006319DB"/>
    <w:rsid w:val="00631DBF"/>
    <w:rsid w:val="006327CA"/>
    <w:rsid w:val="006328F7"/>
    <w:rsid w:val="00633149"/>
    <w:rsid w:val="0063405E"/>
    <w:rsid w:val="006343C8"/>
    <w:rsid w:val="00634A8A"/>
    <w:rsid w:val="00637F6F"/>
    <w:rsid w:val="00640B15"/>
    <w:rsid w:val="006413EF"/>
    <w:rsid w:val="00645F87"/>
    <w:rsid w:val="00655275"/>
    <w:rsid w:val="00655304"/>
    <w:rsid w:val="00655EBC"/>
    <w:rsid w:val="00656433"/>
    <w:rsid w:val="00656F7C"/>
    <w:rsid w:val="006575AD"/>
    <w:rsid w:val="006578A6"/>
    <w:rsid w:val="00657F37"/>
    <w:rsid w:val="00661476"/>
    <w:rsid w:val="006624A1"/>
    <w:rsid w:val="006644E8"/>
    <w:rsid w:val="00665456"/>
    <w:rsid w:val="0066549D"/>
    <w:rsid w:val="0067100F"/>
    <w:rsid w:val="006723D5"/>
    <w:rsid w:val="00675719"/>
    <w:rsid w:val="00682377"/>
    <w:rsid w:val="00683DA5"/>
    <w:rsid w:val="00685B74"/>
    <w:rsid w:val="00686CE2"/>
    <w:rsid w:val="00687C05"/>
    <w:rsid w:val="00690932"/>
    <w:rsid w:val="00691203"/>
    <w:rsid w:val="00691E1A"/>
    <w:rsid w:val="006939D6"/>
    <w:rsid w:val="00693A08"/>
    <w:rsid w:val="00694AB1"/>
    <w:rsid w:val="00695994"/>
    <w:rsid w:val="00696F39"/>
    <w:rsid w:val="006A108C"/>
    <w:rsid w:val="006A13CB"/>
    <w:rsid w:val="006A172E"/>
    <w:rsid w:val="006A2247"/>
    <w:rsid w:val="006A23EA"/>
    <w:rsid w:val="006A2CB7"/>
    <w:rsid w:val="006A44D9"/>
    <w:rsid w:val="006A5CBE"/>
    <w:rsid w:val="006A6A7D"/>
    <w:rsid w:val="006B0F23"/>
    <w:rsid w:val="006B33AD"/>
    <w:rsid w:val="006B3FA9"/>
    <w:rsid w:val="006B7C15"/>
    <w:rsid w:val="006C074F"/>
    <w:rsid w:val="006C168C"/>
    <w:rsid w:val="006C3F58"/>
    <w:rsid w:val="006C5080"/>
    <w:rsid w:val="006C5163"/>
    <w:rsid w:val="006C6D78"/>
    <w:rsid w:val="006D0321"/>
    <w:rsid w:val="006D163B"/>
    <w:rsid w:val="006D4794"/>
    <w:rsid w:val="006D55BA"/>
    <w:rsid w:val="006D58D6"/>
    <w:rsid w:val="006D5ABA"/>
    <w:rsid w:val="006D5B8D"/>
    <w:rsid w:val="006D5B9C"/>
    <w:rsid w:val="006E1208"/>
    <w:rsid w:val="006E1507"/>
    <w:rsid w:val="006E1E9C"/>
    <w:rsid w:val="006E2C3B"/>
    <w:rsid w:val="006E4267"/>
    <w:rsid w:val="006E5B1E"/>
    <w:rsid w:val="006E76EB"/>
    <w:rsid w:val="006F045B"/>
    <w:rsid w:val="006F2EDE"/>
    <w:rsid w:val="006F3351"/>
    <w:rsid w:val="006F4B51"/>
    <w:rsid w:val="006F5EB9"/>
    <w:rsid w:val="006F68A6"/>
    <w:rsid w:val="006F706C"/>
    <w:rsid w:val="00700204"/>
    <w:rsid w:val="0070322D"/>
    <w:rsid w:val="007120B1"/>
    <w:rsid w:val="00712D19"/>
    <w:rsid w:val="007139A5"/>
    <w:rsid w:val="007141D4"/>
    <w:rsid w:val="007142DF"/>
    <w:rsid w:val="00721018"/>
    <w:rsid w:val="00723429"/>
    <w:rsid w:val="007315EF"/>
    <w:rsid w:val="00731A2D"/>
    <w:rsid w:val="00732C5C"/>
    <w:rsid w:val="00735632"/>
    <w:rsid w:val="00735E31"/>
    <w:rsid w:val="00737E5A"/>
    <w:rsid w:val="00741D40"/>
    <w:rsid w:val="007432BD"/>
    <w:rsid w:val="00743865"/>
    <w:rsid w:val="00745F9C"/>
    <w:rsid w:val="00747433"/>
    <w:rsid w:val="00747FEF"/>
    <w:rsid w:val="00752A8D"/>
    <w:rsid w:val="00753B44"/>
    <w:rsid w:val="00756DB3"/>
    <w:rsid w:val="007605BE"/>
    <w:rsid w:val="00760B09"/>
    <w:rsid w:val="0076239C"/>
    <w:rsid w:val="00762F74"/>
    <w:rsid w:val="00763B98"/>
    <w:rsid w:val="0076443F"/>
    <w:rsid w:val="00765093"/>
    <w:rsid w:val="00765B8A"/>
    <w:rsid w:val="00766468"/>
    <w:rsid w:val="00766489"/>
    <w:rsid w:val="007665AF"/>
    <w:rsid w:val="00770504"/>
    <w:rsid w:val="0077121C"/>
    <w:rsid w:val="007740F8"/>
    <w:rsid w:val="0077449A"/>
    <w:rsid w:val="00775382"/>
    <w:rsid w:val="007779AF"/>
    <w:rsid w:val="007834C5"/>
    <w:rsid w:val="0078578A"/>
    <w:rsid w:val="00787BD8"/>
    <w:rsid w:val="007901BB"/>
    <w:rsid w:val="0079035A"/>
    <w:rsid w:val="00791CAC"/>
    <w:rsid w:val="00793A26"/>
    <w:rsid w:val="007A3EC0"/>
    <w:rsid w:val="007A4D87"/>
    <w:rsid w:val="007A5340"/>
    <w:rsid w:val="007B28AC"/>
    <w:rsid w:val="007C3F05"/>
    <w:rsid w:val="007C4BE5"/>
    <w:rsid w:val="007C5A46"/>
    <w:rsid w:val="007C6F26"/>
    <w:rsid w:val="007C79A6"/>
    <w:rsid w:val="007D0C39"/>
    <w:rsid w:val="007D0FB5"/>
    <w:rsid w:val="007D1596"/>
    <w:rsid w:val="007D1CB0"/>
    <w:rsid w:val="007D2933"/>
    <w:rsid w:val="007E0B24"/>
    <w:rsid w:val="007E1389"/>
    <w:rsid w:val="007E4A03"/>
    <w:rsid w:val="007E59DF"/>
    <w:rsid w:val="007E6190"/>
    <w:rsid w:val="007E6535"/>
    <w:rsid w:val="007F110B"/>
    <w:rsid w:val="007F134C"/>
    <w:rsid w:val="007F14D5"/>
    <w:rsid w:val="007F1892"/>
    <w:rsid w:val="007F1AE5"/>
    <w:rsid w:val="007F4854"/>
    <w:rsid w:val="007F4AB7"/>
    <w:rsid w:val="007F6A66"/>
    <w:rsid w:val="00801841"/>
    <w:rsid w:val="008026C6"/>
    <w:rsid w:val="008055F4"/>
    <w:rsid w:val="00805A32"/>
    <w:rsid w:val="00805A3A"/>
    <w:rsid w:val="008101DF"/>
    <w:rsid w:val="0081033B"/>
    <w:rsid w:val="008108A3"/>
    <w:rsid w:val="008108FC"/>
    <w:rsid w:val="0081260F"/>
    <w:rsid w:val="00812972"/>
    <w:rsid w:val="00812A76"/>
    <w:rsid w:val="00814177"/>
    <w:rsid w:val="008141B5"/>
    <w:rsid w:val="0081498F"/>
    <w:rsid w:val="0081514D"/>
    <w:rsid w:val="00815482"/>
    <w:rsid w:val="008209C8"/>
    <w:rsid w:val="0082405D"/>
    <w:rsid w:val="00830FC2"/>
    <w:rsid w:val="0083345E"/>
    <w:rsid w:val="00835714"/>
    <w:rsid w:val="008374D5"/>
    <w:rsid w:val="00843C7F"/>
    <w:rsid w:val="00845C2C"/>
    <w:rsid w:val="008477A7"/>
    <w:rsid w:val="00847EA4"/>
    <w:rsid w:val="00850499"/>
    <w:rsid w:val="00850F99"/>
    <w:rsid w:val="008517AB"/>
    <w:rsid w:val="00851D9B"/>
    <w:rsid w:val="00852222"/>
    <w:rsid w:val="00853784"/>
    <w:rsid w:val="00856400"/>
    <w:rsid w:val="0086296C"/>
    <w:rsid w:val="008629E2"/>
    <w:rsid w:val="00863C31"/>
    <w:rsid w:val="00871210"/>
    <w:rsid w:val="008762F1"/>
    <w:rsid w:val="00883703"/>
    <w:rsid w:val="0088527C"/>
    <w:rsid w:val="00885447"/>
    <w:rsid w:val="0088765C"/>
    <w:rsid w:val="00890580"/>
    <w:rsid w:val="0089061E"/>
    <w:rsid w:val="0089333E"/>
    <w:rsid w:val="0089347A"/>
    <w:rsid w:val="008936E7"/>
    <w:rsid w:val="00893D77"/>
    <w:rsid w:val="00894D91"/>
    <w:rsid w:val="008A0683"/>
    <w:rsid w:val="008A0B58"/>
    <w:rsid w:val="008A22D7"/>
    <w:rsid w:val="008A5223"/>
    <w:rsid w:val="008A57BC"/>
    <w:rsid w:val="008A5AAD"/>
    <w:rsid w:val="008A613C"/>
    <w:rsid w:val="008A7918"/>
    <w:rsid w:val="008A7B4A"/>
    <w:rsid w:val="008B1E59"/>
    <w:rsid w:val="008B3EB0"/>
    <w:rsid w:val="008B44C5"/>
    <w:rsid w:val="008B4E72"/>
    <w:rsid w:val="008B56F5"/>
    <w:rsid w:val="008B7759"/>
    <w:rsid w:val="008C118A"/>
    <w:rsid w:val="008C140E"/>
    <w:rsid w:val="008C1429"/>
    <w:rsid w:val="008C4C2B"/>
    <w:rsid w:val="008C5127"/>
    <w:rsid w:val="008C6250"/>
    <w:rsid w:val="008C7639"/>
    <w:rsid w:val="008D0141"/>
    <w:rsid w:val="008D2178"/>
    <w:rsid w:val="008D29D6"/>
    <w:rsid w:val="008D356B"/>
    <w:rsid w:val="008D4377"/>
    <w:rsid w:val="008D4636"/>
    <w:rsid w:val="008D6A5B"/>
    <w:rsid w:val="008D6FD3"/>
    <w:rsid w:val="008D799B"/>
    <w:rsid w:val="008D7EAA"/>
    <w:rsid w:val="008E0509"/>
    <w:rsid w:val="008E3C22"/>
    <w:rsid w:val="008E3CBE"/>
    <w:rsid w:val="008E41A7"/>
    <w:rsid w:val="008E54DB"/>
    <w:rsid w:val="008E60F0"/>
    <w:rsid w:val="008F1343"/>
    <w:rsid w:val="008F1E74"/>
    <w:rsid w:val="008F4BEF"/>
    <w:rsid w:val="0090094B"/>
    <w:rsid w:val="00903586"/>
    <w:rsid w:val="0090431F"/>
    <w:rsid w:val="0090663E"/>
    <w:rsid w:val="0090756D"/>
    <w:rsid w:val="009132CC"/>
    <w:rsid w:val="00915161"/>
    <w:rsid w:val="009159D2"/>
    <w:rsid w:val="00915ED3"/>
    <w:rsid w:val="00915F22"/>
    <w:rsid w:val="00920DD9"/>
    <w:rsid w:val="009224BB"/>
    <w:rsid w:val="00927D31"/>
    <w:rsid w:val="00933105"/>
    <w:rsid w:val="009334A5"/>
    <w:rsid w:val="009334CB"/>
    <w:rsid w:val="00933B52"/>
    <w:rsid w:val="00936AC4"/>
    <w:rsid w:val="00945397"/>
    <w:rsid w:val="00945B9E"/>
    <w:rsid w:val="00947683"/>
    <w:rsid w:val="009505CE"/>
    <w:rsid w:val="00951795"/>
    <w:rsid w:val="0095201D"/>
    <w:rsid w:val="009602DF"/>
    <w:rsid w:val="00963E71"/>
    <w:rsid w:val="009651EE"/>
    <w:rsid w:val="00965E89"/>
    <w:rsid w:val="00966FB7"/>
    <w:rsid w:val="00971D10"/>
    <w:rsid w:val="0097252D"/>
    <w:rsid w:val="0097351C"/>
    <w:rsid w:val="00982112"/>
    <w:rsid w:val="00983BA3"/>
    <w:rsid w:val="00984A59"/>
    <w:rsid w:val="00986C81"/>
    <w:rsid w:val="0098785A"/>
    <w:rsid w:val="00987AC6"/>
    <w:rsid w:val="00990DCF"/>
    <w:rsid w:val="00991B3A"/>
    <w:rsid w:val="00992AD7"/>
    <w:rsid w:val="00993CF6"/>
    <w:rsid w:val="00995E07"/>
    <w:rsid w:val="009A0643"/>
    <w:rsid w:val="009A0D36"/>
    <w:rsid w:val="009A4936"/>
    <w:rsid w:val="009A4F5F"/>
    <w:rsid w:val="009A529E"/>
    <w:rsid w:val="009B095E"/>
    <w:rsid w:val="009B1969"/>
    <w:rsid w:val="009B2616"/>
    <w:rsid w:val="009B32BC"/>
    <w:rsid w:val="009B3943"/>
    <w:rsid w:val="009B5124"/>
    <w:rsid w:val="009B77C4"/>
    <w:rsid w:val="009C1F95"/>
    <w:rsid w:val="009C3CC7"/>
    <w:rsid w:val="009C7ADB"/>
    <w:rsid w:val="009D161E"/>
    <w:rsid w:val="009D65D4"/>
    <w:rsid w:val="009D6A07"/>
    <w:rsid w:val="009D7701"/>
    <w:rsid w:val="009E09CB"/>
    <w:rsid w:val="009E3779"/>
    <w:rsid w:val="009E4238"/>
    <w:rsid w:val="009E6810"/>
    <w:rsid w:val="009E6FAE"/>
    <w:rsid w:val="009E77F7"/>
    <w:rsid w:val="009E7E9B"/>
    <w:rsid w:val="009F0CB1"/>
    <w:rsid w:val="009F1C9D"/>
    <w:rsid w:val="009F1F8B"/>
    <w:rsid w:val="009F26A3"/>
    <w:rsid w:val="009F5CFE"/>
    <w:rsid w:val="009F7810"/>
    <w:rsid w:val="00A01E51"/>
    <w:rsid w:val="00A02FD6"/>
    <w:rsid w:val="00A04E2E"/>
    <w:rsid w:val="00A0543A"/>
    <w:rsid w:val="00A05791"/>
    <w:rsid w:val="00A057D1"/>
    <w:rsid w:val="00A0608A"/>
    <w:rsid w:val="00A120AE"/>
    <w:rsid w:val="00A12204"/>
    <w:rsid w:val="00A13C7D"/>
    <w:rsid w:val="00A16FD1"/>
    <w:rsid w:val="00A206C1"/>
    <w:rsid w:val="00A209CF"/>
    <w:rsid w:val="00A21312"/>
    <w:rsid w:val="00A21CDB"/>
    <w:rsid w:val="00A234C0"/>
    <w:rsid w:val="00A23752"/>
    <w:rsid w:val="00A23D0F"/>
    <w:rsid w:val="00A26A6F"/>
    <w:rsid w:val="00A3096B"/>
    <w:rsid w:val="00A30A71"/>
    <w:rsid w:val="00A31B1A"/>
    <w:rsid w:val="00A3362A"/>
    <w:rsid w:val="00A34507"/>
    <w:rsid w:val="00A349A8"/>
    <w:rsid w:val="00A3612F"/>
    <w:rsid w:val="00A40E84"/>
    <w:rsid w:val="00A430FB"/>
    <w:rsid w:val="00A46215"/>
    <w:rsid w:val="00A4746D"/>
    <w:rsid w:val="00A51C37"/>
    <w:rsid w:val="00A52FDA"/>
    <w:rsid w:val="00A5509E"/>
    <w:rsid w:val="00A567CF"/>
    <w:rsid w:val="00A57701"/>
    <w:rsid w:val="00A579DB"/>
    <w:rsid w:val="00A6132B"/>
    <w:rsid w:val="00A6155E"/>
    <w:rsid w:val="00A62FF8"/>
    <w:rsid w:val="00A66792"/>
    <w:rsid w:val="00A6688B"/>
    <w:rsid w:val="00A671D0"/>
    <w:rsid w:val="00A739A5"/>
    <w:rsid w:val="00A73F79"/>
    <w:rsid w:val="00A75ECB"/>
    <w:rsid w:val="00A81BFB"/>
    <w:rsid w:val="00A83835"/>
    <w:rsid w:val="00A83C34"/>
    <w:rsid w:val="00A87437"/>
    <w:rsid w:val="00A90B9E"/>
    <w:rsid w:val="00A90E71"/>
    <w:rsid w:val="00A923E6"/>
    <w:rsid w:val="00A936A6"/>
    <w:rsid w:val="00A93F08"/>
    <w:rsid w:val="00AA1B1D"/>
    <w:rsid w:val="00AA1EB4"/>
    <w:rsid w:val="00AA1FF4"/>
    <w:rsid w:val="00AA498A"/>
    <w:rsid w:val="00AA5BD8"/>
    <w:rsid w:val="00AA6363"/>
    <w:rsid w:val="00AA75FD"/>
    <w:rsid w:val="00AB54D9"/>
    <w:rsid w:val="00AB551B"/>
    <w:rsid w:val="00AB5A28"/>
    <w:rsid w:val="00AB665D"/>
    <w:rsid w:val="00AC3AAD"/>
    <w:rsid w:val="00AC43CF"/>
    <w:rsid w:val="00AC46EF"/>
    <w:rsid w:val="00AC6112"/>
    <w:rsid w:val="00AD002D"/>
    <w:rsid w:val="00AD137A"/>
    <w:rsid w:val="00AD2A20"/>
    <w:rsid w:val="00AD2C7E"/>
    <w:rsid w:val="00AD3E52"/>
    <w:rsid w:val="00AD531B"/>
    <w:rsid w:val="00AD6373"/>
    <w:rsid w:val="00AE02E4"/>
    <w:rsid w:val="00AE2E42"/>
    <w:rsid w:val="00AE3462"/>
    <w:rsid w:val="00AE4E32"/>
    <w:rsid w:val="00AE5363"/>
    <w:rsid w:val="00AE58FB"/>
    <w:rsid w:val="00AE6856"/>
    <w:rsid w:val="00AE7C41"/>
    <w:rsid w:val="00AF3976"/>
    <w:rsid w:val="00AF3E21"/>
    <w:rsid w:val="00AF4B7E"/>
    <w:rsid w:val="00AF53CB"/>
    <w:rsid w:val="00AF5D8A"/>
    <w:rsid w:val="00AF6AEE"/>
    <w:rsid w:val="00AF707E"/>
    <w:rsid w:val="00B006B0"/>
    <w:rsid w:val="00B00AF4"/>
    <w:rsid w:val="00B0223B"/>
    <w:rsid w:val="00B02855"/>
    <w:rsid w:val="00B02CA8"/>
    <w:rsid w:val="00B03307"/>
    <w:rsid w:val="00B060B7"/>
    <w:rsid w:val="00B07454"/>
    <w:rsid w:val="00B12F90"/>
    <w:rsid w:val="00B1378A"/>
    <w:rsid w:val="00B1389A"/>
    <w:rsid w:val="00B161EA"/>
    <w:rsid w:val="00B16A75"/>
    <w:rsid w:val="00B16E72"/>
    <w:rsid w:val="00B2126C"/>
    <w:rsid w:val="00B213BF"/>
    <w:rsid w:val="00B22515"/>
    <w:rsid w:val="00B2487A"/>
    <w:rsid w:val="00B24BF7"/>
    <w:rsid w:val="00B2576E"/>
    <w:rsid w:val="00B27D3F"/>
    <w:rsid w:val="00B327D4"/>
    <w:rsid w:val="00B33065"/>
    <w:rsid w:val="00B4236A"/>
    <w:rsid w:val="00B42D41"/>
    <w:rsid w:val="00B43DD6"/>
    <w:rsid w:val="00B502DD"/>
    <w:rsid w:val="00B50BAB"/>
    <w:rsid w:val="00B510C4"/>
    <w:rsid w:val="00B52425"/>
    <w:rsid w:val="00B5259A"/>
    <w:rsid w:val="00B5478A"/>
    <w:rsid w:val="00B54CB5"/>
    <w:rsid w:val="00B55874"/>
    <w:rsid w:val="00B55952"/>
    <w:rsid w:val="00B55F23"/>
    <w:rsid w:val="00B562BD"/>
    <w:rsid w:val="00B56EEC"/>
    <w:rsid w:val="00B61103"/>
    <w:rsid w:val="00B61C43"/>
    <w:rsid w:val="00B62249"/>
    <w:rsid w:val="00B62F7A"/>
    <w:rsid w:val="00B64A14"/>
    <w:rsid w:val="00B65C9F"/>
    <w:rsid w:val="00B761B6"/>
    <w:rsid w:val="00B77CB8"/>
    <w:rsid w:val="00B80944"/>
    <w:rsid w:val="00B81F68"/>
    <w:rsid w:val="00B820D7"/>
    <w:rsid w:val="00B8228B"/>
    <w:rsid w:val="00B83AE4"/>
    <w:rsid w:val="00B83CA8"/>
    <w:rsid w:val="00B84211"/>
    <w:rsid w:val="00B84F9B"/>
    <w:rsid w:val="00B86065"/>
    <w:rsid w:val="00B8761B"/>
    <w:rsid w:val="00B90676"/>
    <w:rsid w:val="00B93C31"/>
    <w:rsid w:val="00B94794"/>
    <w:rsid w:val="00BA2FA5"/>
    <w:rsid w:val="00BA363A"/>
    <w:rsid w:val="00BA5643"/>
    <w:rsid w:val="00BA62D7"/>
    <w:rsid w:val="00BA67F5"/>
    <w:rsid w:val="00BA7020"/>
    <w:rsid w:val="00BA72AF"/>
    <w:rsid w:val="00BB0984"/>
    <w:rsid w:val="00BB37A8"/>
    <w:rsid w:val="00BB37F0"/>
    <w:rsid w:val="00BB4406"/>
    <w:rsid w:val="00BB4886"/>
    <w:rsid w:val="00BB4AB5"/>
    <w:rsid w:val="00BB6FA3"/>
    <w:rsid w:val="00BB7599"/>
    <w:rsid w:val="00BB7C64"/>
    <w:rsid w:val="00BC10FE"/>
    <w:rsid w:val="00BC2B34"/>
    <w:rsid w:val="00BC53EB"/>
    <w:rsid w:val="00BD10D1"/>
    <w:rsid w:val="00BD2741"/>
    <w:rsid w:val="00BD2CBD"/>
    <w:rsid w:val="00BD3EB3"/>
    <w:rsid w:val="00BD3EBF"/>
    <w:rsid w:val="00BD4668"/>
    <w:rsid w:val="00BD4E7A"/>
    <w:rsid w:val="00BD64EC"/>
    <w:rsid w:val="00BD7D70"/>
    <w:rsid w:val="00BE0375"/>
    <w:rsid w:val="00BE0C9A"/>
    <w:rsid w:val="00BE0DC1"/>
    <w:rsid w:val="00BE1378"/>
    <w:rsid w:val="00BE267A"/>
    <w:rsid w:val="00BE35B9"/>
    <w:rsid w:val="00BE5A0E"/>
    <w:rsid w:val="00BE64F2"/>
    <w:rsid w:val="00BF107E"/>
    <w:rsid w:val="00BF26A1"/>
    <w:rsid w:val="00BF3162"/>
    <w:rsid w:val="00BF5874"/>
    <w:rsid w:val="00BF6365"/>
    <w:rsid w:val="00BF6CD0"/>
    <w:rsid w:val="00BF7EB9"/>
    <w:rsid w:val="00BF7FD8"/>
    <w:rsid w:val="00C00133"/>
    <w:rsid w:val="00C00907"/>
    <w:rsid w:val="00C00921"/>
    <w:rsid w:val="00C03927"/>
    <w:rsid w:val="00C03B07"/>
    <w:rsid w:val="00C059D2"/>
    <w:rsid w:val="00C05ECE"/>
    <w:rsid w:val="00C12D13"/>
    <w:rsid w:val="00C14EA1"/>
    <w:rsid w:val="00C14EBE"/>
    <w:rsid w:val="00C2179E"/>
    <w:rsid w:val="00C22534"/>
    <w:rsid w:val="00C22ACE"/>
    <w:rsid w:val="00C2558F"/>
    <w:rsid w:val="00C260A6"/>
    <w:rsid w:val="00C265D0"/>
    <w:rsid w:val="00C27984"/>
    <w:rsid w:val="00C302B8"/>
    <w:rsid w:val="00C30F31"/>
    <w:rsid w:val="00C32094"/>
    <w:rsid w:val="00C322E0"/>
    <w:rsid w:val="00C33DE2"/>
    <w:rsid w:val="00C34643"/>
    <w:rsid w:val="00C362F7"/>
    <w:rsid w:val="00C457AA"/>
    <w:rsid w:val="00C46D50"/>
    <w:rsid w:val="00C52A16"/>
    <w:rsid w:val="00C64495"/>
    <w:rsid w:val="00C65E48"/>
    <w:rsid w:val="00C66B8F"/>
    <w:rsid w:val="00C72EAB"/>
    <w:rsid w:val="00C755A6"/>
    <w:rsid w:val="00C771C4"/>
    <w:rsid w:val="00C80429"/>
    <w:rsid w:val="00C811E3"/>
    <w:rsid w:val="00C84D88"/>
    <w:rsid w:val="00C85D82"/>
    <w:rsid w:val="00C917C6"/>
    <w:rsid w:val="00C919C7"/>
    <w:rsid w:val="00C946B4"/>
    <w:rsid w:val="00C95101"/>
    <w:rsid w:val="00CA271A"/>
    <w:rsid w:val="00CA36DF"/>
    <w:rsid w:val="00CA4010"/>
    <w:rsid w:val="00CA4EA0"/>
    <w:rsid w:val="00CA4F28"/>
    <w:rsid w:val="00CA5259"/>
    <w:rsid w:val="00CA5CC8"/>
    <w:rsid w:val="00CA6E96"/>
    <w:rsid w:val="00CB02AA"/>
    <w:rsid w:val="00CB13A2"/>
    <w:rsid w:val="00CB1BBB"/>
    <w:rsid w:val="00CB3348"/>
    <w:rsid w:val="00CB351D"/>
    <w:rsid w:val="00CB6C8A"/>
    <w:rsid w:val="00CC0E7A"/>
    <w:rsid w:val="00CC4F2F"/>
    <w:rsid w:val="00CC78FD"/>
    <w:rsid w:val="00CD13E1"/>
    <w:rsid w:val="00CD27DB"/>
    <w:rsid w:val="00CD2C44"/>
    <w:rsid w:val="00CD4886"/>
    <w:rsid w:val="00CD740E"/>
    <w:rsid w:val="00CD7B13"/>
    <w:rsid w:val="00CE1D43"/>
    <w:rsid w:val="00CE4F4E"/>
    <w:rsid w:val="00CE5A9B"/>
    <w:rsid w:val="00CE5BBA"/>
    <w:rsid w:val="00CE70F4"/>
    <w:rsid w:val="00CF121D"/>
    <w:rsid w:val="00CF2038"/>
    <w:rsid w:val="00CF316D"/>
    <w:rsid w:val="00CF31E9"/>
    <w:rsid w:val="00CF4098"/>
    <w:rsid w:val="00CF41F7"/>
    <w:rsid w:val="00CF4970"/>
    <w:rsid w:val="00CF4B00"/>
    <w:rsid w:val="00CF56AB"/>
    <w:rsid w:val="00D04566"/>
    <w:rsid w:val="00D050A2"/>
    <w:rsid w:val="00D05FA5"/>
    <w:rsid w:val="00D06FB6"/>
    <w:rsid w:val="00D10C6C"/>
    <w:rsid w:val="00D11C65"/>
    <w:rsid w:val="00D15A1A"/>
    <w:rsid w:val="00D15F98"/>
    <w:rsid w:val="00D16A35"/>
    <w:rsid w:val="00D16B47"/>
    <w:rsid w:val="00D17305"/>
    <w:rsid w:val="00D20D02"/>
    <w:rsid w:val="00D2121E"/>
    <w:rsid w:val="00D21981"/>
    <w:rsid w:val="00D22DC8"/>
    <w:rsid w:val="00D245F7"/>
    <w:rsid w:val="00D25198"/>
    <w:rsid w:val="00D25430"/>
    <w:rsid w:val="00D25E6F"/>
    <w:rsid w:val="00D2767B"/>
    <w:rsid w:val="00D30255"/>
    <w:rsid w:val="00D31B3A"/>
    <w:rsid w:val="00D33E84"/>
    <w:rsid w:val="00D354B0"/>
    <w:rsid w:val="00D354FF"/>
    <w:rsid w:val="00D35ADD"/>
    <w:rsid w:val="00D37D6D"/>
    <w:rsid w:val="00D415A9"/>
    <w:rsid w:val="00D4214C"/>
    <w:rsid w:val="00D445C9"/>
    <w:rsid w:val="00D4473D"/>
    <w:rsid w:val="00D44B73"/>
    <w:rsid w:val="00D45CDC"/>
    <w:rsid w:val="00D50BDF"/>
    <w:rsid w:val="00D51177"/>
    <w:rsid w:val="00D5119F"/>
    <w:rsid w:val="00D5436E"/>
    <w:rsid w:val="00D5467D"/>
    <w:rsid w:val="00D56575"/>
    <w:rsid w:val="00D56727"/>
    <w:rsid w:val="00D57BD0"/>
    <w:rsid w:val="00D60F24"/>
    <w:rsid w:val="00D638F6"/>
    <w:rsid w:val="00D6498E"/>
    <w:rsid w:val="00D65059"/>
    <w:rsid w:val="00D663CA"/>
    <w:rsid w:val="00D67E17"/>
    <w:rsid w:val="00D72E5C"/>
    <w:rsid w:val="00D74AC3"/>
    <w:rsid w:val="00D74DDD"/>
    <w:rsid w:val="00D77B6A"/>
    <w:rsid w:val="00D81FEF"/>
    <w:rsid w:val="00D83E62"/>
    <w:rsid w:val="00D84840"/>
    <w:rsid w:val="00D85F2C"/>
    <w:rsid w:val="00D90B7C"/>
    <w:rsid w:val="00D91080"/>
    <w:rsid w:val="00D91E78"/>
    <w:rsid w:val="00D9299A"/>
    <w:rsid w:val="00D9458E"/>
    <w:rsid w:val="00D945DC"/>
    <w:rsid w:val="00D96C6D"/>
    <w:rsid w:val="00DA0176"/>
    <w:rsid w:val="00DA328A"/>
    <w:rsid w:val="00DA3323"/>
    <w:rsid w:val="00DA40BE"/>
    <w:rsid w:val="00DA4149"/>
    <w:rsid w:val="00DB019B"/>
    <w:rsid w:val="00DB20C3"/>
    <w:rsid w:val="00DB2D24"/>
    <w:rsid w:val="00DB4374"/>
    <w:rsid w:val="00DB5643"/>
    <w:rsid w:val="00DB5CE1"/>
    <w:rsid w:val="00DB68CF"/>
    <w:rsid w:val="00DB6EC2"/>
    <w:rsid w:val="00DC2CFE"/>
    <w:rsid w:val="00DC39AA"/>
    <w:rsid w:val="00DC50D5"/>
    <w:rsid w:val="00DC59EC"/>
    <w:rsid w:val="00DC7DF8"/>
    <w:rsid w:val="00DD0C5A"/>
    <w:rsid w:val="00DD22C8"/>
    <w:rsid w:val="00DD4907"/>
    <w:rsid w:val="00DE2883"/>
    <w:rsid w:val="00DE2C68"/>
    <w:rsid w:val="00DE2F28"/>
    <w:rsid w:val="00DE3156"/>
    <w:rsid w:val="00DE3214"/>
    <w:rsid w:val="00DE34F8"/>
    <w:rsid w:val="00DE79C7"/>
    <w:rsid w:val="00DF0D64"/>
    <w:rsid w:val="00DF4ED4"/>
    <w:rsid w:val="00DF5A7C"/>
    <w:rsid w:val="00DF7CD0"/>
    <w:rsid w:val="00E00AD7"/>
    <w:rsid w:val="00E00CF9"/>
    <w:rsid w:val="00E0783F"/>
    <w:rsid w:val="00E13A3F"/>
    <w:rsid w:val="00E1673D"/>
    <w:rsid w:val="00E20E11"/>
    <w:rsid w:val="00E215E7"/>
    <w:rsid w:val="00E255D2"/>
    <w:rsid w:val="00E264FC"/>
    <w:rsid w:val="00E268FB"/>
    <w:rsid w:val="00E339CE"/>
    <w:rsid w:val="00E424AA"/>
    <w:rsid w:val="00E42E4C"/>
    <w:rsid w:val="00E43BB7"/>
    <w:rsid w:val="00E46836"/>
    <w:rsid w:val="00E55CA8"/>
    <w:rsid w:val="00E56F93"/>
    <w:rsid w:val="00E5715F"/>
    <w:rsid w:val="00E64B06"/>
    <w:rsid w:val="00E65B34"/>
    <w:rsid w:val="00E65DAE"/>
    <w:rsid w:val="00E6621F"/>
    <w:rsid w:val="00E66BF7"/>
    <w:rsid w:val="00E6740C"/>
    <w:rsid w:val="00E67E50"/>
    <w:rsid w:val="00E702B4"/>
    <w:rsid w:val="00E71D87"/>
    <w:rsid w:val="00E72FE9"/>
    <w:rsid w:val="00E73001"/>
    <w:rsid w:val="00E73029"/>
    <w:rsid w:val="00E733DA"/>
    <w:rsid w:val="00E73521"/>
    <w:rsid w:val="00E75159"/>
    <w:rsid w:val="00E77C38"/>
    <w:rsid w:val="00E80742"/>
    <w:rsid w:val="00E83909"/>
    <w:rsid w:val="00E84D9B"/>
    <w:rsid w:val="00E8666D"/>
    <w:rsid w:val="00E86C6D"/>
    <w:rsid w:val="00E87296"/>
    <w:rsid w:val="00E87C05"/>
    <w:rsid w:val="00E918AD"/>
    <w:rsid w:val="00E9494D"/>
    <w:rsid w:val="00E970D4"/>
    <w:rsid w:val="00E97B81"/>
    <w:rsid w:val="00EA02E8"/>
    <w:rsid w:val="00EA315B"/>
    <w:rsid w:val="00EA49F6"/>
    <w:rsid w:val="00EA5027"/>
    <w:rsid w:val="00EA5BA4"/>
    <w:rsid w:val="00EA5BE3"/>
    <w:rsid w:val="00EA5E9C"/>
    <w:rsid w:val="00EA68FE"/>
    <w:rsid w:val="00EA746D"/>
    <w:rsid w:val="00EC144A"/>
    <w:rsid w:val="00EC1A3B"/>
    <w:rsid w:val="00EC3F9D"/>
    <w:rsid w:val="00EC5976"/>
    <w:rsid w:val="00EC748D"/>
    <w:rsid w:val="00ED4F8D"/>
    <w:rsid w:val="00ED519E"/>
    <w:rsid w:val="00ED6C97"/>
    <w:rsid w:val="00ED7778"/>
    <w:rsid w:val="00EE2ABA"/>
    <w:rsid w:val="00EE55BA"/>
    <w:rsid w:val="00EF1D06"/>
    <w:rsid w:val="00EF4977"/>
    <w:rsid w:val="00EF5C73"/>
    <w:rsid w:val="00EF7805"/>
    <w:rsid w:val="00EF78BB"/>
    <w:rsid w:val="00F00690"/>
    <w:rsid w:val="00F01B02"/>
    <w:rsid w:val="00F01E9E"/>
    <w:rsid w:val="00F02D5D"/>
    <w:rsid w:val="00F0344C"/>
    <w:rsid w:val="00F04313"/>
    <w:rsid w:val="00F0599F"/>
    <w:rsid w:val="00F0640D"/>
    <w:rsid w:val="00F07B4A"/>
    <w:rsid w:val="00F10F79"/>
    <w:rsid w:val="00F117CE"/>
    <w:rsid w:val="00F11A76"/>
    <w:rsid w:val="00F13971"/>
    <w:rsid w:val="00F20AB5"/>
    <w:rsid w:val="00F236D6"/>
    <w:rsid w:val="00F2388D"/>
    <w:rsid w:val="00F24A36"/>
    <w:rsid w:val="00F250E6"/>
    <w:rsid w:val="00F26CB1"/>
    <w:rsid w:val="00F270A8"/>
    <w:rsid w:val="00F32981"/>
    <w:rsid w:val="00F336D1"/>
    <w:rsid w:val="00F33BDC"/>
    <w:rsid w:val="00F347A0"/>
    <w:rsid w:val="00F350B4"/>
    <w:rsid w:val="00F3670A"/>
    <w:rsid w:val="00F36E06"/>
    <w:rsid w:val="00F37D47"/>
    <w:rsid w:val="00F408F6"/>
    <w:rsid w:val="00F40BE8"/>
    <w:rsid w:val="00F41859"/>
    <w:rsid w:val="00F43772"/>
    <w:rsid w:val="00F443BD"/>
    <w:rsid w:val="00F464CB"/>
    <w:rsid w:val="00F508C5"/>
    <w:rsid w:val="00F519E6"/>
    <w:rsid w:val="00F52982"/>
    <w:rsid w:val="00F53DA0"/>
    <w:rsid w:val="00F54CF0"/>
    <w:rsid w:val="00F54FD7"/>
    <w:rsid w:val="00F56490"/>
    <w:rsid w:val="00F60D90"/>
    <w:rsid w:val="00F6535C"/>
    <w:rsid w:val="00F701FB"/>
    <w:rsid w:val="00F706D3"/>
    <w:rsid w:val="00F71300"/>
    <w:rsid w:val="00F734D7"/>
    <w:rsid w:val="00F74B7F"/>
    <w:rsid w:val="00F878E7"/>
    <w:rsid w:val="00F91A58"/>
    <w:rsid w:val="00F91D0A"/>
    <w:rsid w:val="00F9320A"/>
    <w:rsid w:val="00F97DE4"/>
    <w:rsid w:val="00FA03E3"/>
    <w:rsid w:val="00FA15D0"/>
    <w:rsid w:val="00FA1810"/>
    <w:rsid w:val="00FA3E0C"/>
    <w:rsid w:val="00FA46BE"/>
    <w:rsid w:val="00FA4D75"/>
    <w:rsid w:val="00FB0FED"/>
    <w:rsid w:val="00FB20FA"/>
    <w:rsid w:val="00FB3015"/>
    <w:rsid w:val="00FB4E70"/>
    <w:rsid w:val="00FB5BA9"/>
    <w:rsid w:val="00FC0D1C"/>
    <w:rsid w:val="00FC2210"/>
    <w:rsid w:val="00FC2674"/>
    <w:rsid w:val="00FC5851"/>
    <w:rsid w:val="00FD1683"/>
    <w:rsid w:val="00FD18F5"/>
    <w:rsid w:val="00FD4B08"/>
    <w:rsid w:val="00FD7175"/>
    <w:rsid w:val="00FD7723"/>
    <w:rsid w:val="00FD77C6"/>
    <w:rsid w:val="00FD7C25"/>
    <w:rsid w:val="00FE2A87"/>
    <w:rsid w:val="00FE3125"/>
    <w:rsid w:val="00FE3C5A"/>
    <w:rsid w:val="00FE41FE"/>
    <w:rsid w:val="00FE5878"/>
    <w:rsid w:val="00FE762B"/>
    <w:rsid w:val="00FF3D72"/>
    <w:rsid w:val="00FF4C34"/>
    <w:rsid w:val="00FF5557"/>
    <w:rsid w:val="00FF5A91"/>
    <w:rsid w:val="00FF727D"/>
    <w:rsid w:val="00FF73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83">
      <o:colormru v:ext="edit" colors="#777"/>
    </o:shapedefaults>
    <o:shapelayout v:ext="edit">
      <o:idmap v:ext="edit" data="1"/>
    </o:shapelayout>
  </w:shapeDefaults>
  <w:decimalSymbol w:val=","/>
  <w:listSeparator w:val=";"/>
  <w14:docId w14:val="436E5E2E"/>
  <w15:docId w15:val="{8EFBF2B7-2472-40DD-86BA-98EF0C354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nhideWhenUsed="1"/>
    <w:lsdException w:name="List Bullet"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4"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CC8"/>
    <w:pPr>
      <w:spacing w:after="0" w:line="240" w:lineRule="atLeast"/>
      <w:jc w:val="both"/>
    </w:pPr>
    <w:rPr>
      <w:rFonts w:ascii="Arial" w:hAnsi="Arial"/>
      <w:sz w:val="18"/>
      <w:lang w:val="en-GB"/>
    </w:rPr>
  </w:style>
  <w:style w:type="paragraph" w:styleId="Heading1">
    <w:name w:val="heading 1"/>
    <w:basedOn w:val="Normal"/>
    <w:next w:val="Normal"/>
    <w:link w:val="Heading1Char"/>
    <w:uiPriority w:val="99"/>
    <w:qFormat/>
    <w:rsid w:val="00ED7778"/>
    <w:pPr>
      <w:keepNext/>
      <w:keepLines/>
      <w:pageBreakBefore/>
      <w:numPr>
        <w:numId w:val="4"/>
      </w:numPr>
      <w:spacing w:before="851" w:after="240"/>
      <w:ind w:left="431" w:hanging="431"/>
      <w:jc w:val="left"/>
      <w:outlineLvl w:val="0"/>
    </w:pPr>
    <w:rPr>
      <w:rFonts w:eastAsiaTheme="majorEastAsia" w:cstheme="majorBidi"/>
      <w:b/>
      <w:bCs/>
      <w:caps/>
      <w:sz w:val="40"/>
      <w:szCs w:val="28"/>
    </w:rPr>
  </w:style>
  <w:style w:type="paragraph" w:styleId="Heading2">
    <w:name w:val="heading 2"/>
    <w:basedOn w:val="Normal"/>
    <w:next w:val="Normal"/>
    <w:link w:val="Heading2Char"/>
    <w:uiPriority w:val="99"/>
    <w:qFormat/>
    <w:rsid w:val="00ED7778"/>
    <w:pPr>
      <w:keepNext/>
      <w:keepLines/>
      <w:numPr>
        <w:ilvl w:val="1"/>
        <w:numId w:val="4"/>
      </w:numPr>
      <w:spacing w:before="480"/>
      <w:ind w:left="578" w:hanging="578"/>
      <w:jc w:val="left"/>
      <w:outlineLvl w:val="1"/>
    </w:pPr>
    <w:rPr>
      <w:rFonts w:eastAsiaTheme="majorEastAsia" w:cstheme="majorBidi"/>
      <w:b/>
      <w:bCs/>
      <w:caps/>
      <w:sz w:val="28"/>
      <w:szCs w:val="26"/>
    </w:rPr>
  </w:style>
  <w:style w:type="paragraph" w:styleId="Heading3">
    <w:name w:val="heading 3"/>
    <w:basedOn w:val="Normal"/>
    <w:next w:val="Normal"/>
    <w:link w:val="Heading3Char"/>
    <w:uiPriority w:val="99"/>
    <w:qFormat/>
    <w:rsid w:val="00ED7778"/>
    <w:pPr>
      <w:keepNext/>
      <w:keepLines/>
      <w:numPr>
        <w:ilvl w:val="2"/>
        <w:numId w:val="4"/>
      </w:numPr>
      <w:jc w:val="left"/>
      <w:outlineLvl w:val="2"/>
    </w:pPr>
    <w:rPr>
      <w:rFonts w:eastAsiaTheme="majorEastAsia" w:cstheme="majorBidi"/>
      <w:b/>
      <w:bCs/>
      <w:sz w:val="19"/>
    </w:rPr>
  </w:style>
  <w:style w:type="paragraph" w:styleId="Heading4">
    <w:name w:val="heading 4"/>
    <w:basedOn w:val="Normal"/>
    <w:next w:val="Normal"/>
    <w:link w:val="Heading4Char"/>
    <w:uiPriority w:val="99"/>
    <w:qFormat/>
    <w:rsid w:val="00F6535C"/>
    <w:pPr>
      <w:keepNext/>
      <w:keepLines/>
      <w:numPr>
        <w:ilvl w:val="3"/>
        <w:numId w:val="4"/>
      </w:numPr>
      <w:outlineLvl w:val="3"/>
    </w:pPr>
    <w:rPr>
      <w:rFonts w:eastAsiaTheme="majorEastAsia" w:cstheme="majorBidi"/>
      <w:b/>
      <w:bCs/>
      <w:iCs/>
    </w:rPr>
  </w:style>
  <w:style w:type="paragraph" w:styleId="Heading5">
    <w:name w:val="heading 5"/>
    <w:basedOn w:val="Normal"/>
    <w:next w:val="Normal"/>
    <w:link w:val="Heading5Char"/>
    <w:uiPriority w:val="99"/>
    <w:qFormat/>
    <w:rsid w:val="00F6535C"/>
    <w:pPr>
      <w:keepNext/>
      <w:keepLines/>
      <w:numPr>
        <w:ilvl w:val="4"/>
        <w:numId w:val="4"/>
      </w:numPr>
      <w:outlineLvl w:val="4"/>
    </w:pPr>
    <w:rPr>
      <w:rFonts w:eastAsiaTheme="majorEastAsia" w:cstheme="majorBidi"/>
    </w:rPr>
  </w:style>
  <w:style w:type="paragraph" w:styleId="Heading6">
    <w:name w:val="heading 6"/>
    <w:basedOn w:val="Normal"/>
    <w:next w:val="Normal"/>
    <w:link w:val="Heading6Char"/>
    <w:uiPriority w:val="99"/>
    <w:rsid w:val="00F6535C"/>
    <w:pPr>
      <w:keepNext/>
      <w:keepLines/>
      <w:numPr>
        <w:ilvl w:val="5"/>
        <w:numId w:val="4"/>
      </w:numPr>
      <w:outlineLvl w:val="5"/>
    </w:pPr>
    <w:rPr>
      <w:rFonts w:eastAsiaTheme="majorEastAsia" w:cstheme="majorBidi"/>
      <w:iCs/>
    </w:rPr>
  </w:style>
  <w:style w:type="paragraph" w:styleId="Heading7">
    <w:name w:val="heading 7"/>
    <w:basedOn w:val="Normal"/>
    <w:next w:val="Normal"/>
    <w:link w:val="Heading7Char"/>
    <w:uiPriority w:val="99"/>
    <w:qFormat/>
    <w:rsid w:val="00F6535C"/>
    <w:pPr>
      <w:keepNext/>
      <w:keepLines/>
      <w:numPr>
        <w:ilvl w:val="6"/>
        <w:numId w:val="4"/>
      </w:numPr>
      <w:outlineLvl w:val="6"/>
    </w:pPr>
    <w:rPr>
      <w:rFonts w:eastAsiaTheme="majorEastAsia" w:cstheme="majorBidi"/>
      <w:iCs/>
    </w:rPr>
  </w:style>
  <w:style w:type="paragraph" w:styleId="Heading8">
    <w:name w:val="heading 8"/>
    <w:basedOn w:val="Normal"/>
    <w:next w:val="Normal"/>
    <w:link w:val="Heading8Char"/>
    <w:uiPriority w:val="99"/>
    <w:qFormat/>
    <w:rsid w:val="00F6535C"/>
    <w:pPr>
      <w:keepNext/>
      <w:keepLines/>
      <w:numPr>
        <w:ilvl w:val="7"/>
        <w:numId w:val="4"/>
      </w:numPr>
      <w:outlineLvl w:val="7"/>
    </w:pPr>
    <w:rPr>
      <w:rFonts w:eastAsiaTheme="majorEastAsia" w:cstheme="majorBidi"/>
      <w:szCs w:val="20"/>
    </w:rPr>
  </w:style>
  <w:style w:type="paragraph" w:styleId="Heading9">
    <w:name w:val="heading 9"/>
    <w:basedOn w:val="Normal"/>
    <w:next w:val="Normal"/>
    <w:link w:val="Heading9Char"/>
    <w:uiPriority w:val="99"/>
    <w:qFormat/>
    <w:rsid w:val="00F6535C"/>
    <w:pPr>
      <w:keepNext/>
      <w:keepLines/>
      <w:numPr>
        <w:ilvl w:val="8"/>
        <w:numId w:val="4"/>
      </w:numPr>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eloverskrift">
    <w:name w:val="Tabeloverskrift"/>
    <w:basedOn w:val="Normal"/>
    <w:uiPriority w:val="99"/>
    <w:rsid w:val="00ED7778"/>
    <w:pPr>
      <w:jc w:val="left"/>
    </w:pPr>
    <w:rPr>
      <w:b/>
      <w:szCs w:val="18"/>
    </w:rPr>
  </w:style>
  <w:style w:type="character" w:customStyle="1" w:styleId="Heading1Char">
    <w:name w:val="Heading 1 Char"/>
    <w:basedOn w:val="DefaultParagraphFont"/>
    <w:link w:val="Heading1"/>
    <w:uiPriority w:val="99"/>
    <w:rsid w:val="00ED7778"/>
    <w:rPr>
      <w:rFonts w:ascii="Arial" w:eastAsiaTheme="majorEastAsia" w:hAnsi="Arial" w:cstheme="majorBidi"/>
      <w:b/>
      <w:bCs/>
      <w:caps/>
      <w:sz w:val="40"/>
      <w:szCs w:val="28"/>
      <w:lang w:val="en-GB"/>
    </w:rPr>
  </w:style>
  <w:style w:type="character" w:styleId="PlaceholderText">
    <w:name w:val="Placeholder Text"/>
    <w:basedOn w:val="DefaultParagraphFont"/>
    <w:uiPriority w:val="99"/>
    <w:semiHidden/>
    <w:rsid w:val="00420E29"/>
    <w:rPr>
      <w:color w:val="808080"/>
    </w:rPr>
  </w:style>
  <w:style w:type="paragraph" w:styleId="BalloonText">
    <w:name w:val="Balloon Text"/>
    <w:basedOn w:val="Normal"/>
    <w:link w:val="BalloonTextChar"/>
    <w:uiPriority w:val="99"/>
    <w:semiHidden/>
    <w:rsid w:val="00420E2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852"/>
    <w:rPr>
      <w:rFonts w:ascii="Tahoma" w:hAnsi="Tahoma" w:cs="Tahoma"/>
      <w:sz w:val="16"/>
      <w:szCs w:val="16"/>
      <w:lang w:val="en-GB"/>
    </w:rPr>
  </w:style>
  <w:style w:type="character" w:customStyle="1" w:styleId="Heading2Char">
    <w:name w:val="Heading 2 Char"/>
    <w:basedOn w:val="DefaultParagraphFont"/>
    <w:link w:val="Heading2"/>
    <w:uiPriority w:val="99"/>
    <w:rsid w:val="00ED7778"/>
    <w:rPr>
      <w:rFonts w:ascii="Arial" w:eastAsiaTheme="majorEastAsia" w:hAnsi="Arial" w:cstheme="majorBidi"/>
      <w:b/>
      <w:bCs/>
      <w:caps/>
      <w:sz w:val="28"/>
      <w:szCs w:val="26"/>
      <w:lang w:val="en-GB"/>
    </w:rPr>
  </w:style>
  <w:style w:type="character" w:customStyle="1" w:styleId="Heading3Char">
    <w:name w:val="Heading 3 Char"/>
    <w:basedOn w:val="DefaultParagraphFont"/>
    <w:link w:val="Heading3"/>
    <w:uiPriority w:val="99"/>
    <w:rsid w:val="00ED7778"/>
    <w:rPr>
      <w:rFonts w:ascii="Arial" w:eastAsiaTheme="majorEastAsia" w:hAnsi="Arial" w:cstheme="majorBidi"/>
      <w:b/>
      <w:bCs/>
      <w:sz w:val="19"/>
      <w:lang w:val="en-GB"/>
    </w:rPr>
  </w:style>
  <w:style w:type="paragraph" w:styleId="Title">
    <w:name w:val="Title"/>
    <w:basedOn w:val="Normal"/>
    <w:next w:val="Normal"/>
    <w:link w:val="TitleChar"/>
    <w:uiPriority w:val="99"/>
    <w:qFormat/>
    <w:rsid w:val="004C1852"/>
    <w:pPr>
      <w:pageBreakBefore/>
      <w:spacing w:line="600" w:lineRule="atLeast"/>
      <w:contextualSpacing/>
    </w:pPr>
    <w:rPr>
      <w:rFonts w:eastAsiaTheme="majorEastAsia" w:cstheme="majorBidi"/>
      <w:b/>
      <w:caps/>
      <w:spacing w:val="5"/>
      <w:kern w:val="28"/>
      <w:sz w:val="40"/>
      <w:szCs w:val="52"/>
    </w:rPr>
  </w:style>
  <w:style w:type="character" w:customStyle="1" w:styleId="TitleChar">
    <w:name w:val="Title Char"/>
    <w:basedOn w:val="DefaultParagraphFont"/>
    <w:link w:val="Title"/>
    <w:uiPriority w:val="99"/>
    <w:rsid w:val="006040EC"/>
    <w:rPr>
      <w:rFonts w:ascii="Arial" w:eastAsiaTheme="majorEastAsia" w:hAnsi="Arial" w:cstheme="majorBidi"/>
      <w:b/>
      <w:caps/>
      <w:spacing w:val="5"/>
      <w:kern w:val="28"/>
      <w:sz w:val="40"/>
      <w:szCs w:val="52"/>
      <w:lang w:val="en-GB"/>
    </w:rPr>
  </w:style>
  <w:style w:type="paragraph" w:styleId="Subtitle">
    <w:name w:val="Subtitle"/>
    <w:basedOn w:val="Normal"/>
    <w:next w:val="Normal"/>
    <w:link w:val="SubtitleChar"/>
    <w:uiPriority w:val="99"/>
    <w:qFormat/>
    <w:rsid w:val="008F1343"/>
    <w:pPr>
      <w:numPr>
        <w:ilvl w:val="1"/>
      </w:numPr>
      <w:spacing w:line="480" w:lineRule="atLeast"/>
    </w:pPr>
    <w:rPr>
      <w:rFonts w:eastAsiaTheme="majorEastAsia" w:cstheme="majorBidi"/>
      <w:b/>
      <w:iCs/>
      <w:spacing w:val="15"/>
      <w:sz w:val="36"/>
      <w:szCs w:val="24"/>
    </w:rPr>
  </w:style>
  <w:style w:type="character" w:customStyle="1" w:styleId="SubtitleChar">
    <w:name w:val="Subtitle Char"/>
    <w:basedOn w:val="DefaultParagraphFont"/>
    <w:link w:val="Subtitle"/>
    <w:uiPriority w:val="99"/>
    <w:rsid w:val="004C1852"/>
    <w:rPr>
      <w:rFonts w:ascii="Arial" w:eastAsiaTheme="majorEastAsia" w:hAnsi="Arial" w:cstheme="majorBidi"/>
      <w:b/>
      <w:iCs/>
      <w:spacing w:val="15"/>
      <w:sz w:val="36"/>
      <w:szCs w:val="24"/>
      <w:lang w:val="en-GB"/>
    </w:rPr>
  </w:style>
  <w:style w:type="character" w:styleId="SubtleEmphasis">
    <w:name w:val="Subtle Emphasis"/>
    <w:basedOn w:val="DefaultParagraphFont"/>
    <w:uiPriority w:val="99"/>
    <w:qFormat/>
    <w:rsid w:val="008F1343"/>
    <w:rPr>
      <w:rFonts w:ascii="Verdana" w:hAnsi="Verdana"/>
      <w:i/>
      <w:iCs/>
      <w:color w:val="auto"/>
      <w:sz w:val="18"/>
    </w:rPr>
  </w:style>
  <w:style w:type="character" w:styleId="Emphasis">
    <w:name w:val="Emphasis"/>
    <w:basedOn w:val="DefaultParagraphFont"/>
    <w:uiPriority w:val="99"/>
    <w:qFormat/>
    <w:rsid w:val="0052376E"/>
    <w:rPr>
      <w:rFonts w:ascii="Verdana" w:hAnsi="Verdana"/>
      <w:i/>
      <w:iCs/>
      <w:sz w:val="18"/>
    </w:rPr>
  </w:style>
  <w:style w:type="character" w:styleId="IntenseEmphasis">
    <w:name w:val="Intense Emphasis"/>
    <w:basedOn w:val="DefaultParagraphFont"/>
    <w:uiPriority w:val="99"/>
    <w:qFormat/>
    <w:rsid w:val="0052376E"/>
    <w:rPr>
      <w:rFonts w:ascii="Verdana" w:hAnsi="Verdana"/>
      <w:b/>
      <w:bCs/>
      <w:i/>
      <w:iCs/>
      <w:color w:val="auto"/>
      <w:sz w:val="18"/>
    </w:rPr>
  </w:style>
  <w:style w:type="character" w:styleId="Strong">
    <w:name w:val="Strong"/>
    <w:basedOn w:val="DefaultParagraphFont"/>
    <w:uiPriority w:val="99"/>
    <w:qFormat/>
    <w:rsid w:val="0052376E"/>
    <w:rPr>
      <w:rFonts w:ascii="Verdana" w:hAnsi="Verdana"/>
      <w:b/>
      <w:bCs/>
      <w:sz w:val="18"/>
    </w:rPr>
  </w:style>
  <w:style w:type="paragraph" w:styleId="IntenseQuote">
    <w:name w:val="Intense Quote"/>
    <w:basedOn w:val="Normal"/>
    <w:next w:val="Normal"/>
    <w:link w:val="IntenseQuoteChar"/>
    <w:uiPriority w:val="99"/>
    <w:qFormat/>
    <w:rsid w:val="008F1343"/>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99"/>
    <w:rsid w:val="004C1852"/>
    <w:rPr>
      <w:rFonts w:ascii="Arial" w:hAnsi="Arial"/>
      <w:b/>
      <w:bCs/>
      <w:i/>
      <w:iCs/>
      <w:sz w:val="18"/>
      <w:lang w:val="en-GB"/>
    </w:rPr>
  </w:style>
  <w:style w:type="character" w:styleId="SubtleReference">
    <w:name w:val="Subtle Reference"/>
    <w:basedOn w:val="DefaultParagraphFont"/>
    <w:uiPriority w:val="99"/>
    <w:qFormat/>
    <w:rsid w:val="00312E17"/>
    <w:rPr>
      <w:rFonts w:ascii="Verdana" w:hAnsi="Verdana"/>
      <w:smallCaps/>
      <w:color w:val="auto"/>
      <w:sz w:val="18"/>
      <w:u w:val="single"/>
    </w:rPr>
  </w:style>
  <w:style w:type="character" w:styleId="IntenseReference">
    <w:name w:val="Intense Reference"/>
    <w:basedOn w:val="DefaultParagraphFont"/>
    <w:uiPriority w:val="99"/>
    <w:qFormat/>
    <w:rsid w:val="00312E17"/>
    <w:rPr>
      <w:rFonts w:ascii="Verdana" w:hAnsi="Verdana"/>
      <w:b/>
      <w:bCs/>
      <w:smallCaps/>
      <w:color w:val="auto"/>
      <w:spacing w:val="5"/>
      <w:sz w:val="18"/>
      <w:u w:val="single"/>
    </w:rPr>
  </w:style>
  <w:style w:type="character" w:styleId="BookTitle">
    <w:name w:val="Book Title"/>
    <w:basedOn w:val="DefaultParagraphFont"/>
    <w:uiPriority w:val="99"/>
    <w:qFormat/>
    <w:rsid w:val="00312E17"/>
    <w:rPr>
      <w:rFonts w:ascii="Verdana" w:hAnsi="Verdana"/>
      <w:b/>
      <w:bCs/>
      <w:smallCaps/>
      <w:spacing w:val="5"/>
      <w:sz w:val="18"/>
    </w:rPr>
  </w:style>
  <w:style w:type="paragraph" w:styleId="Caption">
    <w:name w:val="caption"/>
    <w:basedOn w:val="Normal"/>
    <w:next w:val="Normal"/>
    <w:uiPriority w:val="99"/>
    <w:qFormat/>
    <w:rsid w:val="007665AF"/>
    <w:pPr>
      <w:spacing w:after="200"/>
    </w:pPr>
    <w:rPr>
      <w:b/>
      <w:bCs/>
      <w:sz w:val="16"/>
      <w:szCs w:val="18"/>
    </w:rPr>
  </w:style>
  <w:style w:type="character" w:styleId="EndnoteReference">
    <w:name w:val="endnote reference"/>
    <w:basedOn w:val="DefaultParagraphFont"/>
    <w:uiPriority w:val="99"/>
    <w:semiHidden/>
    <w:rsid w:val="007665AF"/>
    <w:rPr>
      <w:rFonts w:ascii="Verdana" w:hAnsi="Verdana"/>
      <w:sz w:val="14"/>
      <w:vertAlign w:val="superscript"/>
    </w:rPr>
  </w:style>
  <w:style w:type="paragraph" w:styleId="EndnoteText">
    <w:name w:val="endnote text"/>
    <w:basedOn w:val="Normal"/>
    <w:link w:val="EndnoteTextChar"/>
    <w:uiPriority w:val="99"/>
    <w:semiHidden/>
    <w:rsid w:val="007665AF"/>
    <w:pPr>
      <w:spacing w:line="180" w:lineRule="atLeast"/>
    </w:pPr>
    <w:rPr>
      <w:sz w:val="14"/>
      <w:szCs w:val="20"/>
    </w:rPr>
  </w:style>
  <w:style w:type="character" w:customStyle="1" w:styleId="EndnoteTextChar">
    <w:name w:val="Endnote Text Char"/>
    <w:basedOn w:val="DefaultParagraphFont"/>
    <w:link w:val="EndnoteText"/>
    <w:uiPriority w:val="99"/>
    <w:semiHidden/>
    <w:rsid w:val="004C1852"/>
    <w:rPr>
      <w:rFonts w:ascii="Arial" w:hAnsi="Arial"/>
      <w:sz w:val="14"/>
      <w:szCs w:val="20"/>
      <w:lang w:val="en-GB"/>
    </w:rPr>
  </w:style>
  <w:style w:type="paragraph" w:styleId="Footer">
    <w:name w:val="footer"/>
    <w:basedOn w:val="Normal"/>
    <w:link w:val="FooterChar"/>
    <w:uiPriority w:val="99"/>
    <w:rsid w:val="007665AF"/>
    <w:pPr>
      <w:tabs>
        <w:tab w:val="center" w:pos="4819"/>
        <w:tab w:val="right" w:pos="9638"/>
      </w:tabs>
      <w:spacing w:line="200" w:lineRule="atLeast"/>
    </w:pPr>
    <w:rPr>
      <w:sz w:val="16"/>
    </w:rPr>
  </w:style>
  <w:style w:type="character" w:customStyle="1" w:styleId="FooterChar">
    <w:name w:val="Footer Char"/>
    <w:basedOn w:val="DefaultParagraphFont"/>
    <w:link w:val="Footer"/>
    <w:uiPriority w:val="99"/>
    <w:rsid w:val="004C1852"/>
    <w:rPr>
      <w:rFonts w:ascii="Arial" w:hAnsi="Arial"/>
      <w:sz w:val="16"/>
      <w:lang w:val="en-GB"/>
    </w:rPr>
  </w:style>
  <w:style w:type="character" w:styleId="FootnoteReference">
    <w:name w:val="footnote reference"/>
    <w:basedOn w:val="DefaultParagraphFont"/>
    <w:uiPriority w:val="99"/>
    <w:semiHidden/>
    <w:rsid w:val="007665AF"/>
    <w:rPr>
      <w:rFonts w:ascii="Verdana" w:hAnsi="Verdana"/>
      <w:sz w:val="14"/>
      <w:vertAlign w:val="superscript"/>
    </w:rPr>
  </w:style>
  <w:style w:type="paragraph" w:styleId="FootnoteText">
    <w:name w:val="footnote text"/>
    <w:basedOn w:val="Normal"/>
    <w:link w:val="FootnoteTextChar"/>
    <w:uiPriority w:val="99"/>
    <w:semiHidden/>
    <w:rsid w:val="007665AF"/>
    <w:pPr>
      <w:spacing w:line="180" w:lineRule="atLeast"/>
    </w:pPr>
    <w:rPr>
      <w:sz w:val="14"/>
      <w:szCs w:val="20"/>
    </w:rPr>
  </w:style>
  <w:style w:type="character" w:customStyle="1" w:styleId="FootnoteTextChar">
    <w:name w:val="Footnote Text Char"/>
    <w:basedOn w:val="DefaultParagraphFont"/>
    <w:link w:val="FootnoteText"/>
    <w:uiPriority w:val="99"/>
    <w:semiHidden/>
    <w:rsid w:val="004C1852"/>
    <w:rPr>
      <w:rFonts w:ascii="Arial" w:hAnsi="Arial"/>
      <w:sz w:val="14"/>
      <w:szCs w:val="20"/>
      <w:lang w:val="en-GB"/>
    </w:rPr>
  </w:style>
  <w:style w:type="paragraph" w:styleId="Header">
    <w:name w:val="header"/>
    <w:basedOn w:val="Normal"/>
    <w:link w:val="HeaderChar"/>
    <w:uiPriority w:val="99"/>
    <w:rsid w:val="005851DC"/>
    <w:pPr>
      <w:tabs>
        <w:tab w:val="center" w:pos="4819"/>
        <w:tab w:val="right" w:pos="9638"/>
      </w:tabs>
      <w:spacing w:line="200" w:lineRule="atLeast"/>
      <w:jc w:val="right"/>
    </w:pPr>
    <w:rPr>
      <w:sz w:val="16"/>
    </w:rPr>
  </w:style>
  <w:style w:type="character" w:customStyle="1" w:styleId="HeaderChar">
    <w:name w:val="Header Char"/>
    <w:basedOn w:val="DefaultParagraphFont"/>
    <w:link w:val="Header"/>
    <w:uiPriority w:val="99"/>
    <w:rsid w:val="004C1852"/>
    <w:rPr>
      <w:rFonts w:ascii="Arial" w:hAnsi="Arial"/>
      <w:sz w:val="16"/>
      <w:lang w:val="en-GB"/>
    </w:rPr>
  </w:style>
  <w:style w:type="paragraph" w:styleId="ListBullet">
    <w:name w:val="List Bullet"/>
    <w:basedOn w:val="Normal"/>
    <w:uiPriority w:val="99"/>
    <w:semiHidden/>
    <w:qFormat/>
    <w:rsid w:val="007665AF"/>
    <w:pPr>
      <w:numPr>
        <w:numId w:val="1"/>
      </w:numPr>
      <w:contextualSpacing/>
    </w:pPr>
  </w:style>
  <w:style w:type="paragraph" w:styleId="ListNumber">
    <w:name w:val="List Number"/>
    <w:basedOn w:val="Normal"/>
    <w:uiPriority w:val="99"/>
    <w:semiHidden/>
    <w:qFormat/>
    <w:rsid w:val="007665AF"/>
    <w:pPr>
      <w:numPr>
        <w:numId w:val="2"/>
      </w:numPr>
      <w:contextualSpacing/>
    </w:pPr>
  </w:style>
  <w:style w:type="paragraph" w:styleId="TOC1">
    <w:name w:val="toc 1"/>
    <w:basedOn w:val="Normal"/>
    <w:next w:val="Normal"/>
    <w:uiPriority w:val="39"/>
    <w:rsid w:val="00B16E72"/>
    <w:pPr>
      <w:tabs>
        <w:tab w:val="left" w:pos="737"/>
        <w:tab w:val="right" w:leader="dot" w:pos="7938"/>
      </w:tabs>
      <w:spacing w:before="240" w:line="280" w:lineRule="atLeast"/>
      <w:ind w:left="737" w:right="567" w:hanging="737"/>
    </w:pPr>
    <w:rPr>
      <w:b/>
      <w:caps/>
      <w:sz w:val="28"/>
    </w:rPr>
  </w:style>
  <w:style w:type="paragraph" w:styleId="TOC2">
    <w:name w:val="toc 2"/>
    <w:basedOn w:val="Normal"/>
    <w:next w:val="Normal"/>
    <w:uiPriority w:val="39"/>
    <w:rsid w:val="00B16E72"/>
    <w:pPr>
      <w:tabs>
        <w:tab w:val="left" w:pos="737"/>
        <w:tab w:val="right" w:leader="dot" w:pos="7938"/>
      </w:tabs>
      <w:spacing w:line="280" w:lineRule="atLeast"/>
      <w:ind w:left="737" w:right="567" w:hanging="737"/>
    </w:pPr>
    <w:rPr>
      <w:b/>
    </w:rPr>
  </w:style>
  <w:style w:type="paragraph" w:styleId="TOC3">
    <w:name w:val="toc 3"/>
    <w:basedOn w:val="Normal"/>
    <w:next w:val="Normal"/>
    <w:uiPriority w:val="39"/>
    <w:rsid w:val="00B16E72"/>
    <w:pPr>
      <w:tabs>
        <w:tab w:val="left" w:pos="737"/>
        <w:tab w:val="right" w:leader="dot" w:pos="7938"/>
      </w:tabs>
      <w:spacing w:line="280" w:lineRule="atLeast"/>
      <w:ind w:left="737" w:right="567" w:hanging="737"/>
    </w:pPr>
    <w:rPr>
      <w:sz w:val="16"/>
    </w:rPr>
  </w:style>
  <w:style w:type="paragraph" w:styleId="TOC4">
    <w:name w:val="toc 4"/>
    <w:basedOn w:val="Normal"/>
    <w:next w:val="Normal"/>
    <w:uiPriority w:val="99"/>
    <w:semiHidden/>
    <w:rsid w:val="008D356B"/>
    <w:pPr>
      <w:ind w:right="567"/>
    </w:pPr>
  </w:style>
  <w:style w:type="paragraph" w:styleId="TOC5">
    <w:name w:val="toc 5"/>
    <w:basedOn w:val="Normal"/>
    <w:next w:val="Normal"/>
    <w:uiPriority w:val="99"/>
    <w:semiHidden/>
    <w:rsid w:val="008D356B"/>
  </w:style>
  <w:style w:type="paragraph" w:styleId="TOC6">
    <w:name w:val="toc 6"/>
    <w:basedOn w:val="Normal"/>
    <w:next w:val="Normal"/>
    <w:uiPriority w:val="99"/>
    <w:semiHidden/>
    <w:rsid w:val="008D356B"/>
    <w:pPr>
      <w:ind w:right="567"/>
    </w:pPr>
  </w:style>
  <w:style w:type="paragraph" w:styleId="TOC7">
    <w:name w:val="toc 7"/>
    <w:basedOn w:val="Normal"/>
    <w:next w:val="Normal"/>
    <w:uiPriority w:val="99"/>
    <w:semiHidden/>
    <w:rsid w:val="008D356B"/>
    <w:pPr>
      <w:ind w:right="567"/>
    </w:pPr>
  </w:style>
  <w:style w:type="paragraph" w:styleId="TOC8">
    <w:name w:val="toc 8"/>
    <w:basedOn w:val="Normal"/>
    <w:next w:val="Normal"/>
    <w:uiPriority w:val="99"/>
    <w:semiHidden/>
    <w:rsid w:val="001E23CD"/>
    <w:pPr>
      <w:ind w:right="567"/>
    </w:pPr>
  </w:style>
  <w:style w:type="paragraph" w:styleId="TOC9">
    <w:name w:val="toc 9"/>
    <w:basedOn w:val="Normal"/>
    <w:next w:val="Normal"/>
    <w:uiPriority w:val="99"/>
    <w:semiHidden/>
    <w:rsid w:val="001E23CD"/>
    <w:pPr>
      <w:ind w:right="567"/>
    </w:pPr>
  </w:style>
  <w:style w:type="paragraph" w:styleId="TOCHeading">
    <w:name w:val="TOC Heading"/>
    <w:basedOn w:val="Heading1"/>
    <w:next w:val="Normal"/>
    <w:uiPriority w:val="99"/>
    <w:qFormat/>
    <w:rsid w:val="00DA40BE"/>
    <w:pPr>
      <w:numPr>
        <w:numId w:val="0"/>
      </w:numPr>
      <w:spacing w:before="0" w:after="0" w:line="240" w:lineRule="auto"/>
      <w:outlineLvl w:val="9"/>
    </w:pPr>
    <w:rPr>
      <w:b w:val="0"/>
      <w:sz w:val="16"/>
    </w:rPr>
  </w:style>
  <w:style w:type="paragraph" w:styleId="BlockText">
    <w:name w:val="Block Text"/>
    <w:basedOn w:val="Normal"/>
    <w:uiPriority w:val="99"/>
    <w:semiHidden/>
    <w:rsid w:val="005A7CAE"/>
    <w:pPr>
      <w:pBdr>
        <w:top w:val="single" w:sz="2" w:space="10" w:color="auto"/>
        <w:left w:val="single" w:sz="2" w:space="10" w:color="auto"/>
        <w:bottom w:val="single" w:sz="2" w:space="10" w:color="auto"/>
        <w:right w:val="single" w:sz="2" w:space="10" w:color="auto"/>
      </w:pBdr>
      <w:ind w:left="1152" w:right="1152"/>
    </w:pPr>
    <w:rPr>
      <w:rFonts w:eastAsiaTheme="minorEastAsia"/>
      <w:i/>
      <w:iCs/>
    </w:rPr>
  </w:style>
  <w:style w:type="paragraph" w:styleId="ListBullet2">
    <w:name w:val="List Bullet 2"/>
    <w:basedOn w:val="Normal"/>
    <w:uiPriority w:val="99"/>
    <w:semiHidden/>
    <w:rsid w:val="005A7CAE"/>
    <w:pPr>
      <w:numPr>
        <w:numId w:val="3"/>
      </w:numPr>
      <w:contextualSpacing/>
    </w:pPr>
  </w:style>
  <w:style w:type="paragraph" w:styleId="NoteHeading">
    <w:name w:val="Note Heading"/>
    <w:basedOn w:val="Normal"/>
    <w:next w:val="Normal"/>
    <w:link w:val="NoteHeadingChar"/>
    <w:uiPriority w:val="99"/>
    <w:semiHidden/>
    <w:rsid w:val="00312E17"/>
    <w:pPr>
      <w:spacing w:line="240" w:lineRule="auto"/>
    </w:pPr>
    <w:rPr>
      <w:b/>
    </w:rPr>
  </w:style>
  <w:style w:type="character" w:customStyle="1" w:styleId="NoteHeadingChar">
    <w:name w:val="Note Heading Char"/>
    <w:basedOn w:val="DefaultParagraphFont"/>
    <w:link w:val="NoteHeading"/>
    <w:uiPriority w:val="99"/>
    <w:semiHidden/>
    <w:rsid w:val="00ED7778"/>
    <w:rPr>
      <w:rFonts w:ascii="Arial" w:hAnsi="Arial"/>
      <w:b/>
      <w:sz w:val="18"/>
      <w:lang w:val="en-GB"/>
    </w:rPr>
  </w:style>
  <w:style w:type="character" w:styleId="PageNumber">
    <w:name w:val="page number"/>
    <w:basedOn w:val="DefaultParagraphFont"/>
    <w:uiPriority w:val="99"/>
    <w:semiHidden/>
    <w:rsid w:val="005851DC"/>
    <w:rPr>
      <w:rFonts w:ascii="Verdana" w:hAnsi="Verdana"/>
      <w:sz w:val="48"/>
    </w:rPr>
  </w:style>
  <w:style w:type="paragraph" w:styleId="TOAHeading">
    <w:name w:val="toa heading"/>
    <w:basedOn w:val="Normal"/>
    <w:next w:val="Normal"/>
    <w:uiPriority w:val="99"/>
    <w:semiHidden/>
    <w:rsid w:val="00312E17"/>
    <w:pPr>
      <w:spacing w:line="320" w:lineRule="atLeast"/>
    </w:pPr>
    <w:rPr>
      <w:rFonts w:eastAsiaTheme="majorEastAsia" w:cstheme="majorBidi"/>
      <w:b/>
      <w:bCs/>
      <w:sz w:val="24"/>
      <w:szCs w:val="24"/>
    </w:rPr>
  </w:style>
  <w:style w:type="paragraph" w:styleId="TableofFigures">
    <w:name w:val="table of figures"/>
    <w:basedOn w:val="Normal"/>
    <w:next w:val="Normal"/>
    <w:uiPriority w:val="99"/>
    <w:semiHidden/>
    <w:rsid w:val="00312E17"/>
    <w:pPr>
      <w:ind w:right="567"/>
    </w:pPr>
  </w:style>
  <w:style w:type="paragraph" w:styleId="Salutation">
    <w:name w:val="Salutation"/>
    <w:basedOn w:val="Normal"/>
    <w:next w:val="Normal"/>
    <w:link w:val="SalutationChar"/>
    <w:uiPriority w:val="99"/>
    <w:semiHidden/>
    <w:rsid w:val="00312E17"/>
    <w:pPr>
      <w:keepNext/>
    </w:pPr>
  </w:style>
  <w:style w:type="character" w:customStyle="1" w:styleId="SalutationChar">
    <w:name w:val="Salutation Char"/>
    <w:basedOn w:val="DefaultParagraphFont"/>
    <w:link w:val="Salutation"/>
    <w:uiPriority w:val="99"/>
    <w:semiHidden/>
    <w:rsid w:val="00ED7778"/>
    <w:rPr>
      <w:rFonts w:ascii="Arial" w:hAnsi="Arial"/>
      <w:sz w:val="18"/>
      <w:lang w:val="en-GB"/>
    </w:rPr>
  </w:style>
  <w:style w:type="paragraph" w:styleId="Date">
    <w:name w:val="Date"/>
    <w:basedOn w:val="Normal"/>
    <w:next w:val="Normal"/>
    <w:link w:val="DateChar"/>
    <w:uiPriority w:val="99"/>
    <w:semiHidden/>
    <w:rsid w:val="00312E17"/>
  </w:style>
  <w:style w:type="character" w:customStyle="1" w:styleId="DateChar">
    <w:name w:val="Date Char"/>
    <w:basedOn w:val="DefaultParagraphFont"/>
    <w:link w:val="Date"/>
    <w:uiPriority w:val="99"/>
    <w:semiHidden/>
    <w:rsid w:val="004C1852"/>
    <w:rPr>
      <w:rFonts w:ascii="Arial" w:hAnsi="Arial"/>
      <w:sz w:val="18"/>
      <w:lang w:val="en-GB"/>
    </w:rPr>
  </w:style>
  <w:style w:type="paragraph" w:styleId="Quote">
    <w:name w:val="Quote"/>
    <w:basedOn w:val="Normal"/>
    <w:next w:val="Normal"/>
    <w:link w:val="QuoteChar"/>
    <w:uiPriority w:val="99"/>
    <w:qFormat/>
    <w:rsid w:val="00312E17"/>
    <w:rPr>
      <w:i/>
      <w:iCs/>
      <w:color w:val="000000" w:themeColor="text1"/>
    </w:rPr>
  </w:style>
  <w:style w:type="character" w:customStyle="1" w:styleId="QuoteChar">
    <w:name w:val="Quote Char"/>
    <w:basedOn w:val="DefaultParagraphFont"/>
    <w:link w:val="Quote"/>
    <w:uiPriority w:val="99"/>
    <w:rsid w:val="004C1852"/>
    <w:rPr>
      <w:rFonts w:ascii="Arial" w:hAnsi="Arial"/>
      <w:i/>
      <w:iCs/>
      <w:color w:val="000000" w:themeColor="text1"/>
      <w:sz w:val="18"/>
      <w:lang w:val="en-GB"/>
    </w:rPr>
  </w:style>
  <w:style w:type="table" w:customStyle="1" w:styleId="ColorfulList1">
    <w:name w:val="Colorful List1"/>
    <w:basedOn w:val="TableNormal"/>
    <w:uiPriority w:val="72"/>
    <w:rsid w:val="005C3311"/>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C7C7C" w:themeFill="accent2" w:themeFillShade="CC"/>
      </w:tcPr>
    </w:tblStylePr>
    <w:tblStylePr w:type="lastRow">
      <w:rPr>
        <w:b/>
        <w:bCs/>
        <w:color w:val="7C7C7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FFFFFF" w:themeFill="background1"/>
      </w:tcPr>
    </w:tblStylePr>
    <w:tblStylePr w:type="band2Horz">
      <w:tblPr/>
      <w:tcPr>
        <w:shd w:val="clear" w:color="auto" w:fill="DBDBDB"/>
      </w:tcPr>
    </w:tblStylePr>
  </w:style>
  <w:style w:type="paragraph" w:customStyle="1" w:styleId="Tabeloverskrift-stor">
    <w:name w:val="Tabeloverskrift - stor"/>
    <w:basedOn w:val="Normal"/>
    <w:uiPriority w:val="99"/>
    <w:rsid w:val="00ED7778"/>
    <w:pPr>
      <w:jc w:val="left"/>
    </w:pPr>
    <w:rPr>
      <w:b/>
      <w:sz w:val="22"/>
    </w:rPr>
  </w:style>
  <w:style w:type="paragraph" w:customStyle="1" w:styleId="Tabelunderoverskrift">
    <w:name w:val="Tabelunderoverskrift"/>
    <w:basedOn w:val="Normal"/>
    <w:uiPriority w:val="99"/>
    <w:rsid w:val="00ED7778"/>
    <w:pPr>
      <w:jc w:val="left"/>
    </w:pPr>
    <w:rPr>
      <w:b/>
    </w:rPr>
  </w:style>
  <w:style w:type="paragraph" w:customStyle="1" w:styleId="NOTE">
    <w:name w:val="NOTE"/>
    <w:basedOn w:val="Normal"/>
    <w:next w:val="Normal"/>
    <w:uiPriority w:val="3"/>
    <w:rsid w:val="00732C5C"/>
    <w:pPr>
      <w:numPr>
        <w:numId w:val="7"/>
      </w:numPr>
    </w:pPr>
  </w:style>
  <w:style w:type="character" w:customStyle="1" w:styleId="Heading4Char">
    <w:name w:val="Heading 4 Char"/>
    <w:basedOn w:val="DefaultParagraphFont"/>
    <w:link w:val="Heading4"/>
    <w:uiPriority w:val="99"/>
    <w:rsid w:val="00620702"/>
    <w:rPr>
      <w:rFonts w:ascii="Arial" w:eastAsiaTheme="majorEastAsia" w:hAnsi="Arial" w:cstheme="majorBidi"/>
      <w:b/>
      <w:bCs/>
      <w:iCs/>
      <w:sz w:val="18"/>
      <w:lang w:val="en-GB"/>
    </w:rPr>
  </w:style>
  <w:style w:type="character" w:customStyle="1" w:styleId="Heading5Char">
    <w:name w:val="Heading 5 Char"/>
    <w:basedOn w:val="DefaultParagraphFont"/>
    <w:link w:val="Heading5"/>
    <w:uiPriority w:val="99"/>
    <w:rsid w:val="00FB5BA9"/>
    <w:rPr>
      <w:rFonts w:ascii="Arial" w:eastAsiaTheme="majorEastAsia" w:hAnsi="Arial" w:cstheme="majorBidi"/>
      <w:sz w:val="18"/>
      <w:lang w:val="en-GB"/>
    </w:rPr>
  </w:style>
  <w:style w:type="character" w:customStyle="1" w:styleId="Heading6Char">
    <w:name w:val="Heading 6 Char"/>
    <w:basedOn w:val="DefaultParagraphFont"/>
    <w:link w:val="Heading6"/>
    <w:uiPriority w:val="99"/>
    <w:rsid w:val="00FB5BA9"/>
    <w:rPr>
      <w:rFonts w:ascii="Arial" w:eastAsiaTheme="majorEastAsia" w:hAnsi="Arial" w:cstheme="majorBidi"/>
      <w:iCs/>
      <w:sz w:val="18"/>
      <w:lang w:val="en-GB"/>
    </w:rPr>
  </w:style>
  <w:style w:type="character" w:customStyle="1" w:styleId="Heading7Char">
    <w:name w:val="Heading 7 Char"/>
    <w:basedOn w:val="DefaultParagraphFont"/>
    <w:link w:val="Heading7"/>
    <w:uiPriority w:val="99"/>
    <w:rsid w:val="00FB5BA9"/>
    <w:rPr>
      <w:rFonts w:ascii="Arial" w:eastAsiaTheme="majorEastAsia" w:hAnsi="Arial" w:cstheme="majorBidi"/>
      <w:iCs/>
      <w:sz w:val="18"/>
      <w:lang w:val="en-GB"/>
    </w:rPr>
  </w:style>
  <w:style w:type="character" w:customStyle="1" w:styleId="Heading8Char">
    <w:name w:val="Heading 8 Char"/>
    <w:basedOn w:val="DefaultParagraphFont"/>
    <w:link w:val="Heading8"/>
    <w:uiPriority w:val="99"/>
    <w:rsid w:val="00FB5BA9"/>
    <w:rPr>
      <w:rFonts w:ascii="Arial" w:eastAsiaTheme="majorEastAsia" w:hAnsi="Arial" w:cstheme="majorBidi"/>
      <w:sz w:val="18"/>
      <w:szCs w:val="20"/>
      <w:lang w:val="en-GB"/>
    </w:rPr>
  </w:style>
  <w:style w:type="character" w:customStyle="1" w:styleId="Heading9Char">
    <w:name w:val="Heading 9 Char"/>
    <w:basedOn w:val="DefaultParagraphFont"/>
    <w:link w:val="Heading9"/>
    <w:uiPriority w:val="99"/>
    <w:rsid w:val="00FB5BA9"/>
    <w:rPr>
      <w:rFonts w:ascii="Arial" w:eastAsiaTheme="majorEastAsia" w:hAnsi="Arial" w:cstheme="majorBidi"/>
      <w:iCs/>
      <w:sz w:val="18"/>
      <w:szCs w:val="20"/>
      <w:lang w:val="en-GB"/>
    </w:rPr>
  </w:style>
  <w:style w:type="paragraph" w:customStyle="1" w:styleId="Template-Virksomhedsnavn">
    <w:name w:val="Template - Virksomheds navn"/>
    <w:basedOn w:val="Normal"/>
    <w:next w:val="Template-Adresse"/>
    <w:uiPriority w:val="99"/>
    <w:semiHidden/>
    <w:rsid w:val="006D58D6"/>
    <w:pPr>
      <w:spacing w:after="200" w:line="200" w:lineRule="atLeast"/>
    </w:pPr>
    <w:rPr>
      <w:rFonts w:eastAsia="Times New Roman" w:cs="Times New Roman"/>
      <w:b/>
      <w:noProof/>
      <w:color w:val="646567"/>
      <w:sz w:val="16"/>
      <w:szCs w:val="24"/>
    </w:rPr>
  </w:style>
  <w:style w:type="paragraph" w:customStyle="1" w:styleId="Template-Adresse">
    <w:name w:val="Template - Adresse"/>
    <w:basedOn w:val="Normal"/>
    <w:uiPriority w:val="99"/>
    <w:semiHidden/>
    <w:rsid w:val="006D58D6"/>
    <w:pPr>
      <w:spacing w:line="200" w:lineRule="atLeast"/>
    </w:pPr>
    <w:rPr>
      <w:rFonts w:eastAsia="Times New Roman" w:cs="Times New Roman"/>
      <w:noProof/>
      <w:color w:val="646567"/>
      <w:sz w:val="16"/>
      <w:szCs w:val="24"/>
    </w:rPr>
  </w:style>
  <w:style w:type="paragraph" w:customStyle="1" w:styleId="Template-Dato">
    <w:name w:val="Template - Dato"/>
    <w:basedOn w:val="Template-Adresse"/>
    <w:uiPriority w:val="99"/>
    <w:semiHidden/>
    <w:rsid w:val="006D58D6"/>
  </w:style>
  <w:style w:type="paragraph" w:customStyle="1" w:styleId="Step">
    <w:name w:val="Step"/>
    <w:basedOn w:val="Normal"/>
    <w:next w:val="Indrykket"/>
    <w:uiPriority w:val="3"/>
    <w:rsid w:val="000E3871"/>
    <w:pPr>
      <w:numPr>
        <w:ilvl w:val="1"/>
        <w:numId w:val="7"/>
      </w:numPr>
      <w:spacing w:after="240"/>
    </w:pPr>
  </w:style>
  <w:style w:type="paragraph" w:customStyle="1" w:styleId="Sidehoved-ligesidenumre">
    <w:name w:val="Sidehoved - lige sidenumre"/>
    <w:basedOn w:val="Header"/>
    <w:uiPriority w:val="99"/>
    <w:semiHidden/>
    <w:qFormat/>
    <w:rsid w:val="005851DC"/>
    <w:pPr>
      <w:jc w:val="left"/>
    </w:pPr>
  </w:style>
  <w:style w:type="character" w:styleId="Hyperlink">
    <w:name w:val="Hyperlink"/>
    <w:basedOn w:val="DefaultParagraphFont"/>
    <w:uiPriority w:val="99"/>
    <w:rsid w:val="00801841"/>
    <w:rPr>
      <w:color w:val="0000FF" w:themeColor="hyperlink"/>
      <w:u w:val="single"/>
    </w:rPr>
  </w:style>
  <w:style w:type="paragraph" w:customStyle="1" w:styleId="Punktopstilling-beskrivendetekst">
    <w:name w:val="Punktopstilling - beskrivende tekst"/>
    <w:basedOn w:val="ListBullet"/>
    <w:uiPriority w:val="99"/>
    <w:qFormat/>
    <w:rsid w:val="00B502DD"/>
    <w:pPr>
      <w:spacing w:after="160"/>
      <w:ind w:left="227" w:hanging="227"/>
      <w:contextualSpacing w:val="0"/>
    </w:pPr>
  </w:style>
  <w:style w:type="paragraph" w:customStyle="1" w:styleId="Punktopstilling-opremsning">
    <w:name w:val="Punktopstilling - opremsning"/>
    <w:basedOn w:val="ListBullet"/>
    <w:uiPriority w:val="99"/>
    <w:qFormat/>
    <w:rsid w:val="00E00AD7"/>
    <w:pPr>
      <w:ind w:left="227" w:right="1701" w:hanging="227"/>
    </w:pPr>
    <w:rPr>
      <w:noProof/>
    </w:rPr>
  </w:style>
  <w:style w:type="table" w:styleId="TableGrid">
    <w:name w:val="Table Grid"/>
    <w:basedOn w:val="TableNormal"/>
    <w:uiPriority w:val="59"/>
    <w:rsid w:val="00FD7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rykket">
    <w:name w:val="Indrykket"/>
    <w:basedOn w:val="Normal"/>
    <w:uiPriority w:val="99"/>
    <w:rsid w:val="000E3871"/>
    <w:pPr>
      <w:spacing w:after="240"/>
      <w:ind w:left="680"/>
    </w:pPr>
    <w:rPr>
      <w:noProof/>
    </w:rPr>
  </w:style>
  <w:style w:type="paragraph" w:customStyle="1" w:styleId="Punktopstilling-abc">
    <w:name w:val="Punktopstilling - abc"/>
    <w:basedOn w:val="Normal"/>
    <w:uiPriority w:val="5"/>
    <w:rsid w:val="00AE2E42"/>
    <w:pPr>
      <w:numPr>
        <w:ilvl w:val="2"/>
        <w:numId w:val="7"/>
      </w:numPr>
      <w:spacing w:after="60"/>
    </w:pPr>
  </w:style>
  <w:style w:type="paragraph" w:customStyle="1" w:styleId="NOTE-indrykket">
    <w:name w:val="NOTE - indrykket"/>
    <w:basedOn w:val="NOTE"/>
    <w:next w:val="Normal"/>
    <w:uiPriority w:val="5"/>
    <w:rsid w:val="0038310F"/>
    <w:pPr>
      <w:ind w:left="680"/>
    </w:pPr>
    <w:rPr>
      <w:noProof/>
    </w:rPr>
  </w:style>
  <w:style w:type="paragraph" w:styleId="List">
    <w:name w:val="List"/>
    <w:basedOn w:val="Normal"/>
    <w:uiPriority w:val="99"/>
    <w:semiHidden/>
    <w:rsid w:val="00620702"/>
    <w:pPr>
      <w:ind w:left="283" w:hanging="283"/>
      <w:contextualSpacing/>
    </w:pPr>
  </w:style>
  <w:style w:type="paragraph" w:customStyle="1" w:styleId="Boksoverskrift">
    <w:name w:val="Boksoverskrift"/>
    <w:basedOn w:val="Normal"/>
    <w:next w:val="Normal"/>
    <w:uiPriority w:val="2"/>
    <w:rsid w:val="00ED7778"/>
    <w:pPr>
      <w:jc w:val="left"/>
    </w:pPr>
    <w:rPr>
      <w:b/>
    </w:rPr>
  </w:style>
  <w:style w:type="paragraph" w:customStyle="1" w:styleId="Annex-overskrift">
    <w:name w:val="Annex-overskrift"/>
    <w:basedOn w:val="Normal"/>
    <w:uiPriority w:val="99"/>
    <w:qFormat/>
    <w:rsid w:val="006040EC"/>
    <w:pPr>
      <w:jc w:val="left"/>
    </w:pPr>
    <w:rPr>
      <w:b/>
      <w:sz w:val="22"/>
    </w:rPr>
  </w:style>
  <w:style w:type="numbering" w:customStyle="1" w:styleId="NoList1">
    <w:name w:val="No List1"/>
    <w:next w:val="NoList"/>
    <w:uiPriority w:val="99"/>
    <w:semiHidden/>
    <w:unhideWhenUsed/>
    <w:rsid w:val="00D25E6F"/>
  </w:style>
  <w:style w:type="table" w:customStyle="1" w:styleId="ColorfulList11">
    <w:name w:val="Colorful List11"/>
    <w:basedOn w:val="TableNormal"/>
    <w:uiPriority w:val="99"/>
    <w:rsid w:val="00D25E6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C7C7C" w:themeFill="accent2" w:themeFillShade="CC"/>
      </w:tcPr>
    </w:tblStylePr>
    <w:tblStylePr w:type="lastRow">
      <w:rPr>
        <w:b/>
        <w:bCs/>
        <w:color w:val="7C7C7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FFFFFF" w:themeFill="background1"/>
      </w:tcPr>
    </w:tblStylePr>
    <w:tblStylePr w:type="band2Horz">
      <w:tblPr/>
      <w:tcPr>
        <w:shd w:val="clear" w:color="auto" w:fill="DBDBDB"/>
      </w:tcPr>
    </w:tblStylePr>
  </w:style>
  <w:style w:type="table" w:customStyle="1" w:styleId="TableGrid1">
    <w:name w:val="Table Grid1"/>
    <w:basedOn w:val="TableNormal"/>
    <w:next w:val="TableGrid"/>
    <w:uiPriority w:val="99"/>
    <w:rsid w:val="00D25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D25E6F"/>
    <w:rPr>
      <w:rFonts w:cs="Times New Roman"/>
      <w:sz w:val="16"/>
      <w:szCs w:val="16"/>
    </w:rPr>
  </w:style>
  <w:style w:type="paragraph" w:styleId="CommentText">
    <w:name w:val="annotation text"/>
    <w:basedOn w:val="Normal"/>
    <w:link w:val="CommentTextChar"/>
    <w:uiPriority w:val="99"/>
    <w:rsid w:val="00D25E6F"/>
    <w:pPr>
      <w:spacing w:line="240" w:lineRule="auto"/>
    </w:pPr>
    <w:rPr>
      <w:rFonts w:eastAsia="Calibri" w:cs="Times New Roman"/>
      <w:sz w:val="20"/>
      <w:szCs w:val="20"/>
    </w:rPr>
  </w:style>
  <w:style w:type="character" w:customStyle="1" w:styleId="CommentTextChar">
    <w:name w:val="Comment Text Char"/>
    <w:basedOn w:val="DefaultParagraphFont"/>
    <w:link w:val="CommentText"/>
    <w:uiPriority w:val="99"/>
    <w:rsid w:val="00D25E6F"/>
    <w:rPr>
      <w:rFonts w:ascii="Arial" w:eastAsia="Calibri" w:hAnsi="Arial" w:cs="Times New Roman"/>
      <w:sz w:val="20"/>
      <w:szCs w:val="20"/>
      <w:lang w:val="en-GB"/>
    </w:rPr>
  </w:style>
  <w:style w:type="paragraph" w:styleId="CommentSubject">
    <w:name w:val="annotation subject"/>
    <w:basedOn w:val="CommentText"/>
    <w:next w:val="CommentText"/>
    <w:link w:val="CommentSubjectChar"/>
    <w:uiPriority w:val="99"/>
    <w:semiHidden/>
    <w:rsid w:val="00D25E6F"/>
    <w:rPr>
      <w:b/>
      <w:bCs/>
    </w:rPr>
  </w:style>
  <w:style w:type="character" w:customStyle="1" w:styleId="CommentSubjectChar">
    <w:name w:val="Comment Subject Char"/>
    <w:basedOn w:val="CommentTextChar"/>
    <w:link w:val="CommentSubject"/>
    <w:uiPriority w:val="99"/>
    <w:semiHidden/>
    <w:rsid w:val="00D25E6F"/>
    <w:rPr>
      <w:rFonts w:ascii="Arial" w:eastAsia="Calibri" w:hAnsi="Arial" w:cs="Times New Roman"/>
      <w:b/>
      <w:bCs/>
      <w:sz w:val="20"/>
      <w:szCs w:val="20"/>
      <w:lang w:val="en-GB"/>
    </w:rPr>
  </w:style>
  <w:style w:type="paragraph" w:styleId="NoSpacing">
    <w:name w:val="No Spacing"/>
    <w:link w:val="NoSpacingChar"/>
    <w:uiPriority w:val="1"/>
    <w:qFormat/>
    <w:rsid w:val="00D25E6F"/>
    <w:pPr>
      <w:spacing w:after="0" w:line="240" w:lineRule="auto"/>
      <w:jc w:val="both"/>
    </w:pPr>
    <w:rPr>
      <w:rFonts w:ascii="Arial" w:eastAsia="Calibri" w:hAnsi="Arial" w:cs="Times New Roman"/>
      <w:sz w:val="18"/>
      <w:lang w:val="en-GB"/>
    </w:rPr>
  </w:style>
  <w:style w:type="character" w:styleId="FollowedHyperlink">
    <w:name w:val="FollowedHyperlink"/>
    <w:basedOn w:val="DefaultParagraphFont"/>
    <w:uiPriority w:val="99"/>
    <w:semiHidden/>
    <w:rsid w:val="00D25E6F"/>
    <w:rPr>
      <w:rFonts w:cs="Times New Roman"/>
      <w:color w:val="800080"/>
      <w:u w:val="single"/>
    </w:rPr>
  </w:style>
  <w:style w:type="paragraph" w:styleId="BodyTextIndent2">
    <w:name w:val="Body Text Indent 2"/>
    <w:basedOn w:val="Normal"/>
    <w:link w:val="BodyTextIndent2Char"/>
    <w:uiPriority w:val="99"/>
    <w:semiHidden/>
    <w:rsid w:val="00D25E6F"/>
    <w:pPr>
      <w:spacing w:after="120" w:line="480" w:lineRule="auto"/>
      <w:ind w:left="283"/>
    </w:pPr>
    <w:rPr>
      <w:rFonts w:eastAsia="Calibri" w:cs="Times New Roman"/>
    </w:rPr>
  </w:style>
  <w:style w:type="character" w:customStyle="1" w:styleId="BodyTextIndent2Char">
    <w:name w:val="Body Text Indent 2 Char"/>
    <w:basedOn w:val="DefaultParagraphFont"/>
    <w:link w:val="BodyTextIndent2"/>
    <w:uiPriority w:val="99"/>
    <w:semiHidden/>
    <w:rsid w:val="00D25E6F"/>
    <w:rPr>
      <w:rFonts w:ascii="Arial" w:eastAsia="Calibri" w:hAnsi="Arial" w:cs="Times New Roman"/>
      <w:sz w:val="18"/>
      <w:lang w:val="en-GB"/>
    </w:rPr>
  </w:style>
  <w:style w:type="paragraph" w:styleId="ListParagraph">
    <w:name w:val="List Paragraph"/>
    <w:basedOn w:val="Normal"/>
    <w:uiPriority w:val="99"/>
    <w:qFormat/>
    <w:rsid w:val="00D25E6F"/>
    <w:pPr>
      <w:ind w:left="720"/>
      <w:contextualSpacing/>
    </w:pPr>
    <w:rPr>
      <w:rFonts w:eastAsia="Calibri" w:cs="Times New Roman"/>
    </w:rPr>
  </w:style>
  <w:style w:type="table" w:styleId="ColorfulList-Accent1">
    <w:name w:val="Colorful List Accent 1"/>
    <w:basedOn w:val="TableNormal"/>
    <w:uiPriority w:val="72"/>
    <w:rsid w:val="00D25E6F"/>
    <w:pPr>
      <w:spacing w:after="0" w:line="240" w:lineRule="auto"/>
    </w:pPr>
    <w:rPr>
      <w:color w:val="000000" w:themeColor="text1"/>
    </w:rPr>
    <w:tblPr>
      <w:tblStyleRowBandSize w:val="1"/>
      <w:tblStyleColBandSize w:val="1"/>
    </w:tblPr>
    <w:tcPr>
      <w:shd w:val="clear" w:color="auto" w:fill="FFFFFF" w:themeFill="accent1" w:themeFillTint="19"/>
    </w:tcPr>
    <w:tblStylePr w:type="firstRow">
      <w:rPr>
        <w:b/>
        <w:bCs/>
        <w:color w:val="FFFFFF" w:themeColor="background1"/>
      </w:rPr>
      <w:tblPr/>
      <w:tcPr>
        <w:tcBorders>
          <w:bottom w:val="single" w:sz="12" w:space="0" w:color="FFFFFF" w:themeColor="background1"/>
        </w:tcBorders>
        <w:shd w:val="clear" w:color="auto" w:fill="7C7C7C" w:themeFill="accent2" w:themeFillShade="CC"/>
      </w:tcPr>
    </w:tblStylePr>
    <w:tblStylePr w:type="lastRow">
      <w:rPr>
        <w:b/>
        <w:bCs/>
        <w:color w:val="7C7C7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1" w:themeFillTint="3F"/>
      </w:tcPr>
    </w:tblStylePr>
    <w:tblStylePr w:type="band1Horz">
      <w:tblPr/>
      <w:tcPr>
        <w:shd w:val="clear" w:color="auto" w:fill="FFFFFF" w:themeFill="accent1" w:themeFillTint="33"/>
      </w:tcPr>
    </w:tblStylePr>
  </w:style>
  <w:style w:type="table" w:customStyle="1" w:styleId="LightList1">
    <w:name w:val="Light List1"/>
    <w:basedOn w:val="TableNormal"/>
    <w:uiPriority w:val="61"/>
    <w:rsid w:val="00D25E6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NoSpacingChar">
    <w:name w:val="No Spacing Char"/>
    <w:basedOn w:val="DefaultParagraphFont"/>
    <w:link w:val="NoSpacing"/>
    <w:uiPriority w:val="1"/>
    <w:rsid w:val="00D25E6F"/>
    <w:rPr>
      <w:rFonts w:ascii="Arial" w:eastAsia="Calibri" w:hAnsi="Arial" w:cs="Times New Roman"/>
      <w:sz w:val="18"/>
      <w:lang w:val="en-GB"/>
    </w:rPr>
  </w:style>
  <w:style w:type="table" w:customStyle="1" w:styleId="LightList-Accent11">
    <w:name w:val="Light List - Accent 11"/>
    <w:basedOn w:val="TableNormal"/>
    <w:uiPriority w:val="61"/>
    <w:rsid w:val="00D25E6F"/>
    <w:pPr>
      <w:spacing w:after="0" w:line="240" w:lineRule="auto"/>
    </w:pPr>
    <w:tblPr>
      <w:tblStyleRowBandSize w:val="1"/>
      <w:tblStyleColBandSize w:val="1"/>
      <w:tblBorders>
        <w:top w:val="single" w:sz="8" w:space="0" w:color="FFFFFF" w:themeColor="accent1"/>
        <w:left w:val="single" w:sz="8" w:space="0" w:color="FFFFFF" w:themeColor="accent1"/>
        <w:bottom w:val="single" w:sz="8" w:space="0" w:color="FFFFFF" w:themeColor="accent1"/>
        <w:right w:val="single" w:sz="8" w:space="0" w:color="FFFFFF" w:themeColor="accent1"/>
      </w:tblBorders>
    </w:tblPr>
    <w:tblStylePr w:type="firstRow">
      <w:pPr>
        <w:spacing w:before="0" w:after="0" w:line="240" w:lineRule="auto"/>
      </w:pPr>
      <w:rPr>
        <w:b/>
        <w:bCs/>
        <w:color w:val="FFFFFF" w:themeColor="background1"/>
      </w:rPr>
      <w:tblPr/>
      <w:tcPr>
        <w:shd w:val="clear" w:color="auto" w:fill="FFFFFF" w:themeFill="accent1"/>
      </w:tcPr>
    </w:tblStylePr>
    <w:tblStylePr w:type="lastRow">
      <w:pPr>
        <w:spacing w:before="0" w:after="0" w:line="240" w:lineRule="auto"/>
      </w:pPr>
      <w:rPr>
        <w:b/>
        <w:bCs/>
      </w:rPr>
      <w:tblPr/>
      <w:tcPr>
        <w:tcBorders>
          <w:top w:val="double" w:sz="6" w:space="0" w:color="FFFFFF" w:themeColor="accent1"/>
          <w:left w:val="single" w:sz="8" w:space="0" w:color="FFFFFF" w:themeColor="accent1"/>
          <w:bottom w:val="single" w:sz="8" w:space="0" w:color="FFFFFF" w:themeColor="accent1"/>
          <w:right w:val="single" w:sz="8" w:space="0" w:color="FFFFFF" w:themeColor="accent1"/>
        </w:tcBorders>
      </w:tcPr>
    </w:tblStylePr>
    <w:tblStylePr w:type="firstCol">
      <w:rPr>
        <w:b/>
        <w:bCs/>
      </w:rPr>
    </w:tblStylePr>
    <w:tblStylePr w:type="lastCol">
      <w:rPr>
        <w:b/>
        <w:bCs/>
      </w:rPr>
    </w:tblStylePr>
    <w:tblStylePr w:type="band1Vert">
      <w:tblPr/>
      <w:tcPr>
        <w:tcBorders>
          <w:top w:val="single" w:sz="8" w:space="0" w:color="FFFFFF" w:themeColor="accent1"/>
          <w:left w:val="single" w:sz="8" w:space="0" w:color="FFFFFF" w:themeColor="accent1"/>
          <w:bottom w:val="single" w:sz="8" w:space="0" w:color="FFFFFF" w:themeColor="accent1"/>
          <w:right w:val="single" w:sz="8" w:space="0" w:color="FFFFFF" w:themeColor="accent1"/>
        </w:tcBorders>
      </w:tcPr>
    </w:tblStylePr>
    <w:tblStylePr w:type="band1Horz">
      <w:tblPr/>
      <w:tcPr>
        <w:tcBorders>
          <w:top w:val="single" w:sz="8" w:space="0" w:color="FFFFFF" w:themeColor="accent1"/>
          <w:left w:val="single" w:sz="8" w:space="0" w:color="FFFFFF" w:themeColor="accent1"/>
          <w:bottom w:val="single" w:sz="8" w:space="0" w:color="FFFFFF" w:themeColor="accent1"/>
          <w:right w:val="single" w:sz="8" w:space="0" w:color="FFFFFF" w:themeColor="accent1"/>
        </w:tcBorders>
      </w:tcPr>
    </w:tblStylePr>
  </w:style>
  <w:style w:type="paragraph" w:styleId="NormalWeb">
    <w:name w:val="Normal (Web)"/>
    <w:basedOn w:val="Normal"/>
    <w:uiPriority w:val="99"/>
    <w:semiHidden/>
    <w:unhideWhenUsed/>
    <w:rsid w:val="009224BB"/>
    <w:pPr>
      <w:spacing w:before="100" w:beforeAutospacing="1" w:after="100" w:afterAutospacing="1" w:line="240" w:lineRule="auto"/>
      <w:jc w:val="left"/>
    </w:pPr>
    <w:rPr>
      <w:rFonts w:ascii="Times New Roman" w:eastAsiaTheme="minorEastAsia" w:hAnsi="Times New Roman" w:cs="Times New Roman"/>
      <w:sz w:val="24"/>
      <w:szCs w:val="24"/>
      <w:lang w:val="da-DK" w:eastAsia="da-DK"/>
    </w:rPr>
  </w:style>
  <w:style w:type="paragraph" w:customStyle="1" w:styleId="Default">
    <w:name w:val="Default"/>
    <w:rsid w:val="00416289"/>
    <w:pPr>
      <w:autoSpaceDE w:val="0"/>
      <w:autoSpaceDN w:val="0"/>
      <w:adjustRightInd w:val="0"/>
      <w:spacing w:after="0" w:line="240" w:lineRule="auto"/>
    </w:pPr>
    <w:rPr>
      <w:rFonts w:ascii="Arial" w:hAnsi="Arial" w:cs="Arial"/>
      <w:color w:val="000000"/>
      <w:sz w:val="24"/>
      <w:szCs w:val="24"/>
    </w:rPr>
  </w:style>
  <w:style w:type="character" w:styleId="HTMLCite">
    <w:name w:val="HTML Cite"/>
    <w:basedOn w:val="DefaultParagraphFont"/>
    <w:uiPriority w:val="99"/>
    <w:semiHidden/>
    <w:unhideWhenUsed/>
    <w:rsid w:val="006A2247"/>
    <w:rPr>
      <w:i/>
      <w:iCs/>
    </w:rPr>
  </w:style>
  <w:style w:type="table" w:customStyle="1" w:styleId="ColorfulList111">
    <w:name w:val="Colorful List111"/>
    <w:basedOn w:val="TableNormal"/>
    <w:uiPriority w:val="99"/>
    <w:rsid w:val="000D005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C7C7C" w:themeFill="accent2" w:themeFillShade="CC"/>
      </w:tcPr>
    </w:tblStylePr>
    <w:tblStylePr w:type="lastRow">
      <w:rPr>
        <w:b/>
        <w:bCs/>
        <w:color w:val="7C7C7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FFFFFF" w:themeFill="background1"/>
      </w:tcPr>
    </w:tblStylePr>
    <w:tblStylePr w:type="band2Horz">
      <w:tblPr/>
      <w:tcPr>
        <w:shd w:val="clear" w:color="auto" w:fill="DBDBDB"/>
      </w:tcPr>
    </w:tblStylePr>
  </w:style>
  <w:style w:type="table" w:customStyle="1" w:styleId="ColorfulList112">
    <w:name w:val="Colorful List112"/>
    <w:basedOn w:val="TableNormal"/>
    <w:uiPriority w:val="99"/>
    <w:rsid w:val="00225CE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C7C7C" w:themeFill="accent2" w:themeFillShade="CC"/>
      </w:tcPr>
    </w:tblStylePr>
    <w:tblStylePr w:type="lastRow">
      <w:rPr>
        <w:b/>
        <w:bCs/>
        <w:color w:val="7C7C7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FFFFFF" w:themeFill="background1"/>
      </w:tcPr>
    </w:tblStylePr>
    <w:tblStylePr w:type="band2Horz">
      <w:tblPr/>
      <w:tcPr>
        <w:shd w:val="clear" w:color="auto" w:fill="DBDBDB"/>
      </w:tcPr>
    </w:tblStylePr>
  </w:style>
  <w:style w:type="character" w:styleId="UnresolvedMention">
    <w:name w:val="Unresolved Mention"/>
    <w:basedOn w:val="DefaultParagraphFont"/>
    <w:uiPriority w:val="99"/>
    <w:semiHidden/>
    <w:unhideWhenUsed/>
    <w:rsid w:val="003808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0376552">
      <w:bodyDiv w:val="1"/>
      <w:marLeft w:val="0"/>
      <w:marRight w:val="0"/>
      <w:marTop w:val="0"/>
      <w:marBottom w:val="0"/>
      <w:divBdr>
        <w:top w:val="none" w:sz="0" w:space="0" w:color="auto"/>
        <w:left w:val="none" w:sz="0" w:space="0" w:color="auto"/>
        <w:bottom w:val="none" w:sz="0" w:space="0" w:color="auto"/>
        <w:right w:val="none" w:sz="0" w:space="0" w:color="auto"/>
      </w:divBdr>
      <w:divsChild>
        <w:div w:id="726101896">
          <w:marLeft w:val="0"/>
          <w:marRight w:val="0"/>
          <w:marTop w:val="0"/>
          <w:marBottom w:val="0"/>
          <w:divBdr>
            <w:top w:val="none" w:sz="0" w:space="0" w:color="auto"/>
            <w:left w:val="none" w:sz="0" w:space="0" w:color="auto"/>
            <w:bottom w:val="none" w:sz="0" w:space="0" w:color="auto"/>
            <w:right w:val="none" w:sz="0" w:space="0" w:color="auto"/>
          </w:divBdr>
          <w:divsChild>
            <w:div w:id="1039427465">
              <w:marLeft w:val="0"/>
              <w:marRight w:val="0"/>
              <w:marTop w:val="0"/>
              <w:marBottom w:val="0"/>
              <w:divBdr>
                <w:top w:val="none" w:sz="0" w:space="0" w:color="auto"/>
                <w:left w:val="none" w:sz="0" w:space="0" w:color="auto"/>
                <w:bottom w:val="none" w:sz="0" w:space="0" w:color="auto"/>
                <w:right w:val="none" w:sz="0" w:space="0" w:color="auto"/>
              </w:divBdr>
              <w:divsChild>
                <w:div w:id="199169507">
                  <w:marLeft w:val="0"/>
                  <w:marRight w:val="0"/>
                  <w:marTop w:val="0"/>
                  <w:marBottom w:val="0"/>
                  <w:divBdr>
                    <w:top w:val="none" w:sz="0" w:space="0" w:color="auto"/>
                    <w:left w:val="none" w:sz="0" w:space="0" w:color="auto"/>
                    <w:bottom w:val="none" w:sz="0" w:space="0" w:color="auto"/>
                    <w:right w:val="none" w:sz="0" w:space="0" w:color="auto"/>
                  </w:divBdr>
                  <w:divsChild>
                    <w:div w:id="1158106771">
                      <w:marLeft w:val="0"/>
                      <w:marRight w:val="0"/>
                      <w:marTop w:val="0"/>
                      <w:marBottom w:val="0"/>
                      <w:divBdr>
                        <w:top w:val="none" w:sz="0" w:space="0" w:color="auto"/>
                        <w:left w:val="none" w:sz="0" w:space="0" w:color="auto"/>
                        <w:bottom w:val="none" w:sz="0" w:space="0" w:color="auto"/>
                        <w:right w:val="none" w:sz="0" w:space="0" w:color="auto"/>
                      </w:divBdr>
                      <w:divsChild>
                        <w:div w:id="1018313540">
                          <w:marLeft w:val="0"/>
                          <w:marRight w:val="0"/>
                          <w:marTop w:val="30"/>
                          <w:marBottom w:val="0"/>
                          <w:divBdr>
                            <w:top w:val="none" w:sz="0" w:space="0" w:color="auto"/>
                            <w:left w:val="none" w:sz="0" w:space="0" w:color="auto"/>
                            <w:bottom w:val="none" w:sz="0" w:space="0" w:color="auto"/>
                            <w:right w:val="none" w:sz="0" w:space="0" w:color="auto"/>
                          </w:divBdr>
                          <w:divsChild>
                            <w:div w:id="2006860643">
                              <w:marLeft w:val="0"/>
                              <w:marRight w:val="0"/>
                              <w:marTop w:val="0"/>
                              <w:marBottom w:val="0"/>
                              <w:divBdr>
                                <w:top w:val="none" w:sz="0" w:space="0" w:color="auto"/>
                                <w:left w:val="none" w:sz="0" w:space="0" w:color="auto"/>
                                <w:bottom w:val="none" w:sz="0" w:space="0" w:color="auto"/>
                                <w:right w:val="none" w:sz="0" w:space="0" w:color="auto"/>
                              </w:divBdr>
                              <w:divsChild>
                                <w:div w:id="1618835311">
                                  <w:marLeft w:val="1380"/>
                                  <w:marRight w:val="2540"/>
                                  <w:marTop w:val="0"/>
                                  <w:marBottom w:val="0"/>
                                  <w:divBdr>
                                    <w:top w:val="none" w:sz="0" w:space="0" w:color="auto"/>
                                    <w:left w:val="none" w:sz="0" w:space="0" w:color="auto"/>
                                    <w:bottom w:val="none" w:sz="0" w:space="0" w:color="auto"/>
                                    <w:right w:val="none" w:sz="0" w:space="0" w:color="auto"/>
                                  </w:divBdr>
                                  <w:divsChild>
                                    <w:div w:id="1572229688">
                                      <w:marLeft w:val="0"/>
                                      <w:marRight w:val="0"/>
                                      <w:marTop w:val="0"/>
                                      <w:marBottom w:val="0"/>
                                      <w:divBdr>
                                        <w:top w:val="none" w:sz="0" w:space="0" w:color="auto"/>
                                        <w:left w:val="none" w:sz="0" w:space="0" w:color="auto"/>
                                        <w:bottom w:val="none" w:sz="0" w:space="0" w:color="auto"/>
                                        <w:right w:val="none" w:sz="0" w:space="0" w:color="auto"/>
                                      </w:divBdr>
                                      <w:divsChild>
                                        <w:div w:id="2147119421">
                                          <w:marLeft w:val="0"/>
                                          <w:marRight w:val="0"/>
                                          <w:marTop w:val="0"/>
                                          <w:marBottom w:val="0"/>
                                          <w:divBdr>
                                            <w:top w:val="none" w:sz="0" w:space="0" w:color="auto"/>
                                            <w:left w:val="none" w:sz="0" w:space="0" w:color="auto"/>
                                            <w:bottom w:val="none" w:sz="0" w:space="0" w:color="auto"/>
                                            <w:right w:val="none" w:sz="0" w:space="0" w:color="auto"/>
                                          </w:divBdr>
                                          <w:divsChild>
                                            <w:div w:id="1132669014">
                                              <w:marLeft w:val="0"/>
                                              <w:marRight w:val="0"/>
                                              <w:marTop w:val="0"/>
                                              <w:marBottom w:val="0"/>
                                              <w:divBdr>
                                                <w:top w:val="none" w:sz="0" w:space="0" w:color="auto"/>
                                                <w:left w:val="none" w:sz="0" w:space="0" w:color="auto"/>
                                                <w:bottom w:val="none" w:sz="0" w:space="0" w:color="auto"/>
                                                <w:right w:val="none" w:sz="0" w:space="0" w:color="auto"/>
                                              </w:divBdr>
                                              <w:divsChild>
                                                <w:div w:id="1077242776">
                                                  <w:marLeft w:val="0"/>
                                                  <w:marRight w:val="0"/>
                                                  <w:marTop w:val="0"/>
                                                  <w:marBottom w:val="0"/>
                                                  <w:divBdr>
                                                    <w:top w:val="none" w:sz="0" w:space="0" w:color="auto"/>
                                                    <w:left w:val="none" w:sz="0" w:space="0" w:color="auto"/>
                                                    <w:bottom w:val="none" w:sz="0" w:space="0" w:color="auto"/>
                                                    <w:right w:val="none" w:sz="0" w:space="0" w:color="auto"/>
                                                  </w:divBdr>
                                                  <w:divsChild>
                                                    <w:div w:id="407848499">
                                                      <w:marLeft w:val="0"/>
                                                      <w:marRight w:val="0"/>
                                                      <w:marTop w:val="0"/>
                                                      <w:marBottom w:val="0"/>
                                                      <w:divBdr>
                                                        <w:top w:val="none" w:sz="0" w:space="0" w:color="auto"/>
                                                        <w:left w:val="none" w:sz="0" w:space="0" w:color="auto"/>
                                                        <w:bottom w:val="none" w:sz="0" w:space="0" w:color="auto"/>
                                                        <w:right w:val="none" w:sz="0" w:space="0" w:color="auto"/>
                                                      </w:divBdr>
                                                      <w:divsChild>
                                                        <w:div w:id="2084569742">
                                                          <w:marLeft w:val="0"/>
                                                          <w:marRight w:val="0"/>
                                                          <w:marTop w:val="0"/>
                                                          <w:marBottom w:val="0"/>
                                                          <w:divBdr>
                                                            <w:top w:val="none" w:sz="0" w:space="0" w:color="auto"/>
                                                            <w:left w:val="none" w:sz="0" w:space="0" w:color="auto"/>
                                                            <w:bottom w:val="none" w:sz="0" w:space="0" w:color="auto"/>
                                                            <w:right w:val="none" w:sz="0" w:space="0" w:color="auto"/>
                                                          </w:divBdr>
                                                          <w:divsChild>
                                                            <w:div w:id="1296065316">
                                                              <w:marLeft w:val="0"/>
                                                              <w:marRight w:val="0"/>
                                                              <w:marTop w:val="0"/>
                                                              <w:marBottom w:val="0"/>
                                                              <w:divBdr>
                                                                <w:top w:val="none" w:sz="0" w:space="0" w:color="auto"/>
                                                                <w:left w:val="none" w:sz="0" w:space="0" w:color="auto"/>
                                                                <w:bottom w:val="none" w:sz="0" w:space="0" w:color="auto"/>
                                                                <w:right w:val="none" w:sz="0" w:space="0" w:color="auto"/>
                                                              </w:divBdr>
                                                              <w:divsChild>
                                                                <w:div w:id="1482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fabo.org/course/Working_with_Lot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fabo.org/course/Working_with_Lot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dgecho-partners-helpdesk.eu/actions_implementation/procurement_in_humanitarian_aid/hpc" TargetMode="External"/><Relationship Id="rId20" Type="http://schemas.openxmlformats.org/officeDocument/2006/relationships/hyperlink" Target="file:///C:/Users/kaf/Downloads/Logistics_Manual_2nd%20(3).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fabo.org/course/Step_Guide_to_Procurement_Pla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fabo.org/course/Step_Guide_to_Procurement_Plan"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iso.org/standard/59752.html" TargetMode="External"/><Relationship Id="rId13" Type="http://schemas.openxmlformats.org/officeDocument/2006/relationships/hyperlink" Target="https://ec.europa.eu/growth/sectors/medical-devices_en" TargetMode="External"/><Relationship Id="rId3" Type="http://schemas.openxmlformats.org/officeDocument/2006/relationships/hyperlink" Target="https://www.tga.gov.au/medical-devices-overview" TargetMode="External"/><Relationship Id="rId7" Type="http://schemas.openxmlformats.org/officeDocument/2006/relationships/hyperlink" Target="https://www.fda.gov/medical-devices" TargetMode="External"/><Relationship Id="rId12" Type="http://schemas.openxmlformats.org/officeDocument/2006/relationships/hyperlink" Target="https://laegemiddelstyrelsen.dk/en/devices/ce-marking/" TargetMode="External"/><Relationship Id="rId2" Type="http://schemas.openxmlformats.org/officeDocument/2006/relationships/hyperlink" Target="http://www.imdrf.org/docs/imdrf/final/technical/imdrf-tech-190321-pl-md-ivd.pdf" TargetMode="External"/><Relationship Id="rId1" Type="http://schemas.openxmlformats.org/officeDocument/2006/relationships/hyperlink" Target="http://www.imdrf.org/docs/imdrf/final/technical/imdrf-tech-181031-grrp-essential-principles-n47.pdf" TargetMode="External"/><Relationship Id="rId6" Type="http://schemas.openxmlformats.org/officeDocument/2006/relationships/hyperlink" Target="https://ec.europa.eu/growth/sectors/medical-devices_en" TargetMode="External"/><Relationship Id="rId11" Type="http://schemas.openxmlformats.org/officeDocument/2006/relationships/hyperlink" Target="https://www.canada.ca/en/health-canada/services/drugs-health-products/medical-devices/licences/medical-devices-active-licence-listing.html" TargetMode="External"/><Relationship Id="rId5" Type="http://schemas.openxmlformats.org/officeDocument/2006/relationships/hyperlink" Target="https://laegemiddelstyrelsen.dk/en/devices/ce-marking/" TargetMode="External"/><Relationship Id="rId15" Type="http://schemas.openxmlformats.org/officeDocument/2006/relationships/hyperlink" Target="https://www.iso.org/standard/59752.html" TargetMode="External"/><Relationship Id="rId10" Type="http://schemas.openxmlformats.org/officeDocument/2006/relationships/hyperlink" Target="https://www.tga.gov.au/medical-devices-overview" TargetMode="External"/><Relationship Id="rId4" Type="http://schemas.openxmlformats.org/officeDocument/2006/relationships/hyperlink" Target="https://www.canada.ca/en/health-canada/services/drugs-health-products/medical-devices/licences/medical-devices-active-licence-listing.html" TargetMode="External"/><Relationship Id="rId9" Type="http://schemas.openxmlformats.org/officeDocument/2006/relationships/hyperlink" Target="http://www.iso.org/iso/home.html" TargetMode="External"/><Relationship Id="rId14" Type="http://schemas.openxmlformats.org/officeDocument/2006/relationships/hyperlink" Target="https://www.fda.gov/medical-device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1F497D"/>
      </a:dk2>
      <a:lt2>
        <a:srgbClr val="EEECE1"/>
      </a:lt2>
      <a:accent1>
        <a:srgbClr val="FFFFFF"/>
      </a:accent1>
      <a:accent2>
        <a:srgbClr val="9B9B9B"/>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11" ma:contentTypeDescription="Create a new document." ma:contentTypeScope="" ma:versionID="f10fd6e187e47dd130988b6a092ab6fe">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f068d7eaac1ccadd1ff07b9353a36d10"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522327-FF6B-4473-86F6-C5F6A1E7D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c012c-7bfb-41dc-a7e8-6fcff722ef36"/>
    <ds:schemaRef ds:uri="68459638-e4d7-4ada-8c06-a8ce1ae21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1291BC-F78B-4AA2-8B07-EF29774EA963}">
  <ds:schemaRefs>
    <ds:schemaRef ds:uri="http://schemas.microsoft.com/sharepoint/v3/contenttype/forms"/>
  </ds:schemaRefs>
</ds:datastoreItem>
</file>

<file path=customXml/itemProps3.xml><?xml version="1.0" encoding="utf-8"?>
<ds:datastoreItem xmlns:ds="http://schemas.openxmlformats.org/officeDocument/2006/customXml" ds:itemID="{D17081E9-20E6-44DE-9C51-F3A41C79BD89}">
  <ds:schemaRefs>
    <ds:schemaRef ds:uri="http://schemas.openxmlformats.org/officeDocument/2006/bibliography"/>
  </ds:schemaRefs>
</ds:datastoreItem>
</file>

<file path=customXml/itemProps4.xml><?xml version="1.0" encoding="utf-8"?>
<ds:datastoreItem xmlns:ds="http://schemas.openxmlformats.org/officeDocument/2006/customXml" ds:itemID="{E04A4AF4-5A75-45DD-BE81-4C3A06A0F9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5766</Words>
  <Characters>35173</Characters>
  <Application>Microsoft Office Word</Application>
  <DocSecurity>0</DocSecurity>
  <Lines>293</Lines>
  <Paragraphs>81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DanChurchAid</Company>
  <LinksUpToDate>false</LinksUpToDate>
  <CharactersWithSpaces>40858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Krestina Africa</dc:creator>
  <cp:lastModifiedBy>Jonathan Blom</cp:lastModifiedBy>
  <cp:revision>14</cp:revision>
  <cp:lastPrinted>2019-08-16T09:10:00Z</cp:lastPrinted>
  <dcterms:created xsi:type="dcterms:W3CDTF">2019-12-16T09:28:00Z</dcterms:created>
  <dcterms:modified xsi:type="dcterms:W3CDTF">2021-04-15T09:09:00Z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ca552890-46b8-492a-8b11-890a2cb5a1eb</vt:lpwstr>
  </property>
  <property fmtid="{D5CDD505-2E9C-101B-9397-08002B2CF9AE}" pid="3" name="ContentTypeId">
    <vt:lpwstr>0x01010050405D4EA0F13E44BF1089B4A66D19C3</vt:lpwstr>
  </property>
  <property fmtid="{D5CDD505-2E9C-101B-9397-08002B2CF9AE}" pid="4" name="PortalKeyword">
    <vt:lpwstr/>
  </property>
  <property fmtid="{D5CDD505-2E9C-101B-9397-08002B2CF9AE}" pid="5" name="Order">
    <vt:r8>2000400</vt:r8>
  </property>
</Properties>
</file>